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Software</w:t>
      </w:r>
      <w:r>
        <w:t xml:space="preserve"> </w:t>
      </w:r>
      <w:r>
        <w:t xml:space="preserve">Engineering</w:t>
      </w:r>
      <w:r>
        <w:t xml:space="preserve"> </w:t>
      </w:r>
      <w:r>
        <w:t xml:space="preserve">in</w:t>
      </w:r>
      <w:r>
        <w:t xml:space="preserve"> </w:t>
      </w:r>
      <w:r>
        <w:t xml:space="preserve">Kazakhstan</w:t>
      </w:r>
      <w:r>
        <w:t xml:space="preserve"> </w:t>
      </w:r>
      <w:r>
        <w:t xml:space="preserve">Almaty</w:t>
      </w:r>
    </w:p>
    <w:bookmarkStart w:id="26" w:name="Xf5853ebd005ecb7d41c4101732947d10837b98d"/>
    <w:p>
      <w:pPr>
        <w:pStyle w:val="Heading1"/>
      </w:pPr>
      <w:r>
        <w:t xml:space="preserve">A Strategic Case Study of Software Engineering Excellence in Kazakhstan Almaty</w:t>
      </w:r>
    </w:p>
    <w:p>
      <w:pPr>
        <w:pStyle w:val="FirstParagraph"/>
      </w:pPr>
      <w:r>
        <w:t xml:space="preserve">The global technology landscape is undergoing a profound transformation, driven by the rapid advancement of digital infrastructure and the increasing demand for specialized engineering talent. Within this dynamic environment,</w:t>
      </w:r>
      <w:r>
        <w:t xml:space="preserve"> </w:t>
      </w:r>
      <w:r>
        <w:rPr>
          <w:bCs/>
          <w:b/>
        </w:rPr>
        <w:t xml:space="preserve">Kazakhstan Almaty</w:t>
      </w:r>
      <w:r>
        <w:t xml:space="preserve"> </w:t>
      </w:r>
      <w:r>
        <w:t xml:space="preserve">has emerged as a pivotal hub for innovation in Central Asia. This case study examines the evolution of the Software Engineer role within this specific geopolitical context, exploring how local educational frameworks, economic incentives, and global integration have shaped a unique professional ecosystem. By analyzing these factors, we gain insight into why</w:t>
      </w:r>
      <w:r>
        <w:t xml:space="preserve"> </w:t>
      </w:r>
      <w:r>
        <w:rPr>
          <w:bCs/>
          <w:b/>
        </w:rPr>
        <w:t xml:space="preserve">Kazakhstan Almaty</w:t>
      </w:r>
      <w:r>
        <w:t xml:space="preserve"> </w:t>
      </w:r>
      <w:r>
        <w:t xml:space="preserve">is becoming a preferred destination for international tech partnerships and domestic growth.</w:t>
      </w:r>
    </w:p>
    <w:bookmarkStart w:id="20" w:name="X7dfad4e0b0e565a6b8250b7efbfaecbf702fbb1"/>
    <w:p>
      <w:pPr>
        <w:pStyle w:val="Heading2"/>
      </w:pPr>
      <w:r>
        <w:t xml:space="preserve">The Rise of the Tech Ecosystem in Kazakhstan Almaty</w:t>
      </w:r>
    </w:p>
    <w:p>
      <w:pPr>
        <w:pStyle w:val="FirstParagraph"/>
      </w:pPr>
      <w:r>
        <w:t xml:space="preserve">To understand the current state of software engineering, one must first appreciate the macroeconomic and educational shifts that have occurred over the last decade. Historically known primarily as a financial capital due to its colonial architecture and mountainous surroundings,</w:t>
      </w:r>
      <w:r>
        <w:t xml:space="preserve"> </w:t>
      </w:r>
      <w:r>
        <w:rPr>
          <w:bCs/>
          <w:b/>
        </w:rPr>
        <w:t xml:space="preserve">Kazakhstan Almaty</w:t>
      </w:r>
      <w:r>
        <w:t xml:space="preserve"> </w:t>
      </w:r>
      <w:r>
        <w:t xml:space="preserve">has aggressively pivoted toward becoming an IT powerhouse. This shift was not accidental but the result of deliberate state policy aimed at diversifying the economy away from raw resource extraction.</w:t>
      </w:r>
    </w:p>
    <w:p>
      <w:pPr>
        <w:pStyle w:val="BodyText"/>
      </w:pPr>
      <w:r>
        <w:t xml:space="preserve">The government introduced significant incentives, including tax exemptions for IT companies and the development of specialized zones like Astana Hub (though headquartered in Nur-Sultan, it heavily impacts talent mobility across</w:t>
      </w:r>
      <w:r>
        <w:t xml:space="preserve"> </w:t>
      </w:r>
      <w:r>
        <w:rPr>
          <w:bCs/>
          <w:b/>
        </w:rPr>
        <w:t xml:space="preserve">Kazakhstan Almaty</w:t>
      </w:r>
      <w:r>
        <w:t xml:space="preserve">) and local accelerators in</w:t>
      </w:r>
      <w:r>
        <w:t xml:space="preserve"> </w:t>
      </w:r>
      <w:r>
        <w:rPr>
          <w:bCs/>
          <w:b/>
        </w:rPr>
        <w:t xml:space="preserve">Kazakhstan Almaty</w:t>
      </w:r>
      <w:r>
        <w:t xml:space="preserve">. These initiatives have created a fertile ground for startups and established enterprises alike. For the Software Engineer, this means an environment where innovation is not just encouraged but financially rewarded. The cost of living in</w:t>
      </w:r>
      <w:r>
        <w:t xml:space="preserve"> </w:t>
      </w:r>
      <w:r>
        <w:rPr>
          <w:bCs/>
          <w:b/>
        </w:rPr>
        <w:t xml:space="preserve">Kazakhstan Almaty</w:t>
      </w:r>
      <w:r>
        <w:t xml:space="preserve">, while rising, remains competitive compared to Western Europe or major Asian tech hubs like Bangalore or Singapore, offering a high quality of life that attracts both local talent and digital nomads.</w:t>
      </w:r>
    </w:p>
    <w:bookmarkEnd w:id="20"/>
    <w:bookmarkStart w:id="21" w:name="Xb3c71040b2d90693c968c8c5965932029848a30"/>
    <w:p>
      <w:pPr>
        <w:pStyle w:val="Heading2"/>
      </w:pPr>
      <w:r>
        <w:t xml:space="preserve">The Role and Responsibilities of the Modern Software Engineer</w:t>
      </w:r>
    </w:p>
    <w:p>
      <w:pPr>
        <w:pStyle w:val="FirstParagraph"/>
      </w:pPr>
      <w:r>
        <w:t xml:space="preserve">In</w:t>
      </w:r>
      <w:r>
        <w:t xml:space="preserve"> </w:t>
      </w:r>
      <w:r>
        <w:rPr>
          <w:bCs/>
          <w:b/>
        </w:rPr>
        <w:t xml:space="preserve">Kazakhstan Almaty</w:t>
      </w:r>
      <w:r>
        <w:t xml:space="preserve">, the profile of the Software Engineer has evolved significantly. It is no longer sufficient to possess only coding skills; modern engineers are expected to be versatile problem solvers who understand business logic, user experience, and system architecture. The typical case study of a software engineer in this region highlights a hybrid skill set.</w:t>
      </w:r>
    </w:p>
    <w:p>
      <w:pPr>
        <w:pStyle w:val="BodyText"/>
      </w:pPr>
      <w:r>
        <w:t xml:space="preserve">Front-end and back-end development remain the core competencies, but there is a heavy emphasis on full-stack capabilities. Because many companies operating in</w:t>
      </w:r>
      <w:r>
        <w:t xml:space="preserve"> </w:t>
      </w:r>
      <w:r>
        <w:rPr>
          <w:bCs/>
          <w:b/>
        </w:rPr>
        <w:t xml:space="preserve">Kazakhstan Almaty</w:t>
      </w:r>
      <w:r>
        <w:t xml:space="preserve"> </w:t>
      </w:r>
      <w:r>
        <w:t xml:space="preserve">are lean and agile, engineers are often required to wear multiple hats, contributing to DevOps practices, cloud infrastructure management (AWS/Azure), and even product design. Furthermore, the push toward digitalization of government services (e-Government) in Kazakhstan has increased the demand for secure, scalable software solutions. Consequently, Software Engineers in</w:t>
      </w:r>
      <w:r>
        <w:t xml:space="preserve"> </w:t>
      </w:r>
      <w:r>
        <w:rPr>
          <w:bCs/>
          <w:b/>
        </w:rPr>
        <w:t xml:space="preserve">Kazakhstan Almaty</w:t>
      </w:r>
      <w:r>
        <w:t xml:space="preserve"> </w:t>
      </w:r>
      <w:r>
        <w:t xml:space="preserve">are increasingly tasked with ensuring data sovereignty and compliance with local cybersecurity regulations.</w:t>
      </w:r>
    </w:p>
    <w:bookmarkEnd w:id="21"/>
    <w:bookmarkStart w:id="22" w:name="Xd5153f8691c5aa948cbae1911c1418ab914505e"/>
    <w:p>
      <w:pPr>
        <w:pStyle w:val="Heading2"/>
      </w:pPr>
      <w:r>
        <w:t xml:space="preserve">Educational Foundations and Talent Development</w:t>
      </w:r>
    </w:p>
    <w:p>
      <w:pPr>
        <w:pStyle w:val="FirstParagraph"/>
      </w:pPr>
      <w:r>
        <w:t xml:space="preserve">A critical component of this case study is the educational pipeline feeding talent into</w:t>
      </w:r>
      <w:r>
        <w:t xml:space="preserve"> </w:t>
      </w:r>
      <w:r>
        <w:rPr>
          <w:bCs/>
          <w:b/>
        </w:rPr>
        <w:t xml:space="preserve">Kazakhstan Almaty</w:t>
      </w:r>
      <w:r>
        <w:t xml:space="preserve">. Institutions such as the Nazarbayev University (with a presence in the broader national ecosystem) and local universities like KIMEP University have revamped their computer science curricula. These programs now emphasize practical application, coding bootcamps, and industry partnerships over purely theoretical knowledge.</w:t>
      </w:r>
    </w:p>
    <w:p>
      <w:pPr>
        <w:pStyle w:val="BodyText"/>
      </w:pPr>
      <w:r>
        <w:t xml:space="preserve">Moreover, there has been a surge in private education centers focused on specific technologies relevant to global markets. For instance, training for Python, JavaScript/React frameworks, and Java has become standardized. This educational overhaul ensures that the Software Engineer entering the workforce in</w:t>
      </w:r>
      <w:r>
        <w:t xml:space="preserve"> </w:t>
      </w:r>
      <w:r>
        <w:rPr>
          <w:bCs/>
          <w:b/>
        </w:rPr>
        <w:t xml:space="preserve">Kazakhstan Almaty</w:t>
      </w:r>
      <w:r>
        <w:t xml:space="preserve"> </w:t>
      </w:r>
      <w:r>
        <w:t xml:space="preserve">is "job-ready" from day one. The case study highlights a unique phenomenon: many engineers begin their careers in outsourcing companies servicing clients in Europe and Asia before transitioning to domestic product development roles, thereby transferring global best practices back into the local market.</w:t>
      </w:r>
    </w:p>
    <w:bookmarkEnd w:id="22"/>
    <w:bookmarkStart w:id="23" w:name="challenges-and-strategic-adaptations"/>
    <w:p>
      <w:pPr>
        <w:pStyle w:val="Heading2"/>
      </w:pPr>
      <w:r>
        <w:t xml:space="preserve">Challenges and Strategic Adaptations</w:t>
      </w:r>
    </w:p>
    <w:p>
      <w:pPr>
        <w:pStyle w:val="FirstParagraph"/>
      </w:pPr>
      <w:r>
        <w:t xml:space="preserve">Despite the rapid growth, the Software Engineer landscape in</w:t>
      </w:r>
      <w:r>
        <w:t xml:space="preserve"> </w:t>
      </w:r>
      <w:r>
        <w:rPr>
          <w:bCs/>
          <w:b/>
        </w:rPr>
        <w:t xml:space="preserve">Kazakhstan Almaty</w:t>
      </w:r>
      <w:r>
        <w:t xml:space="preserve"> </w:t>
      </w:r>
      <w:r>
        <w:t xml:space="preserve">faces distinct challenges. The most significant is talent retention. As the global demand for tech skills skyrockets, there is a risk of brain drain to Western markets or remote work opportunities based in higher-paying currencies (USD/EUR). To counter this, local companies in</w:t>
      </w:r>
      <w:r>
        <w:t xml:space="preserve"> </w:t>
      </w:r>
      <w:r>
        <w:rPr>
          <w:bCs/>
          <w:b/>
        </w:rPr>
        <w:t xml:space="preserve">Kazakhstan Almaty</w:t>
      </w:r>
      <w:r>
        <w:t xml:space="preserve"> </w:t>
      </w:r>
      <w:r>
        <w:t xml:space="preserve">have adapted by offering equity stakes, flexible remote work policies, and continuous learning budgets.</w:t>
      </w:r>
    </w:p>
    <w:p>
      <w:pPr>
        <w:pStyle w:val="BodyText"/>
      </w:pPr>
      <w:r>
        <w:t xml:space="preserve">Additionally, the language barrier presents both a challenge and an opportunity. While Russian remains a primary business language in many sectors of</w:t>
      </w:r>
      <w:r>
        <w:t xml:space="preserve"> </w:t>
      </w:r>
      <w:r>
        <w:rPr>
          <w:bCs/>
          <w:b/>
        </w:rPr>
        <w:t xml:space="preserve">Kazakhstan Almaty</w:t>
      </w:r>
      <w:r>
        <w:t xml:space="preserve">, English proficiency is rapidly becoming the lingua franca of software engineering. Successful case studies show that companies fostering bilingual environments perform better in international collaborations. The Software Engineer today must be culturally adaptable, capable of communicating complex technical concepts to stakeholders from diverse backgrounds.</w:t>
      </w:r>
    </w:p>
    <w:bookmarkEnd w:id="23"/>
    <w:bookmarkStart w:id="24" w:name="economic-impact-and-future-outlook"/>
    <w:p>
      <w:pPr>
        <w:pStyle w:val="Heading2"/>
      </w:pPr>
      <w:r>
        <w:t xml:space="preserve">Economic Impact and Future Outlook</w:t>
      </w:r>
    </w:p>
    <w:p>
      <w:pPr>
        <w:pStyle w:val="FirstParagraph"/>
      </w:pPr>
      <w:r>
        <w:t xml:space="preserve">The economic impact of the software engineering sector in</w:t>
      </w:r>
      <w:r>
        <w:t xml:space="preserve"> </w:t>
      </w:r>
      <w:r>
        <w:rPr>
          <w:bCs/>
          <w:b/>
        </w:rPr>
        <w:t xml:space="preserve">Kazakhstan Almaty</w:t>
      </w:r>
      <w:r>
        <w:t xml:space="preserve"> </w:t>
      </w:r>
      <w:r>
        <w:t xml:space="preserve">is profound. It has created a new middle class, driven by high salaries relative to local averages, which in turn boosts consumer spending and real estate markets. The city’s skyline now reflects not just traditional finance but modern co-working spaces and tech parks.</w:t>
      </w:r>
    </w:p>
    <w:p>
      <w:pPr>
        <w:pStyle w:val="BodyText"/>
      </w:pPr>
      <w:r>
        <w:t xml:space="preserve">Looking forward, the case study of</w:t>
      </w:r>
      <w:r>
        <w:t xml:space="preserve"> </w:t>
      </w:r>
      <w:r>
        <w:rPr>
          <w:bCs/>
          <w:b/>
        </w:rPr>
        <w:t xml:space="preserve">Kazakhstan Almaty</w:t>
      </w:r>
      <w:r>
        <w:t xml:space="preserve"> </w:t>
      </w:r>
      <w:r>
        <w:t xml:space="preserve">suggests a continued trajectory toward specialization. Emerging fields such as Artificial Intelligence, Blockchain (leveraging Kazakhstan’s crypto-friendly policies), and FinTech are gaining traction. The Software Engineer will play a central role in these innovations. For instance, FinTech startups in</w:t>
      </w:r>
      <w:r>
        <w:t xml:space="preserve"> </w:t>
      </w:r>
      <w:r>
        <w:rPr>
          <w:bCs/>
          <w:b/>
        </w:rPr>
        <w:t xml:space="preserve">Kazakhstan Almaty</w:t>
      </w:r>
      <w:r>
        <w:t xml:space="preserve"> </w:t>
      </w:r>
      <w:r>
        <w:t xml:space="preserve">are leveraging mobile-first technologies to serve the unbanked populations of Central Asia.</w:t>
      </w:r>
    </w:p>
    <w:bookmarkEnd w:id="24"/>
    <w:bookmarkStart w:id="25" w:name="conclusion"/>
    <w:p>
      <w:pPr>
        <w:pStyle w:val="Heading2"/>
      </w:pPr>
      <w:r>
        <w:t xml:space="preserve">Conclusion</w:t>
      </w:r>
    </w:p>
    <w:p>
      <w:pPr>
        <w:pStyle w:val="FirstParagraph"/>
      </w:pPr>
      <w:r>
        <w:t xml:space="preserve">In conclusion, this case study demonstrates that the Software Engineer in</w:t>
      </w:r>
      <w:r>
        <w:t xml:space="preserve"> </w:t>
      </w:r>
      <w:r>
        <w:rPr>
          <w:bCs/>
          <w:b/>
        </w:rPr>
        <w:t xml:space="preserve">Kazakhstan Almaty</w:t>
      </w:r>
      <w:r>
        <w:t xml:space="preserve"> </w:t>
      </w:r>
      <w:r>
        <w:t xml:space="preserve">is a key driver of economic diversification and technological advancement. The region offers a compelling mix of state support, growing educational infrastructure, and strategic geographic positioning between Europe and Asia. While challenges regarding global competition for talent exist, the adaptive strategies employed by local businesses ensure that</w:t>
      </w:r>
      <w:r>
        <w:t xml:space="preserve"> </w:t>
      </w:r>
      <w:r>
        <w:rPr>
          <w:bCs/>
          <w:b/>
        </w:rPr>
        <w:t xml:space="preserve">Kazakhstan Almaty</w:t>
      </w:r>
      <w:r>
        <w:t xml:space="preserve"> </w:t>
      </w:r>
      <w:r>
        <w:t xml:space="preserve">remains a vibrant center for innovation.</w:t>
      </w:r>
    </w:p>
    <w:p>
      <w:pPr>
        <w:pStyle w:val="BodyText"/>
      </w:pPr>
      <w:r>
        <w:t xml:space="preserve">The narrative of software development here is one of resilience and ambition. As digital transformation accelerates globally, the expertise cultivated in</w:t>
      </w:r>
      <w:r>
        <w:t xml:space="preserve"> </w:t>
      </w:r>
      <w:r>
        <w:rPr>
          <w:bCs/>
          <w:b/>
        </w:rPr>
        <w:t xml:space="preserve">Kazakhstan Almaty</w:t>
      </w:r>
      <w:r>
        <w:t xml:space="preserve"> </w:t>
      </w:r>
      <w:r>
        <w:t xml:space="preserve">contributes significantly to the international tech community. For investors, educators, and policymakers, understanding this ecosystem is crucial. The Software Engineer is not merely a coder but a bridge connecting</w:t>
      </w:r>
      <w:r>
        <w:t xml:space="preserve"> </w:t>
      </w:r>
      <w:r>
        <w:rPr>
          <w:bCs/>
          <w:b/>
        </w:rPr>
        <w:t xml:space="preserve">Kazakhstan Almaty</w:t>
      </w:r>
      <w:r>
        <w:t xml:space="preserve"> </w:t>
      </w:r>
      <w:r>
        <w:t xml:space="preserve">to the future of global technology.</w:t>
      </w:r>
    </w:p>
    <w:p>
      <w:pPr>
        <w:pStyle w:val="BodyText"/>
      </w:pPr>
      <w:r>
        <w:t xml:space="preserve">This document serves as a testament to the evolving identity of</w:t>
      </w:r>
      <w:r>
        <w:t xml:space="preserve"> </w:t>
      </w:r>
      <w:r>
        <w:rPr>
          <w:bCs/>
          <w:b/>
        </w:rPr>
        <w:t xml:space="preserve">Kazakhstan Almaty</w:t>
      </w:r>
      <w:r>
        <w:t xml:space="preserve">. It is no longer just a cultural gem; it is an emerging technological powerhouse where creativity, code, and commerce intersect. The future of software engineering in this region looks promising, driven by a generation of engineers who are globally competent yet locally rooted.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Software Engineering in Kazakhstan Almaty</dc:title>
  <dc:creator/>
  <dc:language>en</dc:language>
  <cp:keywords/>
  <dcterms:created xsi:type="dcterms:W3CDTF">2026-07-29T03:19:57Z</dcterms:created>
  <dcterms:modified xsi:type="dcterms:W3CDTF">2026-07-29T03:19:57Z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