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8e31eb12b6810f82889766935cd2dfd008abbe"/>
    <w:p>
      <w:pPr>
        <w:pStyle w:val="Heading1"/>
      </w:pPr>
      <w:r>
        <w:t xml:space="preserve">Bridging the Digital Divide in the Pacific Rim: A Case Study of Software Engineering Excellence in New Zealand Auckland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Tech Talent Review Board</w:t>
      </w:r>
      <w:r>
        <w:br/>
      </w:r>
      <w:r>
        <w:rPr>
          <w:bCs/>
          <w:b/>
        </w:rPr>
        <w:t xml:space="preserve">Subject:</w:t>
      </w:r>
      <w:r>
        <w:t xml:space="preserve">Analytical Assessment of the Software Engineer Role within the New Zealand Auckland Ecosystem</w:t>
      </w:r>
    </w:p>
    <w:bookmarkStart w:id="20" w:name="executive-summary"/>
    <w:p>
      <w:pPr>
        <w:pStyle w:val="Heading2"/>
      </w:pPr>
      <w:r>
        <w:t xml:space="preserve">1. Executive Summary</w:t>
      </w:r>
    </w:p>
    <w:p>
      <w:pPr>
        <w:pStyle w:val="FirstParagraph"/>
      </w:pPr>
      <w:r>
        <w:t xml:space="preserve">In the rapidly evolving landscape of global technology, few regions have demonstrated as resilient and innovative a growth trajectory as</w:t>
      </w:r>
      <w:r>
        <w:t xml:space="preserve"> </w:t>
      </w:r>
      <w:r>
        <w:rPr>
          <w:bCs/>
          <w:b/>
        </w:rPr>
        <w:t xml:space="preserve">New Zealand Auckland</w:t>
      </w:r>
      <w:r>
        <w:t xml:space="preserve">. While historically known for its scenic beauty and robust agricultural exports, Auckland has firmly established itself as the economic and technological heart of Oceania. This case study explores the critical role of the</w:t>
      </w:r>
      <w:r>
        <w:t xml:space="preserve"> </w:t>
      </w:r>
      <w:r>
        <w:rPr>
          <w:bCs/>
          <w:b/>
        </w:rPr>
        <w:t xml:space="preserve">Software Engineer</w:t>
      </w:r>
      <w:r>
        <w:t xml:space="preserve"> </w:t>
      </w:r>
      <w:r>
        <w:t xml:space="preserve">within this specific geographic context. It examines how technical proficiency, when combined with a deep understanding of local market dynamics, can drive significant business outcomes. The objective is to highlight why mastering software engineering principles in</w:t>
      </w:r>
      <w:r>
        <w:t xml:space="preserve"> </w:t>
      </w:r>
      <w:r>
        <w:rPr>
          <w:bCs/>
          <w:b/>
        </w:rPr>
        <w:t xml:space="preserve">New Zealand Auckland</w:t>
      </w:r>
      <w:r>
        <w:t xml:space="preserve"> </w:t>
      </w:r>
      <w:r>
        <w:t xml:space="preserve">is not merely a career choice but a strategic imperative for modern businesses operating in the Asia-Pacific region.</w:t>
      </w:r>
    </w:p>
    <w:bookmarkEnd w:id="20"/>
    <w:bookmarkStart w:id="21" w:name="Xea25ae734455cf2fcc3e8e5bce3c5bea7be2fcb"/>
    <w:p>
      <w:pPr>
        <w:pStyle w:val="Heading2"/>
      </w:pPr>
      <w:r>
        <w:t xml:space="preserve">2. Background and Context: The Rise of Auckland as a Tech Hub</w:t>
      </w:r>
    </w:p>
    <w:p>
      <w:pPr>
        <w:pStyle w:val="FirstParagraph"/>
      </w:pPr>
      <w:r>
        <w:t xml:space="preserve">Auckland, often referred to as the "City of Sails," has undergone a remarkable transformation over the past decade. It is now home to one of the highest concentrations of technology startups per capita in the Southern Hemisphere. From fintech innovations disrupting traditional banking models in</w:t>
      </w:r>
      <w:r>
        <w:t xml:space="preserve"> </w:t>
      </w:r>
      <w:r>
        <w:rPr>
          <w:bCs/>
          <w:b/>
        </w:rPr>
        <w:t xml:space="preserve">New Zealand Auckland</w:t>
      </w:r>
      <w:r>
        <w:t xml:space="preserve"> </w:t>
      </w:r>
      <w:r>
        <w:t xml:space="preserve">to agricultural technology (AgriTech) solutions that optimize supply chains, the city is becoming a beacon for digital innovation.</w:t>
      </w:r>
    </w:p>
    <w:p>
      <w:pPr>
        <w:pStyle w:val="BodyText"/>
      </w:pPr>
      <w:r>
        <w:t xml:space="preserve">However, this growth has created a significant demand for skilled professionals. The local talent pool, while enthusiastic and capable, often lacks the specialized depth required by enterprise-level global corporations. This gap presents a unique opportunity for</w:t>
      </w:r>
      <w:r>
        <w:t xml:space="preserve"> </w:t>
      </w:r>
      <w:r>
        <w:rPr>
          <w:bCs/>
          <w:b/>
        </w:rPr>
        <w:t xml:space="preserve">Software Engineers</w:t>
      </w:r>
      <w:r>
        <w:t xml:space="preserve"> </w:t>
      </w:r>
      <w:r>
        <w:t xml:space="preserve">who possess both rigorous technical training and an adaptive mindset. The context of</w:t>
      </w:r>
      <w:r>
        <w:t xml:space="preserve"> </w:t>
      </w:r>
      <w:r>
        <w:rPr>
          <w:bCs/>
          <w:b/>
        </w:rPr>
        <w:t xml:space="preserve">New Zealand Auckland</w:t>
      </w:r>
      <w:r>
        <w:t xml:space="preserve"> </w:t>
      </w:r>
      <w:r>
        <w:t xml:space="preserve">is distinct because it serves as a bridge between Western business practices and the rapidly expanding Asian markets, necessitating engineers who can build scalable, compliant, and culturally aware software solutions.</w:t>
      </w:r>
    </w:p>
    <w:bookmarkEnd w:id="21"/>
    <w:bookmarkStart w:id="22" w:name="Xa0f4b0d74c95890a904a92a56521e7baf831899"/>
    <w:p>
      <w:pPr>
        <w:pStyle w:val="Heading2"/>
      </w:pPr>
      <w:r>
        <w:t xml:space="preserve">3. Problem Statement: The Complexity of Modern Development Needs</w:t>
      </w:r>
    </w:p>
    <w:p>
      <w:pPr>
        <w:pStyle w:val="FirstParagraph"/>
      </w:pPr>
      <w:r>
        <w:t xml:space="preserve">The primary challenge facing businesses in</w:t>
      </w:r>
      <w:r>
        <w:t xml:space="preserve"> </w:t>
      </w:r>
      <w:r>
        <w:rPr>
          <w:bCs/>
          <w:b/>
        </w:rPr>
        <w:t xml:space="preserve">New Zealand Auckland</w:t>
      </w:r>
      <w:r>
        <w:t xml:space="preserve"> </w:t>
      </w:r>
      <w:r>
        <w:t xml:space="preserve">today is the need for agile yet robust software architectures. Traditional waterfall methodologies are increasingly inadequate for the fast-paced startup environment prevalent in this region. Companies require</w:t>
      </w:r>
      <w:r>
        <w:t xml:space="preserve"> </w:t>
      </w:r>
      <w:r>
        <w:rPr>
          <w:bCs/>
          <w:b/>
        </w:rPr>
        <w:t xml:space="preserve">Software Engineers</w:t>
      </w:r>
      <w:r>
        <w:t xml:space="preserve"> </w:t>
      </w:r>
      <w:r>
        <w:t xml:space="preserve">who are not only proficient in coding languages such as Python, Java, or JavaScript but also skilled in cloud computing architectures (AWS, Azure), DevOps practices, and cybersecurity protocols.</w:t>
      </w:r>
    </w:p>
    <w:p>
      <w:pPr>
        <w:pStyle w:val="BodyText"/>
      </w:pPr>
      <w:r>
        <w:t xml:space="preserve">Furthermore, regulatory compliance poses a significant hurdle. New Zealand has strict data sovereignty laws under the Privacy Act 2020. A</w:t>
      </w:r>
      <w:r>
        <w:t xml:space="preserve"> </w:t>
      </w:r>
      <w:r>
        <w:rPr>
          <w:bCs/>
          <w:b/>
        </w:rPr>
        <w:t xml:space="preserve">Software Engineer</w:t>
      </w:r>
      <w:r>
        <w:t xml:space="preserve"> </w:t>
      </w:r>
      <w:r>
        <w:t xml:space="preserve">working in</w:t>
      </w:r>
      <w:r>
        <w:t xml:space="preserve"> </w:t>
      </w:r>
      <w:r>
        <w:rPr>
          <w:bCs/>
          <w:b/>
        </w:rPr>
        <w:t xml:space="preserve">New Zealand Auckland</w:t>
      </w:r>
      <w:r>
        <w:t xml:space="preserve"> </w:t>
      </w:r>
      <w:r>
        <w:t xml:space="preserve">must design systems that inherently prioritize data privacy and security from the ground up, rather than treating it as an afterthought. The problem is not just technical; it is a complex interplay of legal, ethical, and technological constraints that require a holistic engineering approach.</w:t>
      </w:r>
    </w:p>
    <w:bookmarkEnd w:id="22"/>
    <w:bookmarkStart w:id="26" w:name="X964de45c43308f8e1cb19fe8d3b3802f78f46e0"/>
    <w:p>
      <w:pPr>
        <w:pStyle w:val="Heading2"/>
      </w:pPr>
      <w:r>
        <w:t xml:space="preserve">4. Methodology: The Engineering Approach to Local Challenges</w:t>
      </w:r>
    </w:p>
    <w:p>
      <w:pPr>
        <w:pStyle w:val="FirstParagraph"/>
      </w:pPr>
      <w:r>
        <w:t xml:space="preserve">To address these challenges, we analyze the workflow of a typical high-impact</w:t>
      </w:r>
      <w:r>
        <w:t xml:space="preserve"> </w:t>
      </w:r>
      <w:r>
        <w:rPr>
          <w:bCs/>
          <w:b/>
        </w:rPr>
        <w:t xml:space="preserve">Software Engineer</w:t>
      </w:r>
      <w:r>
        <w:t xml:space="preserve"> </w:t>
      </w:r>
      <w:r>
        <w:t xml:space="preserve">operating within the</w:t>
      </w:r>
      <w:r>
        <w:t xml:space="preserve"> </w:t>
      </w:r>
      <w:r>
        <w:rPr>
          <w:bCs/>
          <w:b/>
        </w:rPr>
        <w:t xml:space="preserve">New Zealand Auckland</w:t>
      </w:r>
      <w:r>
        <w:t xml:space="preserve"> </w:t>
      </w:r>
      <w:r>
        <w:t xml:space="preserve">ecosystem. This methodology relies on three pillars:</w:t>
      </w:r>
    </w:p>
    <w:bookmarkStart w:id="23" w:name="X51e905e0c5283a8f0c794fa6d950cec4ccb42ac"/>
    <w:p>
      <w:pPr>
        <w:pStyle w:val="Heading3"/>
      </w:pPr>
      <w:r>
        <w:t xml:space="preserve">A. Agile Adaptation and Remote Collaboration</w:t>
      </w:r>
    </w:p>
    <w:p>
      <w:pPr>
        <w:pStyle w:val="FirstParagraph"/>
      </w:pPr>
      <w:r>
        <w:t xml:space="preserve">The culture in</w:t>
      </w:r>
      <w:r>
        <w:t xml:space="preserve"> </w:t>
      </w:r>
      <w:r>
        <w:rPr>
          <w:bCs/>
          <w:b/>
        </w:rPr>
        <w:t xml:space="preserve">New Zealand Auckland</w:t>
      </w:r>
    </w:p>
    <w:p>
      <w:pPr>
        <w:pStyle w:val="BodyText"/>
      </w:pPr>
      <w:r>
        <w:t xml:space="preserve">'s tech sector is heavily influenced by remote and hybrid work models following global trends. A successful</w:t>
      </w:r>
      <w:r>
        <w:t xml:space="preserve"> </w:t>
      </w:r>
      <w:r>
        <w:rPr>
          <w:bCs/>
          <w:b/>
        </w:rPr>
        <w:t xml:space="preserve">Software Engineer</w:t>
      </w:r>
      <w:r>
        <w:t xml:space="preserve"> </w:t>
      </w:r>
      <w:r>
        <w:t xml:space="preserve">must master asynchronous communication tools (Slack, Jira, GitHub) to collaborate effectively with distributed teams. In the context of</w:t>
      </w:r>
      <w:r>
        <w:t xml:space="preserve"> </w:t>
      </w:r>
      <w:r>
        <w:rPr>
          <w:bCs/>
          <w:b/>
        </w:rPr>
        <w:t xml:space="preserve">New Zealand Auckland</w:t>
      </w:r>
      <w:r>
        <w:t xml:space="preserve">, this often means collaborating with stakeholders in Sydney or Melbourne during overlapping hours while also engaging with Asian partners in Singapore or Tokyo.</w:t>
      </w:r>
    </w:p>
    <w:bookmarkEnd w:id="23"/>
    <w:bookmarkStart w:id="24" w:name="b.-user-centric-design-thinking"/>
    <w:p>
      <w:pPr>
        <w:pStyle w:val="Heading3"/>
      </w:pPr>
      <w:r>
        <w:t xml:space="preserve">B. User-Centric Design Thinking</w:t>
      </w:r>
    </w:p>
    <w:p>
      <w:pPr>
        <w:pStyle w:val="FirstParagraph"/>
      </w:pPr>
      <w:r>
        <w:t xml:space="preserve">The market in</w:t>
      </w:r>
      <w:r>
        <w:t xml:space="preserve"> </w:t>
      </w:r>
      <w:r>
        <w:rPr>
          <w:bCs/>
          <w:b/>
        </w:rPr>
        <w:t xml:space="preserve">New Zealand Auckland</w:t>
      </w:r>
      <w:r>
        <w:t xml:space="preserve"> </w:t>
      </w:r>
      <w:r>
        <w:t xml:space="preserve">is relatively small but highly connected. Word-of-mouth and digital reputation are powerful forces. Therefore,</w:t>
      </w:r>
      <w:r>
        <w:t xml:space="preserve"> </w:t>
      </w:r>
      <w:r>
        <w:rPr>
          <w:bCs/>
          <w:b/>
        </w:rPr>
        <w:t xml:space="preserve">Software Engineers</w:t>
      </w:r>
      <w:r>
        <w:t xml:space="preserve"> </w:t>
      </w:r>
      <w:r>
        <w:t xml:space="preserve">must adopt a user-centric design philosophy. This involves conducting rigorous user testing with local demographics to ensure that software solutions are intuitive and accessible. For instance, developing mobile applications for the tourism industry in Auckland requires an understanding of both domestic travelers and international visitors, requiring a nuanced approach to UI/UX design.</w:t>
      </w:r>
    </w:p>
    <w:bookmarkEnd w:id="24"/>
    <w:bookmarkStart w:id="25" w:name="c.-sustainable-code-practices"/>
    <w:p>
      <w:pPr>
        <w:pStyle w:val="Heading3"/>
      </w:pPr>
      <w:r>
        <w:t xml:space="preserve">C. Sustainable Code Practices</w:t>
      </w:r>
    </w:p>
    <w:p>
      <w:pPr>
        <w:pStyle w:val="FirstParagraph"/>
      </w:pPr>
      <w:r>
        <w:t xml:space="preserve">New Zealand has a strong cultural emphasis on environmental sustainability (</w:t>
      </w:r>
      <w:r>
        <w:rPr>
          <w:iCs/>
          <w:i/>
        </w:rPr>
        <w:t xml:space="preserve">Kaitiakitanga</w:t>
      </w:r>
      <w:r>
        <w:t xml:space="preserve">).</w:t>
      </w:r>
      <w:r>
        <w:t xml:space="preserve"> </w:t>
      </w:r>
      <w:r>
        <w:rPr>
          <w:bCs/>
          <w:b/>
        </w:rPr>
        <w:t xml:space="preserve">Software Engineers</w:t>
      </w:r>
      <w:r>
        <w:t xml:space="preserve"> </w:t>
      </w:r>
      <w:r>
        <w:t xml:space="preserve">in</w:t>
      </w:r>
      <w:r>
        <w:t xml:space="preserve"> </w:t>
      </w:r>
      <w:r>
        <w:rPr>
          <w:bCs/>
          <w:b/>
        </w:rPr>
        <w:t xml:space="preserve">New Zealand Auckland</w:t>
      </w:r>
    </w:p>
    <w:p>
      <w:pPr>
        <w:pStyle w:val="BodyText"/>
      </w:pPr>
      <w:r>
        <w:t xml:space="preserve">'s tech industry are increasingly expected to write "green code" that optimizes energy efficiency. This includes choosing efficient algorithms, optimizing database queries to reduce server load, and leveraging cloud providers with renewable energy commitments. This ethical dimension of software engineering is becoming a key differentiator for employers in the region.</w:t>
      </w:r>
    </w:p>
    <w:bookmarkEnd w:id="25"/>
    <w:bookmarkEnd w:id="26"/>
    <w:bookmarkStart w:id="27" w:name="X34c6ea20e0878887431a8c6b82e3633002b6a1b"/>
    <w:p>
      <w:pPr>
        <w:pStyle w:val="Heading2"/>
      </w:pPr>
      <w:r>
        <w:t xml:space="preserve">5. Case Scenario: FinTech Revolution in Auckland</w:t>
      </w:r>
    </w:p>
    <w:p>
      <w:pPr>
        <w:pStyle w:val="FirstParagraph"/>
      </w:pPr>
      <w:r>
        <w:t xml:space="preserve">To illustrate these concepts, consider the case of "KiwiPay," a hypothetical</w:t>
      </w:r>
      <w:r>
        <w:t xml:space="preserve"> </w:t>
      </w:r>
      <w:r>
        <w:rPr>
          <w:bCs/>
          <w:b/>
        </w:rPr>
        <w:t xml:space="preserve">Software Engineer</w:t>
      </w:r>
      <w:r>
        <w:t xml:space="preserve">-led project within a growing Fintech startup based in</w:t>
      </w:r>
    </w:p>
    <w:p>
      <w:pPr>
        <w:pStyle w:val="BodyText"/>
      </w:pPr>
      <w:r>
        <w:t xml:space="preserve">New Zealand Auckland. The company aimed to create a peer-to-peer payment platform that integrated seamlessly with existing banking systems while ensuring compliance with New Zealand's anti-money laundering laws.</w:t>
      </w:r>
    </w:p>
    <w:p>
      <w:pPr>
        <w:pStyle w:val="BodyText"/>
      </w:pPr>
      <w:r>
        <w:t xml:space="preserve">The lead</w:t>
      </w:r>
      <w:r>
        <w:t xml:space="preserve"> </w:t>
      </w:r>
      <w:r>
        <w:rPr>
          <w:bCs/>
          <w:b/>
        </w:rPr>
        <w:t xml:space="preserve">Software Engineer</w:t>
      </w:r>
      <w:r>
        <w:t xml:space="preserve"> </w:t>
      </w:r>
      <w:r>
        <w:t xml:space="preserve">implemented a microservices architecture using Kubernetes, allowing the system to scale rapidly during peak transaction periods. However, the real innovation lay in the data encryption layer, designed specifically to meet local privacy regulations. By employing automated testing pipelines and continuous integration/deployment (CI/CD) practices, the</w:t>
      </w:r>
      <w:r>
        <w:t xml:space="preserve"> </w:t>
      </w:r>
      <w:r>
        <w:rPr>
          <w:bCs/>
          <w:b/>
        </w:rPr>
        <w:t xml:space="preserve">Software Engineer</w:t>
      </w:r>
      <w:r>
        <w:t xml:space="preserve"> </w:t>
      </w:r>
      <w:r>
        <w:t xml:space="preserve">reduced deployment errors by 40% in the first quarter.</w:t>
      </w:r>
    </w:p>
    <w:p>
      <w:pPr>
        <w:pStyle w:val="BodyText"/>
      </w:pPr>
      <w:r>
        <w:t xml:space="preserve">This success was not merely due to technical skill but also due to an understanding of the</w:t>
      </w:r>
    </w:p>
    <w:p>
      <w:pPr>
        <w:pStyle w:val="BodyText"/>
      </w:pPr>
      <w:r>
        <w:t xml:space="preserve">New Zealand Auckland's market needs. The engineer collaborated closely with legal experts to embed compliance checks directly into the codebase, demonstrating that</w:t>
      </w:r>
      <w:r>
        <w:t xml:space="preserve"> </w:t>
      </w:r>
      <w:r>
        <w:rPr>
          <w:bCs/>
          <w:b/>
        </w:rPr>
        <w:t xml:space="preserve">Software Engineer</w:t>
      </w:r>
    </w:p>
    <w:p>
      <w:pPr>
        <w:pStyle w:val="BodyText"/>
      </w:pPr>
      <w:r>
        <w:t xml:space="preserve">s in this region must be multifaceted professionals who understand law, business, and technology.</w:t>
      </w:r>
    </w:p>
    <w:bookmarkEnd w:id="27"/>
    <w:bookmarkStart w:id="28" w:name="results-and-impact"/>
    <w:p>
      <w:pPr>
        <w:pStyle w:val="Heading2"/>
      </w:pPr>
      <w:r>
        <w:t xml:space="preserve">6. Results and Impact</w:t>
      </w:r>
    </w:p>
    <w:p>
      <w:pPr>
        <w:pStyle w:val="FirstParagraph"/>
      </w:pPr>
      <w:r>
        <w:t xml:space="preserve">The implementation of advanced engineering practices in</w:t>
      </w:r>
    </w:p>
    <w:p>
      <w:pPr>
        <w:pStyle w:val="BodyText"/>
      </w:pPr>
      <w:r>
        <w:t xml:space="preserve">New Zealand Auckland</w:t>
      </w:r>
    </w:p>
    <w:p>
      <w:pPr>
        <w:pStyle w:val="BodyText"/>
      </w:pPr>
      <w:r>
        <w:t xml:space="preserve">'s tech sector has yielded measurable results. Companies that invest heavily in top-tier</w:t>
      </w:r>
      <w:r>
        <w:t xml:space="preserve"> </w:t>
      </w:r>
      <w:r>
        <w:rPr>
          <w:bCs/>
          <w:b/>
        </w:rPr>
        <w:t xml:space="preserve">Software Engineer</w:t>
      </w:r>
    </w:p>
    <w:p>
      <w:pPr>
        <w:pStyle w:val="BodyText"/>
      </w:pPr>
      <w:r>
        <w:t xml:space="preserve">talent report a 30% increase in product development speed and a significant reduction in technical debt. Furthermore, the focus on security and privacy has enhanced consumer trust, leading to higher customer retention rates.</w:t>
      </w:r>
    </w:p>
    <w:p>
      <w:pPr>
        <w:pStyle w:val="BodyText"/>
      </w:pPr>
      <w:r>
        <w:t xml:space="preserve">In the broader context of</w:t>
      </w:r>
    </w:p>
    <w:p>
      <w:pPr>
        <w:pStyle w:val="BodyText"/>
      </w:pPr>
      <w:r>
        <w:t xml:space="preserve">New Zealand Auckland, this case study highlights how software engineering is no longer just a support function but a core driver of economic value. The ability to attract and retain skilled</w:t>
      </w:r>
      <w:r>
        <w:t xml:space="preserve"> </w:t>
      </w:r>
      <w:r>
        <w:rPr>
          <w:bCs/>
          <w:b/>
        </w:rPr>
        <w:t xml:space="preserve">Software Engineers</w:t>
      </w:r>
    </w:p>
    <w:p>
      <w:pPr>
        <w:pStyle w:val="BodyText"/>
      </w:pPr>
      <w:r>
        <w:t xml:space="preserve">is directly correlated with the region's competitiveness on the global stage.</w:t>
      </w:r>
    </w:p>
    <w:bookmarkEnd w:id="28"/>
    <w:bookmarkStart w:id="29" w:name="conclusion-and-recommendations"/>
    <w:p>
      <w:pPr>
        <w:pStyle w:val="Heading2"/>
      </w:pPr>
      <w:r>
        <w:t xml:space="preserve">7. Conclusion and Recommendations</w:t>
      </w:r>
    </w:p>
    <w:p>
      <w:pPr>
        <w:pStyle w:val="FirstParagraph"/>
      </w:pPr>
      <w:r>
        <w:t xml:space="preserve">In conclusion, the role of a</w:t>
      </w:r>
    </w:p>
    <w:p>
      <w:pPr>
        <w:pStyle w:val="BodyText"/>
      </w:pPr>
      <w:r>
        <w:t xml:space="preserve">Software Engineer'in New Zealand Auckland is pivotal to sustaining and expanding the region technological infrastructure. The unique combination of regulatory requirements, market dynamics, and cultural values in</w:t>
      </w:r>
    </w:p>
    <w:p>
      <w:pPr>
        <w:pStyle w:val="BodyText"/>
      </w:pPr>
      <w:r>
        <w:t xml:space="preserve">New Zealand Aucklandnecessitates an engineering approach that is rigorous, ethical, and user-focused.</w:t>
      </w:r>
    </w:p>
    <w:p>
      <w:pPr>
        <w:pStyle w:val="BodyText"/>
      </w:pPr>
      <w:r>
        <w:t xml:space="preserve">We recommend that organizations operating in this region prioritize the following:</w:t>
      </w:r>
    </w:p>
    <w:p>
      <w:pPr>
        <w:numPr>
          <w:ilvl w:val="0"/>
          <w:numId w:val="1001"/>
        </w:numPr>
        <w:pStyle w:val="Compact"/>
      </w:pPr>
      <w:r>
        <w:rPr>
          <w:bCs/>
          <w:b/>
        </w:rPr>
        <w:t xml:space="preserve">Holistic Training:</w:t>
      </w:r>
    </w:p>
    <w:p>
      <w:pPr>
        <w:numPr>
          <w:ilvl w:val="0"/>
          <w:numId w:val="1000"/>
        </w:numPr>
        <w:pStyle w:val="Compact"/>
      </w:pPr>
      <w:r>
        <w:t xml:space="preserve">Educate</w:t>
      </w:r>
      <w:r>
        <w:t xml:space="preserve"> </w:t>
      </w:r>
      <w:r>
        <w:rPr>
          <w:bCs/>
          <w:b/>
        </w:rPr>
        <w:t xml:space="preserve">Software Engineer</w:t>
      </w:r>
      <w:r>
        <w:t xml:space="preserve">s on local compliance and cultural nuances.</w:t>
      </w:r>
    </w:p>
    <w:p>
      <w:pPr>
        <w:numPr>
          <w:ilvl w:val="0"/>
          <w:numId w:val="1001"/>
        </w:numPr>
        <w:pStyle w:val="Compact"/>
      </w:pPr>
      <w:r>
        <w:rPr>
          <w:bCs/>
          <w:b/>
        </w:rPr>
        <w:t xml:space="preserve">Sustainable Practices:</w:t>
      </w:r>
    </w:p>
    <w:p>
      <w:pPr>
        <w:numPr>
          <w:ilvl w:val="0"/>
          <w:numId w:val="1001"/>
        </w:numPr>
        <w:pStyle w:val="Compact"/>
      </w:pPr>
      <w:r>
        <w:t xml:space="preserve">&lt; strong&gt;Collaborative Culture:Foster environments where engineering teams work closely with legal and product stakeholders.</w:t>
      </w:r>
    </w:p>
    <w:p>
      <w:pPr>
        <w:pStyle w:val="FirstParagraph"/>
      </w:pPr>
      <w:r>
        <w:t xml:space="preserve">By embracing these strategies, businesses can leverage the full potential of</w:t>
      </w:r>
    </w:p>
    <w:p>
      <w:pPr>
        <w:pStyle w:val="BodyText"/>
      </w:pPr>
      <w:r>
        <w:t xml:space="preserve">New Zealand Auckland's tech ecosystem, ensuring long-term success and resilience in an ever-changing digital world. The future of software engineering in this region is bright, driven by those who understand that code is not just about logic, but about solving real-world problems for people in</w:t>
      </w:r>
    </w:p>
    <w:p>
      <w:pPr>
        <w:pStyle w:val="BodyText"/>
      </w:pPr>
      <w:r>
        <w:t xml:space="preserve">New Zealand Aucklandand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2026-07-29T15:44:08Z</dcterms:created>
  <dcterms:modified xsi:type="dcterms:W3CDTF">2026-07-29T15:44:08Z</dcterms:modified>
</cp:coreProperties>
</file>

<file path=docProps/custom.xml><?xml version="1.0" encoding="utf-8"?>
<Properties xmlns="http://schemas.openxmlformats.org/officeDocument/2006/custom-properties" xmlns:vt="http://schemas.openxmlformats.org/officeDocument/2006/docPropsVTypes"/>
</file>