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Excellence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7d366078b24fe85cf75dac8c66b5a9980efe77a"/>
    <w:p>
      <w:pPr>
        <w:pStyle w:val="Heading1"/>
      </w:pPr>
      <w:r>
        <w:t xml:space="preserve">Catalyzing Digital Transformation in the City of Gold</w:t>
      </w:r>
    </w:p>
    <w:p>
      <w:pPr>
        <w:pStyle w:val="FirstParagraph"/>
      </w:pPr>
      <w:r>
        <w:rPr>
          <w:bCs/>
          <w:b/>
        </w:rPr>
        <w:t xml:space="preserve">A Comprehensive Case Study on Software Engineering Practices in South Africa Johannesburg</w:t>
      </w:r>
    </w:p>
    <w:bookmarkStart w:id="20" w:name="executive-summary"/>
    <w:p>
      <w:pPr>
        <w:pStyle w:val="Heading2"/>
      </w:pPr>
      <w:r>
        <w:t xml:space="preserve">Executive Summary</w:t>
      </w:r>
    </w:p>
    <w:p>
      <w:pPr>
        <w:pStyle w:val="FirstParagraph"/>
      </w:pPr>
      <w:r>
        <w:t xml:space="preserve">The rapid digitization of the African continent has positioned</w:t>
      </w:r>
      <w:r>
        <w:t xml:space="preserve"> </w:t>
      </w:r>
      <w:r>
        <w:rPr>
          <w:bCs/>
          <w:b/>
        </w:rPr>
        <w:t xml:space="preserve">South Africa Johannesburg</w:t>
      </w:r>
      <w:r>
        <w:t xml:space="preserve"> </w:t>
      </w:r>
      <w:r>
        <w:t xml:space="preserve">as a critical hub for technological innovation and investment. As global enterprises seek to expand their footprint in Sub-Saharan Africa, the demand for robust, scalable, and secure digital infrastructure has never been higher. This case study explores how local software engineering teams within</w:t>
      </w:r>
      <w:r>
        <w:t xml:space="preserve"> </w:t>
      </w:r>
      <w:r>
        <w:rPr>
          <w:bCs/>
          <w:b/>
        </w:rPr>
        <w:t xml:space="preserve">South Africa Johannesburg</w:t>
      </w:r>
      <w:r>
        <w:t xml:space="preserve"> </w:t>
      </w:r>
      <w:r>
        <w:t xml:space="preserve">are overcoming unique infrastructural challenges while delivering world-class fintech solutions that serve millions of users. By focusing on the role of the</w:t>
      </w:r>
      <w:r>
        <w:t xml:space="preserve"> </w:t>
      </w:r>
      <w:r>
        <w:rPr>
          <w:bCs/>
          <w:b/>
        </w:rPr>
        <w:t xml:space="preserve">Software Engineer</w:t>
      </w:r>
      <w:r>
        <w:t xml:space="preserve">, we uncover how technical excellence intersects with socio-economic realities to drive business growth.</w:t>
      </w:r>
    </w:p>
    <w:bookmarkEnd w:id="20"/>
    <w:bookmarkStart w:id="21" w:name="X0ff00af30670788fee389360e98122683852f39"/>
    <w:p>
      <w:pPr>
        <w:pStyle w:val="Heading2"/>
      </w:pPr>
      <w:r>
        <w:t xml:space="preserve">The Context: Why South Africa Johannesburg?</w:t>
      </w:r>
    </w:p>
    <w:p>
      <w:pPr>
        <w:pStyle w:val="FirstParagraph"/>
      </w:pPr>
      <w:r>
        <w:rPr>
          <w:bCs/>
          <w:b/>
        </w:rPr>
        <w:t xml:space="preserve">South Africa Johannesburg</w:t>
      </w:r>
      <w:r>
        <w:t xml:space="preserve">, often referred to as "Jozi," is not only the economic engine of the nation but also a gateway to the broader African market. With a highly developed telecommunications infrastructure compared to many other regions, yet facing unique constraints such as load shedding (rolling blackouts) and high data costs,</w:t>
      </w:r>
      <w:r>
        <w:t xml:space="preserve"> </w:t>
      </w:r>
      <w:r>
        <w:rPr>
          <w:bCs/>
          <w:b/>
        </w:rPr>
        <w:t xml:space="preserve">South Africa Johannesburg</w:t>
      </w:r>
      <w:r>
        <w:t xml:space="preserve"> </w:t>
      </w:r>
      <w:r>
        <w:t xml:space="preserve">presents a complex environment for software development. The city is home to major financial institutions, mining corporations, and a burgeoning startup ecosystem known as "Silicon Cape" extending northwards.</w:t>
      </w:r>
    </w:p>
    <w:p>
      <w:pPr>
        <w:pStyle w:val="BodyText"/>
      </w:pPr>
      <w:r>
        <w:t xml:space="preserve">In this dynamic landscape, the traditional definition of success for a</w:t>
      </w:r>
      <w:r>
        <w:t xml:space="preserve"> </w:t>
      </w:r>
      <w:r>
        <w:rPr>
          <w:bCs/>
          <w:b/>
        </w:rPr>
        <w:t xml:space="preserve">Software Engineer</w:t>
      </w:r>
      <w:r>
        <w:t xml:space="preserve"> </w:t>
      </w:r>
      <w:r>
        <w:t xml:space="preserve">must evolve. It is no longer enough to write clean code; engineers must build resilient systems that can withstand intermittent power failures, optimize for low-bandwidth environments, and address the diverse linguistic and cultural needs of South Africa's multi-ethnic population.</w:t>
      </w:r>
    </w:p>
    <w:bookmarkEnd w:id="21"/>
    <w:bookmarkStart w:id="22" w:name="X8b808bf4a90c042b66db9ac72b9e29fd8796a96"/>
    <w:p>
      <w:pPr>
        <w:pStyle w:val="Heading2"/>
      </w:pPr>
      <w:r>
        <w:t xml:space="preserve">The Challenge: Building Resilient Fintech Solutions</w:t>
      </w:r>
    </w:p>
    <w:p>
      <w:pPr>
        <w:pStyle w:val="FirstParagraph"/>
      </w:pPr>
      <w:r>
        <w:t xml:space="preserve">In 2021, a mid-sized fintech startup based in</w:t>
      </w:r>
      <w:r>
        <w:t xml:space="preserve"> </w:t>
      </w:r>
      <w:r>
        <w:rPr>
          <w:bCs/>
          <w:b/>
        </w:rPr>
        <w:t xml:space="preserve">South Africa Johannesburg</w:t>
      </w:r>
      <w:r>
        <w:t xml:space="preserve">, referred to here as "PayFastSA," identified a critical gap in the market. While urban centers had widespread access to banking apps, millions of unbanked individuals in township economies lacked reliable digital payment methods. The challenge was multifaceted:</w:t>
      </w:r>
    </w:p>
    <w:p>
      <w:pPr>
        <w:numPr>
          <w:ilvl w:val="0"/>
          <w:numId w:val="1001"/>
        </w:numPr>
        <w:pStyle w:val="Compact"/>
      </w:pPr>
      <w:r>
        <w:rPr>
          <w:bCs/>
          <w:b/>
        </w:rPr>
        <w:t xml:space="preserve">Infrastructure Instability:</w:t>
      </w:r>
      <w:r>
        <w:t xml:space="preserve"> </w:t>
      </w:r>
      <w:r>
        <w:t xml:space="preserve">Frequent power outages meant that servers and user devices could go offline unexpectedly.</w:t>
      </w:r>
    </w:p>
    <w:p>
      <w:pPr>
        <w:numPr>
          <w:ilvl w:val="0"/>
          <w:numId w:val="1001"/>
        </w:numPr>
        <w:pStyle w:val="Compact"/>
      </w:pPr>
      <w:r>
        <w:rPr>
          <w:bCs/>
          <w:b/>
        </w:rPr>
        <w:t xml:space="preserve">Data Affordability:</w:t>
      </w:r>
    </w:p>
    <w:p>
      <w:pPr>
        <w:numPr>
          <w:ilvl w:val="0"/>
          <w:numId w:val="1000"/>
        </w:numPr>
        <w:pStyle w:val="Compact"/>
      </w:pPr>
      <w:r>
        <w:t xml:space="preserve">Data is expensive in South Africa. Users could not afford large data transfers, requiring an ultra-lightweight application.</w:t>
      </w:r>
    </w:p>
    <w:p>
      <w:pPr>
        <w:numPr>
          <w:ilvl w:val="0"/>
          <w:numId w:val="1001"/>
        </w:numPr>
        <w:pStyle w:val="Compact"/>
      </w:pPr>
      <w:r>
        <w:rPr>
          <w:bCs/>
          <w:b/>
        </w:rPr>
        <w:t xml:space="preserve">Digital Literacy:</w:t>
      </w:r>
      <w:r>
        <w:t xml:space="preserve">The user interface had to be intuitive for users with varying levels of digital literacy.</w:t>
      </w:r>
    </w:p>
    <w:bookmarkEnd w:id="22"/>
    <w:bookmarkStart w:id="26" w:name="the-role-of-the-software-engineer"/>
    <w:p>
      <w:pPr>
        <w:pStyle w:val="Heading2"/>
      </w:pPr>
      <w:r>
        <w:t xml:space="preserve">The Role of the Software Engineer</w:t>
      </w:r>
    </w:p>
    <w:p>
      <w:pPr>
        <w:pStyle w:val="FirstParagraph"/>
      </w:pPr>
      <w:r>
        <w:t xml:space="preserve">To address these challenges, PayFastSA assembled a team of</w:t>
      </w:r>
      <w:r>
        <w:t xml:space="preserve"> </w:t>
      </w:r>
      <w:r>
        <w:rPr>
          <w:bCs/>
          <w:b/>
        </w:rPr>
        <w:t xml:space="preserve">Software Engineer</w:t>
      </w:r>
      <w:r>
        <w:t xml:space="preserve">s who were required to adopt a hybrid approach combining modern cloud architecture with edge computing and offline-first principles. The role of the</w:t>
      </w:r>
      <w:r>
        <w:t xml:space="preserve"> </w:t>
      </w:r>
      <w:r>
        <w:rPr>
          <w:bCs/>
          <w:b/>
        </w:rPr>
        <w:t xml:space="preserve">Software Engineer</w:t>
      </w:r>
      <w:r>
        <w:t xml:space="preserve"> </w:t>
      </w:r>
      <w:r>
        <w:t xml:space="preserve">in this context was pivotal in several ways:</w:t>
      </w:r>
    </w:p>
    <w:bookmarkStart w:id="23" w:name="architecture-for-resilience"/>
    <w:p>
      <w:pPr>
        <w:pStyle w:val="Heading3"/>
      </w:pPr>
      <w:r>
        <w:t xml:space="preserve">1. Architecture for Resilience</w:t>
      </w:r>
    </w:p>
    <w:p>
      <w:pPr>
        <w:pStyle w:val="FirstParagraph"/>
      </w:pPr>
      <w:r>
        <w:t xml:space="preserve">The lead</w:t>
      </w:r>
      <w:r>
        <w:t xml:space="preserve"> </w:t>
      </w:r>
      <w:r>
        <w:rPr>
          <w:bCs/>
          <w:b/>
        </w:rPr>
        <w:t xml:space="preserve">Software Engineer</w:t>
      </w:r>
      <w:r>
        <w:t xml:space="preserve">s designed a microservices architecture hosted on cloud providers with local data centers near</w:t>
      </w:r>
      <w:r>
        <w:t xml:space="preserve"> </w:t>
      </w:r>
      <w:r>
        <w:rPr>
          <w:bCs/>
          <w:b/>
        </w:rPr>
        <w:t xml:space="preserve">South Africa Johannesburg</w:t>
      </w:r>
      <w:r>
        <w:t xml:space="preserve">. However, recognizing that connectivity could be severed during load shedding events, they implemented "Offline-First" capabilities. The mobile application allowed users to queue transactions locally and sync automatically once connectivity was restored. This required complex conflict-resolution algorithms developed by the backend</w:t>
      </w:r>
      <w:r>
        <w:t xml:space="preserve"> </w:t>
      </w:r>
      <w:r>
        <w:rPr>
          <w:bCs/>
          <w:b/>
        </w:rPr>
        <w:t xml:space="preserve">Software Engineer</w:t>
      </w:r>
      <w:r>
        <w:t xml:space="preserve"> </w:t>
      </w:r>
      <w:r>
        <w:t xml:space="preserve">team.</w:t>
      </w:r>
    </w:p>
    <w:bookmarkEnd w:id="23"/>
    <w:bookmarkStart w:id="24" w:name="Xd4188c9154bf1a293699dd7106165f7110f098d"/>
    <w:p>
      <w:pPr>
        <w:pStyle w:val="Heading3"/>
      </w:pPr>
      <w:r>
        <w:t xml:space="preserve">2. Optimization for Low-Bandwidth Environments</w:t>
      </w:r>
    </w:p>
    <w:p>
      <w:pPr>
        <w:pStyle w:val="FirstParagraph"/>
      </w:pPr>
      <w:r>
        <w:t xml:space="preserve">A significant portion of the workload for each</w:t>
      </w:r>
      <w:r>
        <w:t xml:space="preserve"> </w:t>
      </w:r>
      <w:r>
        <w:rPr>
          <w:bCs/>
          <w:b/>
        </w:rPr>
        <w:t xml:space="preserve">Software Engineer</w:t>
      </w:r>
      <w:r>
        <w:t xml:space="preserve"> </w:t>
      </w:r>
      <w:r>
        <w:t xml:space="preserve">involved code optimization. By compressing API responses and utilizing efficient data serialization formats like Protocol Buffers instead of JSON, they reduced data usage by over 60%. This technical decision was not just a performance tweak; it was an accessibility feature that democratized financial services for users in low-income areas of</w:t>
      </w:r>
      <w:r>
        <w:t xml:space="preserve"> </w:t>
      </w:r>
      <w:r>
        <w:rPr>
          <w:bCs/>
          <w:b/>
        </w:rPr>
        <w:t xml:space="preserve">South Africa Johannesburg</w:t>
      </w:r>
      <w:r>
        <w:t xml:space="preserve">.</w:t>
      </w:r>
    </w:p>
    <w:bookmarkEnd w:id="24"/>
    <w:bookmarkStart w:id="25" w:name="security-and-compliance"/>
    <w:p>
      <w:pPr>
        <w:pStyle w:val="Heading3"/>
      </w:pPr>
      <w:r>
        <w:t xml:space="preserve">3. Security and Compliance</w:t>
      </w:r>
    </w:p>
    <w:p>
      <w:pPr>
        <w:pStyle w:val="FirstParagraph"/>
      </w:pPr>
      <w:r>
        <w:t xml:space="preserve">Navigating the regulatory landscape in</w:t>
      </w:r>
      <w:r>
        <w:t xml:space="preserve"> </w:t>
      </w:r>
      <w:r>
        <w:rPr>
          <w:bCs/>
          <w:b/>
        </w:rPr>
        <w:t xml:space="preserve">South Africa Johannesburg</w:t>
      </w:r>
      <w:r>
        <w:t xml:space="preserve"> </w:t>
      </w:r>
      <w:r>
        <w:t xml:space="preserve">requires strict adherence to the Protection of Personal Information Act (POPIA). The</w:t>
      </w:r>
    </w:p>
    <w:p>
      <w:pPr>
        <w:pStyle w:val="BodyText"/>
      </w:pPr>
      <w:r>
        <w:t xml:space="preserve">Software Engineers worked closely with legal teams to embed privacy-by-design principles into the codebase. Every data point collected was encrypted, and user consent mechanisms were built directly into the frontend logic, ensuring that security was not an afterthought but a core engineering requirement.</w:t>
      </w:r>
    </w:p>
    <w:bookmarkEnd w:id="25"/>
    <w:bookmarkEnd w:id="26"/>
    <w:bookmarkStart w:id="27" w:name="the-solution-the-mzansi-pay-application"/>
    <w:p>
      <w:pPr>
        <w:pStyle w:val="Heading2"/>
      </w:pPr>
      <w:r>
        <w:t xml:space="preserve">The Solution: The "Mzansi Pay" Application</w:t>
      </w:r>
    </w:p>
    <w:p>
      <w:pPr>
        <w:pStyle w:val="FirstParagraph"/>
      </w:pPr>
      <w:r>
        <w:t xml:space="preserve">Led by a diverse team of</w:t>
      </w:r>
      <w:r>
        <w:t xml:space="preserve"> </w:t>
      </w:r>
      <w:r>
        <w:rPr>
          <w:bCs/>
          <w:b/>
        </w:rPr>
        <w:t xml:space="preserve">Software Engineer</w:t>
      </w:r>
      <w:r>
        <w:t xml:space="preserve">s, the resulting application, "Mzansi Pay," was launched in late 2023. The technical stack included React Native for cross-platform mobile development, Node.js for backend services, and PostgreSQL with Redis caching for high-speed transaction processing.</w:t>
      </w:r>
    </w:p>
    <w:p>
      <w:pPr>
        <w:pStyle w:val="BodyText"/>
      </w:pPr>
      <w:r>
        <w:t xml:space="preserve">The application’s success was driven by its ability to function seamlessly in the harsh digital environment of</w:t>
      </w:r>
      <w:r>
        <w:t xml:space="preserve"> </w:t>
      </w:r>
      <w:r>
        <w:rPr>
          <w:bCs/>
          <w:b/>
        </w:rPr>
        <w:t xml:space="preserve">South Africa Johannesburg</w:t>
      </w:r>
      <w:r>
        <w:t xml:space="preserve">. Features such as USSD fallback options (allowing transactions via basic feature phones) were integrated alongside the app, managed by a unified API layer developed by senior</w:t>
      </w:r>
      <w:r>
        <w:t xml:space="preserve"> </w:t>
      </w:r>
      <w:r>
        <w:rPr>
          <w:bCs/>
          <w:b/>
        </w:rPr>
        <w:t xml:space="preserve">Software Engineer</w:t>
      </w:r>
      <w:r>
        <w:t xml:space="preserve">s.</w:t>
      </w:r>
    </w:p>
    <w:bookmarkEnd w:id="27"/>
    <w:bookmarkStart w:id="28" w:name="results-and-impact"/>
    <w:p>
      <w:pPr>
        <w:pStyle w:val="Heading2"/>
      </w:pPr>
      <w:r>
        <w:t xml:space="preserve">Results and Impact</w:t>
      </w:r>
    </w:p>
    <w:p>
      <w:pPr>
        <w:pStyle w:val="FirstParagraph"/>
      </w:pPr>
      <w:r>
        <w:t xml:space="preserve">The deployment of Mzansi Pay yielded remarkable results within its first year:</w:t>
      </w:r>
    </w:p>
    <w:p>
      <w:pPr>
        <w:numPr>
          <w:ilvl w:val="0"/>
          <w:numId w:val="1002"/>
        </w:numPr>
        <w:pStyle w:val="Compact"/>
      </w:pPr>
      <w:r>
        <w:rPr>
          <w:bCs/>
          <w:b/>
        </w:rPr>
        <w:t xml:space="preserve">User Adoption:</w:t>
      </w:r>
    </w:p>
    <w:p>
      <w:pPr>
        <w:numPr>
          <w:ilvl w:val="0"/>
          <w:numId w:val="1000"/>
        </w:numPr>
        <w:pStyle w:val="Compact"/>
      </w:pPr>
      <w:r>
        <w:t xml:space="preserve">The app reached 150,000 active users in</w:t>
      </w:r>
      <w:r>
        <w:t xml:space="preserve"> </w:t>
      </w:r>
      <w:r>
        <w:rPr>
          <w:bCs/>
          <w:b/>
        </w:rPr>
        <w:t xml:space="preserve">South Africa Johannesburg</w:t>
      </w:r>
      <w:r>
        <w:t xml:space="preserve">'s townships and surrounding areas, with a churn rate significantly lower than industry averages due to the offline functionality.</w:t>
      </w:r>
    </w:p>
    <w:p>
      <w:pPr>
        <w:numPr>
          <w:ilvl w:val="0"/>
          <w:numId w:val="1002"/>
        </w:numPr>
        <w:pStyle w:val="Compact"/>
      </w:pPr>
      <w:r>
        <w:t xml:space="preserve">Technical Efficiency:User data consumption per transaction dropped from an average of 2MB to 800KB, directly saving users money.</w:t>
      </w:r>
    </w:p>
    <w:p>
      <w:pPr>
        <w:numPr>
          <w:ilvl w:val="0"/>
          <w:numId w:val="1002"/>
        </w:numPr>
        <w:pStyle w:val="Compact"/>
      </w:pPr>
      <w:r>
        <w:rPr>
          <w:bCs/>
          <w:b/>
        </w:rPr>
        <w:t xml:space="preserve">Economic Empowerment:</w:t>
      </w:r>
    </w:p>
    <w:p>
      <w:pPr>
        <w:numPr>
          <w:ilvl w:val="0"/>
          <w:numId w:val="1000"/>
        </w:numPr>
        <w:pStyle w:val="Compact"/>
      </w:pPr>
      <w:r>
        <w:t xml:space="preserve">The platform enabled local spaza shops (informal retailers) to accept digital payments for the first time, integrating them into the formal economy.</w:t>
      </w:r>
    </w:p>
    <w:bookmarkEnd w:id="28"/>
    <w:bookmarkStart w:id="29" w:name="Xbfe9916952b22a08264d028481db628ee264de6"/>
    <w:p>
      <w:pPr>
        <w:pStyle w:val="Heading2"/>
      </w:pPr>
      <w:r>
        <w:t xml:space="preserve">Lessons Learned for South African Tech Ecosystems</w:t>
      </w:r>
    </w:p>
    <w:p>
      <w:pPr>
        <w:pStyle w:val="FirstParagraph"/>
      </w:pPr>
      <w:r>
        <w:t xml:space="preserve">This case study highlights several critical lessons for other organizations operating in</w:t>
      </w:r>
      <w:r>
        <w:t xml:space="preserve"> </w:t>
      </w:r>
      <w:r>
        <w:rPr>
          <w:bCs/>
          <w:b/>
        </w:rPr>
        <w:t xml:space="preserve">South Africa Johannesburg</w:t>
      </w:r>
      <w:r>
        <w:t xml:space="preserve">:</w:t>
      </w:r>
    </w:p>
    <w:p>
      <w:pPr>
        <w:numPr>
          <w:ilvl w:val="0"/>
          <w:numId w:val="1003"/>
        </w:numPr>
        <w:pStyle w:val="Compact"/>
      </w:pPr>
      <w:r>
        <w:rPr>
          <w:bCs/>
          <w:b/>
        </w:rPr>
        <w:t xml:space="preserve">Talent is Local:</w:t>
      </w:r>
    </w:p>
    <w:p>
      <w:pPr>
        <w:numPr>
          <w:ilvl w:val="0"/>
          <w:numId w:val="1000"/>
        </w:numPr>
        <w:pStyle w:val="Compact"/>
      </w:pPr>
      <w:r>
        <w:t xml:space="preserve">The demand for high-quality</w:t>
      </w:r>
    </w:p>
    <w:p>
      <w:pPr>
        <w:numPr>
          <w:ilvl w:val="0"/>
          <w:numId w:val="1000"/>
        </w:numPr>
        <w:pStyle w:val="Compact"/>
      </w:pPr>
      <w:r>
        <w:t xml:space="preserve">Software Engineers in South Africa is growing. Universities and coding academies in Gauteng are producing graduates who are adept at solving local problems with global standards. Investing in local talent yields higher retention and deeper contextual understanding.</w:t>
      </w:r>
    </w:p>
    <w:p>
      <w:pPr>
        <w:numPr>
          <w:ilvl w:val="0"/>
          <w:numId w:val="1003"/>
        </w:numPr>
        <w:pStyle w:val="Compact"/>
      </w:pPr>
      <w:r>
        <w:rPr>
          <w:bCs/>
          <w:b/>
        </w:rPr>
        <w:t xml:space="preserve">Infrastructure Resilience is Non-Negotiable:</w:t>
      </w:r>
    </w:p>
    <w:p>
      <w:pPr>
        <w:numPr>
          <w:ilvl w:val="0"/>
          <w:numId w:val="1000"/>
        </w:numPr>
        <w:pStyle w:val="Compact"/>
      </w:pPr>
      <w:r>
        <w:t xml:space="preserve">Ignoring the realities of power instability is a strategic error. Software solutions must be designed with fail-safes that account for downtime, both on the server side and the client side.</w:t>
      </w:r>
    </w:p>
    <w:p>
      <w:pPr>
        <w:numPr>
          <w:ilvl w:val="0"/>
          <w:numId w:val="1003"/>
        </w:numPr>
        <w:pStyle w:val="Compact"/>
      </w:pPr>
      <w:r>
        <w:rPr>
          <w:bCs/>
          <w:b/>
        </w:rPr>
        <w:t xml:space="preserve">Inclusivity Drives Innovation:</w:t>
      </w:r>
    </w:p>
    <w:p>
      <w:pPr>
        <w:numPr>
          <w:ilvl w:val="0"/>
          <w:numId w:val="1000"/>
        </w:numPr>
        <w:pStyle w:val="Compact"/>
      </w:pPr>
      <w:r>
        <w:t xml:space="preserve">Designing for constraints (low bandwidth, older devices) often leads to better overall user experiences and more efficient code, benefiting all users regardless of their socioeconomic status.</w:t>
      </w:r>
    </w:p>
    <w:bookmarkEnd w:id="29"/>
    <w:bookmarkStart w:id="30" w:name="future-outlook"/>
    <w:p>
      <w:pPr>
        <w:pStyle w:val="Heading2"/>
      </w:pPr>
      <w:r>
        <w:t xml:space="preserve">Future Outlook</w:t>
      </w:r>
    </w:p>
    <w:p>
      <w:pPr>
        <w:pStyle w:val="FirstParagraph"/>
      </w:pPr>
      <w:r>
        <w:t xml:space="preserve">The trajectory for</w:t>
      </w:r>
      <w:r>
        <w:t xml:space="preserve"> </w:t>
      </w:r>
      <w:r>
        <w:rPr>
          <w:bCs/>
          <w:b/>
        </w:rPr>
        <w:t xml:space="preserve">South Africa Johannesburg</w:t>
      </w:r>
      <w:r>
        <w:t xml:space="preserve">'s tech sector remains positive. As AI and machine learning become more prevalent, local</w:t>
      </w:r>
    </w:p>
    <w:p>
      <w:pPr>
        <w:pStyle w:val="BodyText"/>
      </w:pPr>
      <w:r>
        <w:t xml:space="preserve">Software Engineers are beginning to integrate these technologies to predict load shedding schedules and optimize network usage dynamically. Furthermore, the government's push for digital identity solutions provides new opportunities for secure authentication services.</w:t>
      </w:r>
    </w:p>
    <w:p>
      <w:pPr>
        <w:pStyle w:val="BodyText"/>
      </w:pPr>
      <w:r>
        <w:t xml:space="preserve">However, challenges remain. Bridging the skills gap and ensuring equitable access to high-speed internet across all regions of</w:t>
      </w:r>
      <w:r>
        <w:t xml:space="preserve"> </w:t>
      </w:r>
      <w:r>
        <w:rPr>
          <w:bCs/>
          <w:b/>
        </w:rPr>
        <w:t xml:space="preserve">South Africa Johannesburg</w:t>
      </w:r>
      <w:r>
        <w:t xml:space="preserve"> </w:t>
      </w:r>
      <w:r>
        <w:t xml:space="preserve">are ongoing priorities. For this reason, collaboration between private sector companies and educational institutions is vital.</w:t>
      </w:r>
    </w:p>
    <w:bookmarkEnd w:id="30"/>
    <w:bookmarkStart w:id="31" w:name="conclusion"/>
    <w:p>
      <w:pPr>
        <w:pStyle w:val="Heading2"/>
      </w:pPr>
      <w:r>
        <w:t xml:space="preserve">Conclusion</w:t>
      </w:r>
    </w:p>
    <w:p>
      <w:pPr>
        <w:pStyle w:val="FirstParagraph"/>
      </w:pPr>
      <w:r>
        <w:t xml:space="preserve">The experience of PayFastSA demonstrates that being a</w:t>
      </w:r>
      <w:r>
        <w:t xml:space="preserve"> </w:t>
      </w:r>
      <w:r>
        <w:rPr>
          <w:bCs/>
          <w:b/>
        </w:rPr>
        <w:t xml:space="preserve">Software Engineer</w:t>
      </w:r>
      <w:r>
        <w:t xml:space="preserve"> </w:t>
      </w:r>
      <w:r>
        <w:t xml:space="preserve">in</w:t>
      </w:r>
      <w:r>
        <w:t xml:space="preserve"> </w:t>
      </w:r>
      <w:r>
        <w:rPr>
          <w:bCs/>
          <w:b/>
        </w:rPr>
        <w:t xml:space="preserve">South Africa Johannesburg</w:t>
      </w:r>
    </w:p>
    <w:p>
      <w:pPr>
        <w:pStyle w:val="BodyText"/>
      </w:pPr>
      <w:r>
        <w:t xml:space="preserve">is not merely about coding; it is about engineering solutions that survive and thrive in a complex socio-economic environment. The resilience, creativity, and technical prowess of the engineers driving this transformation are turning constraints into opportunities for innovation.</w:t>
      </w:r>
    </w:p>
    <w:p>
      <w:pPr>
        <w:pStyle w:val="BodyText"/>
      </w:pPr>
      <w:r>
        <w:t xml:space="preserve">As global businesses look towards Africa, they must recognize</w:t>
      </w:r>
      <w:r>
        <w:t xml:space="preserve"> </w:t>
      </w:r>
      <w:r>
        <w:rPr>
          <w:bCs/>
          <w:b/>
        </w:rPr>
        <w:t xml:space="preserve">South Africa Johannesburg</w:t>
      </w:r>
    </w:p>
    <w:p>
      <w:pPr>
        <w:pStyle w:val="BodyText"/>
      </w:pPr>
      <w:r>
        <w:t xml:space="preserve">as a mature market with sophisticated engineering capabilities. The case of Mzansi Pay proves that when</w:t>
      </w:r>
    </w:p>
    <w:p>
      <w:pPr>
        <w:pStyle w:val="BodyText"/>
      </w:pPr>
      <w:r>
        <w:t xml:space="preserve">Software Engineers are empowered with the right resources and context, they can build products that not only generate profit but also drive meaningful social change.</w:t>
      </w:r>
    </w:p>
    <w:p>
      <w:pPr>
        <w:pStyle w:val="BodyText"/>
      </w:pPr>
      <w:r>
        <w:rPr>
          <w:bCs/>
          <w:b/>
        </w:rPr>
        <w:t xml:space="preserve">Key Takeaway:</w:t>
      </w:r>
      <w:r>
        <w:br/>
      </w:r>
      <w:r>
        <w:t xml:space="preserve">Success in</w:t>
      </w:r>
      <w:r>
        <w:t xml:space="preserve"> </w:t>
      </w:r>
      <w:r>
        <w:rPr>
          <w:bCs/>
          <w:b/>
        </w:rPr>
        <w:t xml:space="preserve">South Africa Johannesburg</w:t>
      </w:r>
      <w:r>
        <w:t xml:space="preserve">'s tech sector relies on a triad: Technical Excellence from skilled</w:t>
      </w:r>
    </w:p>
    <w:p>
      <w:pPr>
        <w:pStyle w:val="BodyText"/>
      </w:pPr>
      <w:r>
        <w:t xml:space="preserve">Software Engineers, Infrastructure Resilience against local challenges, and Deep User Empathy for the diverse population served.</w:t>
      </w:r>
    </w:p>
    <w:p>
      <w:pPr>
        <w:pStyle w:val="BodyText"/>
      </w:pPr>
      <w:r>
        <w:t xml:space="preserve">© 2023 Tech Insights Africa. All Rights Reserved. This document is intended for educational and professional development purposes regarding software engineering trends in South Africa Johannesburg.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Excellence in South Africa Johannesburg</dc:title>
  <dc:creator/>
  <dc:language>en</dc:language>
  <cp:keywords/>
  <dcterms:created xsi:type="dcterms:W3CDTF">2026-07-29T15:27:01Z</dcterms:created>
  <dcterms:modified xsi:type="dcterms:W3CDTF">2026-07-29T15:27:01Z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