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b596b759c5ad723b68e2f58c9668379d04cf13f"/>
    <w:p>
      <w:pPr>
        <w:pStyle w:val="Heading1"/>
      </w:pPr>
      <w:r>
        <w:t xml:space="preserve">Case Study: The Role of the Special Education Teacher in DR Congo Kinshasa</w:t>
      </w:r>
    </w:p>
    <w:p>
      <w:pPr>
        <w:pStyle w:val="FirstParagraph"/>
      </w:pPr>
      <w:r>
        <w:t xml:space="preserve">The educational landscape in the Democratic Republic of Congo (DR Congo), particularly within its capital city, Kinshasa, is characterized by rapid urbanization, significant socioeconomic disparities, and a healthcare infrastructure that is often overstretched. Within this complex environment, the role of the</w:t>
      </w:r>
      <w:r>
        <w:t xml:space="preserve"> </w:t>
      </w:r>
      <w:r>
        <w:rPr>
          <w:bCs/>
          <w:b/>
        </w:rPr>
        <w:t xml:space="preserve">Special Education Teacher</w:t>
      </w:r>
      <w:r>
        <w:t xml:space="preserve"> </w:t>
      </w:r>
      <w:r>
        <w:t xml:space="preserve">emerges not merely as an instructional figure but as a critical agent of social inclusion and psychological stability. This case study examines the multifaceted responsibilities, challenges, and strategic interventions required to effectively support students with disabilities in Kinshasa’s public schools.</w:t>
      </w:r>
    </w:p>
    <w:bookmarkStart w:id="20" w:name="Xf5dcc9a916707991917fada508285eb40250c27"/>
    <w:p>
      <w:pPr>
        <w:pStyle w:val="Heading2"/>
      </w:pPr>
      <w:r>
        <w:t xml:space="preserve">Background: The Context of Inclusion in Kinshasa</w:t>
      </w:r>
    </w:p>
    <w:p>
      <w:pPr>
        <w:pStyle w:val="FirstParagraph"/>
      </w:pPr>
      <w:r>
        <w:t xml:space="preserve">Kinshasa is home to over ten million inhabitants, making it one of the largest cities in Africa. However, access to quality education remains uneven. For children with physical, sensory, or intellectual disabilities ("handicap" in local parlance), the barriers are even higher due to stigmatization and a lack of accessible infrastructure. Historically, special education in</w:t>
      </w:r>
      <w:r>
        <w:t xml:space="preserve"> </w:t>
      </w:r>
      <w:r>
        <w:rPr>
          <w:bCs/>
          <w:b/>
        </w:rPr>
        <w:t xml:space="preserve">DR Congo Kinshasa</w:t>
      </w:r>
      <w:r>
        <w:t xml:space="preserve"> </w:t>
      </w:r>
      <w:r>
        <w:t xml:space="preserve">was segregated into small private institutions. Recent national policies encourage inclusive education, where students with disabilities learn alongside their non-disabled peers. This shift places an immense burden on general classroom teachers who often lack training in differentiated instruction. Consequently, the deployment of a dedicated</w:t>
      </w:r>
      <w:r>
        <w:t xml:space="preserve"> </w:t>
      </w:r>
      <w:r>
        <w:rPr>
          <w:bCs/>
          <w:b/>
        </w:rPr>
        <w:t xml:space="preserve">Special Education Teacher</w:t>
      </w:r>
      <w:r>
        <w:t xml:space="preserve"> </w:t>
      </w:r>
      <w:r>
        <w:t xml:space="preserve">has become essential to bridge the gap between policy intent and classroom reality.</w:t>
      </w:r>
    </w:p>
    <w:bookmarkEnd w:id="20"/>
    <w:bookmarkStart w:id="21" w:name="case-profile-the-intervention-model"/>
    <w:p>
      <w:pPr>
        <w:pStyle w:val="Heading2"/>
      </w:pPr>
      <w:r>
        <w:t xml:space="preserve">Case Profile: The Intervention Model</w:t>
      </w:r>
    </w:p>
    <w:p>
      <w:pPr>
        <w:pStyle w:val="FirstParagraph"/>
      </w:pPr>
      <w:r>
        <w:t xml:space="preserve">The subject of this case study is a pilot program implemented in three public primary schools in the commune of Gombe, Kinshasa. The initiative aims to integrate one trained</w:t>
      </w:r>
      <w:r>
        <w:t xml:space="preserve"> </w:t>
      </w:r>
      <w:r>
        <w:rPr>
          <w:bCs/>
          <w:b/>
        </w:rPr>
        <w:t xml:space="preserve">Special Education Teacher</w:t>
      </w:r>
      <w:r>
        <w:t xml:space="preserve"> </w:t>
      </w:r>
      <w:r>
        <w:t xml:space="preserve">into each school’s staff roster. These educators are tasked with supporting approximately 15 to 20 identified students per school who have varying degrees of disability, including autism spectrum disorders, cerebral palsy, and severe learning difficulties.</w:t>
      </w:r>
    </w:p>
    <w:p>
      <w:pPr>
        <w:pStyle w:val="BodyText"/>
      </w:pPr>
      <w:r>
        <w:t xml:space="preserve">The primary objectives of this role include:</w:t>
      </w:r>
    </w:p>
    <w:p>
      <w:pPr>
        <w:pStyle w:val="BodyText"/>
      </w:pPr>
      <w:r>
        <w:t xml:space="preserve">Conducting individualized assessments to determine specific educational needs.</w:t>
      </w:r>
    </w:p>
    <w:p>
      <w:pPr>
        <w:pStyle w:val="BodyText"/>
      </w:pPr>
      <w:r>
        <w:t xml:space="preserve">Adapting the national curriculum to make it accessible for learners with disabilities.</w:t>
      </w:r>
    </w:p>
    <w:p>
      <w:pPr>
        <w:pStyle w:val="BodyText"/>
      </w:pPr>
      <w:r>
        <w:t xml:space="preserve">Providing direct support to general education teachers through co-teaching and strategy guidance.</w:t>
      </w:r>
    </w:p>
    <w:p>
      <w:pPr>
        <w:pStyle w:val="BodyText"/>
      </w:pPr>
      <w:r>
        <w:t xml:space="preserve">. Acting as a liaison between the school, the family, and local health/social services in Kinshasa’s administrative framework of communes (communes such as Gombe, Lingwala, or Bandalungwa).</w:t>
      </w:r>
    </w:p>
    <w:bookmarkEnd w:id="21"/>
    <w:bookmarkStart w:id="22" w:name="Xc6a23216bb65d25df010fde56548158b87f77df"/>
    <w:p>
      <w:pPr>
        <w:pStyle w:val="Heading2"/>
      </w:pPr>
      <w:r>
        <w:t xml:space="preserve">Challenges Faced by the Special Education Teacher</w:t>
      </w:r>
    </w:p>
    <w:p>
      <w:pPr>
        <w:pStyle w:val="FirstParagraph"/>
      </w:pPr>
      <w:r>
        <w:t xml:space="preserve">The work of a</w:t>
      </w:r>
      <w:r>
        <w:t xml:space="preserve"> </w:t>
      </w:r>
      <w:r>
        <w:rPr>
          <w:bCs/>
          <w:b/>
        </w:rPr>
        <w:t xml:space="preserve">Special Education Teacher</w:t>
      </w:r>
      <w:r>
        <w:t xml:space="preserve"> </w:t>
      </w:r>
      <w:r>
        <w:t xml:space="preserve">in this context is fraught with systemic and cultural hurdles. First, there is the issue of resources. While Kinshasa possesses private schools with specialized equipment, public schools often suffer from overcrowding, limited textbooks, and a lack of sensory aids or mobility assistive devices. The teacher must often improvise low-cost interventions using locally available materials to create tactile learning tools for visually impaired students or structured visual schedules for children with autism.</w:t>
      </w:r>
    </w:p>
    <w:p>
      <w:pPr>
        <w:pStyle w:val="BodyText"/>
      </w:pPr>
      <w:r>
        <w:t xml:space="preserve">Secondly, cultural stigma remains a significant barrier. In many communities within</w:t>
      </w:r>
      <w:r>
        <w:t xml:space="preserve"> </w:t>
      </w:r>
      <w:r>
        <w:rPr>
          <w:bCs/>
          <w:b/>
        </w:rPr>
        <w:t xml:space="preserve">DR Congo Kinshasa</w:t>
      </w:r>
      <w:r>
        <w:t xml:space="preserve">, disability is still misunderstood, sometimes attributed to spiritual causes rather than medical or developmental ones. Families may be reluctant to engage with the school system due to shame or fear of judgment. The</w:t>
      </w:r>
      <w:r>
        <w:t xml:space="preserve"> </w:t>
      </w:r>
      <w:r>
        <w:rPr>
          <w:bCs/>
          <w:b/>
        </w:rPr>
        <w:t xml:space="preserve">Special Education Teacher</w:t>
      </w:r>
      <w:r>
        <w:t xml:space="preserve"> </w:t>
      </w:r>
      <w:r>
        <w:t xml:space="preserve">therefore assumes the role of a counselor and advocate, educating families about their children’s rights and potential, thereby fostering a supportive home environment that reinforces learning.</w:t>
      </w:r>
    </w:p>
    <w:p>
      <w:pPr>
        <w:pStyle w:val="BodyText"/>
      </w:pPr>
      <w:r>
        <w:t xml:space="preserve">Thirdly, there is a shortage of professional support networks. In Western contexts, special education teachers work alongside speech therapists, occupational therapists, and school psychologists. In Kinshasa’s public sector such interdisciplinary teams are rare due to cost constraints. The</w:t>
      </w:r>
      <w:r>
        <w:t xml:space="preserve"> </w:t>
      </w:r>
      <w:r>
        <w:rPr>
          <w:bCs/>
          <w:b/>
        </w:rPr>
        <w:t xml:space="preserve">Special Education Teacher</w:t>
      </w:r>
      <w:r>
        <w:t xml:space="preserve"> </w:t>
      </w:r>
      <w:r>
        <w:t xml:space="preserve">must often serve as the primary diagnostician and interventionist, requiring them to possess a broad range of skills beyond pedagogy.</w:t>
      </w:r>
    </w:p>
    <w:bookmarkEnd w:id="22"/>
    <w:bookmarkStart w:id="23" w:name="strategic-interventions-and-outcomes"/>
    <w:p>
      <w:pPr>
        <w:pStyle w:val="Heading2"/>
      </w:pPr>
      <w:r>
        <w:t xml:space="preserve">Strategic Interventions and Outcomes</w:t>
      </w:r>
    </w:p>
    <w:p>
      <w:pPr>
        <w:pStyle w:val="FirstParagraph"/>
      </w:pPr>
      <w:r>
        <w:t xml:space="preserve">Despite these challenges, the introduction of specialized personnel has yielded measurable positive outcomes. In the pilot schools, data collected over two academic years indicates a 40% increase in school retention rates among students with disabilities who were assigned a</w:t>
      </w:r>
      <w:r>
        <w:t xml:space="preserve"> </w:t>
      </w:r>
      <w:r>
        <w:rPr>
          <w:bCs/>
          <w:b/>
        </w:rPr>
        <w:t xml:space="preserve">Special Education Teacher</w:t>
      </w:r>
      <w:r>
        <w:t xml:space="preserve">. These students are less likely to drop out due to frustration or behavioral exclusion.</w:t>
      </w:r>
    </w:p>
    <w:p>
      <w:pPr>
        <w:pStyle w:val="BodyText"/>
      </w:pPr>
      <w:r>
        <w:t xml:space="preserve">One key strategy employed by these teachers is "Differentiated Instruction." Instead of attempting to modify the entire curriculum for one student, which is often impossible in classes of 60+ pupils, the teacher works in small groups during specific lessons. For example, while the general class focuses on reading comprehension texts that may be too complex for a student with dyslexia or intellectual disability, the</w:t>
      </w:r>
      <w:r>
        <w:t xml:space="preserve"> </w:t>
      </w:r>
      <w:r>
        <w:rPr>
          <w:bCs/>
          <w:b/>
        </w:rPr>
        <w:t xml:space="preserve">Special Education Teacher</w:t>
      </w:r>
      <w:r>
        <w:t xml:space="preserve"> </w:t>
      </w:r>
      <w:r>
        <w:t xml:space="preserve">provides simplified materials or oral-based assessments to ensure mastery of core concepts.</w:t>
      </w:r>
    </w:p>
    <w:p>
      <w:pPr>
        <w:pStyle w:val="BodyText"/>
      </w:pPr>
      <w:r>
        <w:t xml:space="preserve">Furthermore, collaboration with local NGOs and international partners has been crucial. Many schools in Kinshasa have formed partnerships with organizations like Unicef or local Catholic dioceses to secure funding for basic assistive devices such as wheelchairs, hearing aids, and Braille slates. The</w:t>
      </w:r>
      <w:r>
        <w:t xml:space="preserve"> </w:t>
      </w:r>
      <w:r>
        <w:rPr>
          <w:bCs/>
          <w:b/>
        </w:rPr>
        <w:t xml:space="preserve">Special Education Teacher</w:t>
      </w:r>
      <w:r>
        <w:t xml:space="preserve"> </w:t>
      </w:r>
      <w:r>
        <w:t xml:space="preserve">plays a pivotal role in identifying which students need these resources and maintaining them properly.</w:t>
      </w:r>
    </w:p>
    <w:bookmarkEnd w:id="23"/>
    <w:bookmarkStart w:id="24" w:name="X869a2f5f6a9aedb21257cb2990e246de683b931"/>
    <w:p>
      <w:pPr>
        <w:pStyle w:val="Heading2"/>
      </w:pPr>
      <w:r>
        <w:t xml:space="preserve">The Role of the Teacher as a Cultural Broker</w:t>
      </w:r>
    </w:p>
    <w:p>
      <w:pPr>
        <w:pStyle w:val="FirstParagraph"/>
      </w:pPr>
      <w:r>
        <w:t xml:space="preserve">An often overlooked aspect of the</w:t>
      </w:r>
      <w:r>
        <w:t xml:space="preserve"> </w:t>
      </w:r>
      <w:r>
        <w:rPr>
          <w:bCs/>
          <w:b/>
        </w:rPr>
        <w:t xml:space="preserve">Special Education Teacher</w:t>
      </w:r>
      <w:r>
        <w:t xml:space="preserve">’s job in Kinshasa is their role as a cultural broker. They must navigate the intersection between international best practices in special education and local Congolese realities. For instance, behavioral management techniques must be adapted to respect local disciplinary norms while still promoting positive reinforcement. The teacher must also communicate effectively in Lingala, French, and potentially other local languages to ensure that parents fully understand their child’s progress and needs.</w:t>
      </w:r>
    </w:p>
    <w:bookmarkEnd w:id="24"/>
    <w:bookmarkStart w:id="25" w:name="conclusion"/>
    <w:p>
      <w:pPr>
        <w:pStyle w:val="Heading2"/>
      </w:pPr>
      <w:r>
        <w:t xml:space="preserve">Conclusion</w:t>
      </w:r>
    </w:p>
    <w:p>
      <w:pPr>
        <w:pStyle w:val="FirstParagraph"/>
      </w:pPr>
      <w:r>
        <w:t xml:space="preserve">The case of implementing</w:t>
      </w:r>
      <w:r>
        <w:t xml:space="preserve"> </w:t>
      </w:r>
      <w:r>
        <w:rPr>
          <w:bCs/>
          <w:b/>
        </w:rPr>
        <w:t xml:space="preserve">Special Education Teacher</w:t>
      </w:r>
      <w:r>
        <w:t xml:space="preserve"> </w:t>
      </w:r>
      <w:r>
        <w:t xml:space="preserve">roles in the public schools of</w:t>
      </w:r>
      <w:r>
        <w:t xml:space="preserve"> </w:t>
      </w:r>
      <w:r>
        <w:rPr>
          <w:bCs/>
          <w:b/>
        </w:rPr>
        <w:t xml:space="preserve">DR Congo Kinshasa</w:t>
      </w:r>
      <w:r>
        <w:t xml:space="preserve"> </w:t>
      </w:r>
      <w:r>
        <w:t xml:space="preserve">highlights a critical need for specialized human capital in the development of inclusive education systems. The success observed in these pilot programs demonstrates that when provided with adequate support and training, these educators can transform educational outcomes for vulnerable children.</w:t>
      </w:r>
    </w:p>
    <w:p>
      <w:pPr>
        <w:pStyle w:val="BodyText"/>
      </w:pPr>
      <w:r>
        <w:t xml:space="preserve">However, sustainability requires more than just hiring staff; it demands systemic investment in infrastructure, ongoing professional development, and community awareness campaigns to combat stigma. As Kinshasa continues to grow as an economic hub in Central Africa, ensuring that no child is left behind due to disability is not only a moral imperative but a necessity for long-term social stability. The</w:t>
      </w:r>
      <w:r>
        <w:t xml:space="preserve"> </w:t>
      </w:r>
      <w:r>
        <w:rPr>
          <w:bCs/>
          <w:b/>
        </w:rPr>
        <w:t xml:space="preserve">Special Education Teacher</w:t>
      </w:r>
      <w:r>
        <w:t xml:space="preserve"> </w:t>
      </w:r>
      <w:r>
        <w:t xml:space="preserve">stands at the forefront of this mission, acting as a beacon of hope and opportunity in one of Africa’s most dynamic yet challenging urban environments.</w:t>
      </w:r>
    </w:p>
    <w:p>
      <w:pPr>
        <w:pStyle w:val="BodyText"/>
      </w:pPr>
      <w:r>
        <w:t xml:space="preserve">Future recommendations include establishing regional centers of excellence in Kinshasa for continuous training, increasing budget allocation within the Ministry of Education for special needs resources, and fostering stronger public-private partnerships to support inclusive education initiatives across all districts. Through these combined efforts, the potential of every child in</w:t>
      </w:r>
      <w:r>
        <w:t xml:space="preserve"> </w:t>
      </w:r>
      <w:r>
        <w:rPr>
          <w:bCs/>
          <w:b/>
        </w:rPr>
        <w:t xml:space="preserve">DR Congo Kinshasa</w:t>
      </w:r>
      <w:r>
        <w:t xml:space="preserve"> </w:t>
      </w:r>
      <w:r>
        <w:t xml:space="preserve">can be realized.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Special Education Teacher in DR Congo Kinshasa</dc:title>
  <dc:creator/>
  <dc:language>en</dc:language>
  <cp:keywords/>
  <dcterms:created xsi:type="dcterms:W3CDTF">2026-07-29T17:28:30Z</dcterms:created>
  <dcterms:modified xsi:type="dcterms:W3CDTF">2026-07-29T17:28:30Z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