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1" w:name="X6aa3a886b522895c32747db82866b37f3daf02f"/>
    <w:p>
      <w:pPr>
        <w:pStyle w:val="Heading1"/>
      </w:pPr>
      <w:r>
        <w:t xml:space="preserve">Case Study: Optimizing Speech Therapy Accessibility and Efficacy in Brazil, Rio de Janeiro</w:t>
      </w:r>
    </w:p>
    <w:bookmarkStart w:id="20" w:name="executive-summary"/>
    <w:p>
      <w:pPr>
        <w:pStyle w:val="Heading2"/>
      </w:pPr>
      <w:r>
        <w:t xml:space="preserve">Executive Summary</w:t>
      </w:r>
    </w:p>
    <w:p>
      <w:pPr>
        <w:pStyle w:val="FirstParagraph"/>
      </w:pPr>
      <w:r>
        <w:t xml:space="preserve">1. Introduction</w:t>
      </w:r>
    </w:p>
    <w:p>
      <w:pPr>
        <w:pStyle w:val="BodyText"/>
      </w:pPr>
      <w:r>
        <w:t xml:space="preserve">Rio de Janeiro, located in Brazil, is a city characterized by its rich cultural heritage, significant population density, and stark socioeconomic disparities. These factors create a complex landscape for healthcare delivery. While the Unified Health System (Sistema Único de Saúde - SUS) provides universal access to care, specialized services such as Speech Therapy often face resource constraints and long waiting lists. This case study explores how integrating community-based approaches with telehealth solutions can enhance the quality of speech therapy in Brazil, specifically within Rio de Janeiro.</w:t>
      </w:r>
    </w:p>
    <w:p>
      <w:pPr>
        <w:pStyle w:val="BodyText"/>
      </w:pPr>
      <w:r>
        <w:t xml:space="preserve">2. Problem Statement</w:t>
      </w:r>
    </w:p>
    <w:p>
      <w:pPr>
        <w:pStyle w:val="BodyText"/>
      </w:pPr>
      <w:r>
        <w:t xml:space="preserve">In many districts of Rio de Janeiro, including both affluent zones like Leblon and less privileged areas like Complexo do Alemão, there is a significant shortage of qualified Speech Therapists. Children with developmental speech delays and adults recovering from neurological events such as strokes frequently experience delayed interventions. This delay can lead to permanent communication disorders that affect educational outcomes and social integration. The challenge lies in bridging the gap between high demand for speech therapy services and limited professional availability in Brazil.</w:t>
      </w:r>
    </w:p>
    <w:p>
      <w:pPr>
        <w:pStyle w:val="BodyText"/>
      </w:pPr>
      <w:r>
        <w:t xml:space="preserve">3. Methodology</w:t>
      </w:r>
    </w:p>
    <w:p>
      <w:pPr>
        <w:pStyle w:val="BodyText"/>
      </w:pPr>
      <w:r>
        <w:t xml:space="preserve">To address these challenges, a pilot program was initiated in three distinct regions of Rio de Janeiro over a period of twelve months. The methodology included:</w:t>
      </w:r>
    </w:p>
    <w:p>
      <w:pPr>
        <w:numPr>
          <w:ilvl w:val="0"/>
          <w:numId w:val="1001"/>
        </w:numPr>
        <w:pStyle w:val="Compact"/>
      </w:pPr>
      <w:r>
        <w:rPr>
          <w:bCs/>
          <w:b/>
        </w:rPr>
        <w:t xml:space="preserve">Audit of Current Services:</w:t>
      </w:r>
      <w:r>
        <w:t xml:space="preserve">An assessment of existing speech therapy centers in the public and private sectors.</w:t>
      </w:r>
    </w:p>
    <w:p>
      <w:pPr>
        <w:numPr>
          <w:ilvl w:val="0"/>
          <w:numId w:val="1001"/>
        </w:numPr>
        <w:pStyle w:val="Compact"/>
      </w:pPr>
      <w:r>
        <w:br/>
      </w:r>
      <w:r>
        <w:t xml:space="preserve">Community Engagement Workshops: Collaborations with local schools, community health centers (UBS - Unidades Básicas de Saúde), and parent associations to identify specific needs.</w:t>
      </w:r>
    </w:p>
    <w:p>
      <w:pPr>
        <w:numPr>
          <w:ilvl w:val="0"/>
          <w:numId w:val="1001"/>
        </w:numPr>
        <w:pStyle w:val="Compact"/>
      </w:pPr>
      <w:r>
        <w:rPr>
          <w:bCs/>
          <w:b/>
        </w:rPr>
        <w:t xml:space="preserve">Digital Integration:</w:t>
      </w:r>
      <w:r>
        <w:t xml:space="preserve">Implementation of a tele-speech therapy platform to connect patients in remote or underserved areas of Rio de Janeiro with specialists based in the city center.</w:t>
      </w:r>
    </w:p>
    <w:p>
      <w:pPr>
        <w:numPr>
          <w:ilvl w:val="0"/>
          <w:numId w:val="1001"/>
        </w:numPr>
        <w:pStyle w:val="Compact"/>
      </w:pPr>
      <w:r>
        <w:rPr>
          <w:bCs/>
          <w:b/>
        </w:rPr>
        <w:t xml:space="preserve">Cultural Adaptation:</w:t>
      </w:r>
      <w:r>
        <w:t xml:space="preserve">All therapeutic materials were adapted to reflect local slang, musical rhythms, and cultural references common in Brazil to improve patient engagement.</w:t>
      </w:r>
    </w:p>
    <w:p>
      <w:pPr>
        <w:pStyle w:val="FirstParagraph"/>
      </w:pPr>
      <w:r>
        <w:t xml:space="preserve">4. Implementation Strategy</w:t>
      </w:r>
    </w:p>
    <w:p>
      <w:pPr>
        <w:pStyle w:val="BodyText"/>
      </w:pPr>
      <w:r>
        <w:t xml:space="preserve">The core strategy involved training local community health agents to recognize early signs of speech disorders. These agents served as the first point of contact, referring candidates for formal evaluation by licensed Speech Therapists. For confirmed cases, treatment plans were developed collaboratively.</w:t>
      </w:r>
    </w:p>
    <w:p>
      <w:pPr>
        <w:pStyle w:val="BodyText"/>
      </w:pPr>
      <w:r>
        <w:t xml:space="preserve">In Rio de Janeiro, where traffic congestion can severely limit physical access to clinics, the introduction of hybrid therapy models proved crucial. Patients received initial face-to-face assessments in person at local UBS centers located throughout Brazil's second-largest city. Subsequent sessions were conducted via secure video conferencing platforms, allowing for continuity of care without the burden of travel.</w:t>
      </w:r>
    </w:p>
    <w:p>
      <w:pPr>
        <w:pStyle w:val="BodyText"/>
      </w:pPr>
      <w:r>
        <w:t xml:space="preserve">5. Results and Data Analysis</w:t>
      </w:r>
    </w:p>
    <w:p>
      <w:pPr>
        <w:pStyle w:val="BodyText"/>
      </w:pPr>
      <w:r>
        <w:t xml:space="preserve">After twelve months, the data collected from over 500 participants demonstrated significant improvements:</w:t>
      </w:r>
    </w:p>
    <w:p>
      <w:pPr>
        <w:numPr>
          <w:ilvl w:val="0"/>
          <w:numId w:val="1002"/>
        </w:numPr>
        <w:pStyle w:val="Compact"/>
      </w:pPr>
      <w:r>
        <w:rPr>
          <w:bCs/>
          <w:b/>
        </w:rPr>
        <w:t xml:space="preserve">Increased Access:</w:t>
      </w:r>
      <w:r>
        <w:t xml:space="preserve">A 40% increase in the number of children receiving early intervention services compared to the previous year.</w:t>
      </w:r>
    </w:p>
    <w:p>
      <w:pPr>
        <w:numPr>
          <w:ilvl w:val="0"/>
          <w:numId w:val="1002"/>
        </w:numPr>
        <w:pStyle w:val="Compact"/>
      </w:pPr>
      <w:r>
        <w:rPr>
          <w:bCs/>
          <w:b/>
        </w:rPr>
        <w:t xml:space="preserve">Patient Satisfaction:</w:t>
      </w:r>
      <w:r>
        <w:t xml:space="preserve">Surveys indicated a high level of satisfaction regarding the convenience of tele-health options, noting reduced stress associated with navigating Rio de Janeiro's transport network.</w:t>
      </w:r>
    </w:p>
    <w:p>
      <w:pPr>
        <w:pStyle w:val="FirstParagraph"/>
      </w:pPr>
      <w:r>
        <w:t xml:space="preserve">Furthermore, the initiative helped destigmatize speech therapy in certain communities. By integrating these services into familiar local health units, families viewed speech therapy as a routine part of healthcare rather than an exclusive or intimidating specialty.</w:t>
      </w:r>
    </w:p>
    <w:p>
      <w:pPr>
        <w:pStyle w:val="BodyText"/>
      </w:pPr>
      <w:r>
        <w:t xml:space="preserve">6. Challenges and Solutions</w:t>
      </w:r>
    </w:p>
    <w:p>
      <w:pPr>
        <w:pStyle w:val="BodyText"/>
      </w:pPr>
      <w:r>
        <w:t xml:space="preserve">In implementing this model in Brazil, several challenges arose:</w:t>
      </w:r>
    </w:p>
    <w:p>
      <w:pPr>
        <w:numPr>
          <w:ilvl w:val="0"/>
          <w:numId w:val="1003"/>
        </w:numPr>
        <w:pStyle w:val="Compact"/>
      </w:pPr>
      <w:r>
        <w:rPr>
          <w:bCs/>
          <w:b/>
        </w:rPr>
        <w:t xml:space="preserve">Digital Divide:</w:t>
      </w:r>
      <w:r>
        <w:t xml:space="preserve">Not all households in Rio de Janeiro had reliable internet access.</w:t>
      </w:r>
      <w:r>
        <w:t xml:space="preserve"> </w:t>
      </w:r>
      <w:r>
        <w:rPr>
          <w:iCs/>
          <w:i/>
        </w:rPr>
        <w:t xml:space="preserve">Solution:</w:t>
      </w:r>
      <w:r>
        <w:t xml:space="preserve">Partnerships with local telecommunication companies provided subsidized data plans for registered patients.</w:t>
      </w:r>
    </w:p>
    <w:p>
      <w:pPr>
        <w:numPr>
          <w:ilvl w:val="0"/>
          <w:numId w:val="1004"/>
        </w:numPr>
        <w:pStyle w:val="Compact"/>
      </w:pPr>
      <w:r>
        <w:rPr>
          <w:bCs/>
          <w:b/>
        </w:rPr>
        <w:t xml:space="preserve">Cultural Nuances:</w:t>
      </w:r>
      <w:r>
        <w:t xml:space="preserve">Initial materials did not resonate well with all dialects present in Rio de Janeiro.</w:t>
      </w:r>
      <w:r>
        <w:t xml:space="preserve"> </w:t>
      </w:r>
      <w:r>
        <w:rPr>
          <w:iCs/>
          <w:i/>
        </w:rPr>
        <w:t xml:space="preserve">Solution:</w:t>
      </w:r>
      <w:r>
        <w:t xml:space="preserve">Continuous feedback loops from therapists allowed for rapid iteration of content, making it more locally relevant.</w:t>
      </w:r>
    </w:p>
    <w:p>
      <w:pPr>
        <w:pStyle w:val="FirstParagraph"/>
      </w:pPr>
      <w:r>
        <w:t xml:space="preserve">7. Impact on the Community in Brazil</w:t>
      </w:r>
    </w:p>
    <w:p>
      <w:pPr>
        <w:pStyle w:val="BodyText"/>
      </w:pPr>
      <w:r>
        <w:t xml:space="preserve">The success of this case study highlights the potential for scalable models of speech therapy that can be replicated across other regions in Brazil. In Rio de Janeiro, the improved communication skills among children have translated into better academic performance and social inclusion. For adults, restored ability to speak has facilitated re-entry into the workforce, thereby contributing positively to the local economy.</w:t>
      </w:r>
    </w:p>
    <w:p>
      <w:pPr>
        <w:pStyle w:val="BodyText"/>
      </w:pPr>
      <w:r>
        <w:t xml:space="preserve">The case study also underscores the importance of viewing Speech Therapy not just as a medical necessity but as a vital component of social equity. By ensuring that residents in different socioeconomic strata of Rio de Janeiro have access to these services, the program helps reduce long-term disparities in health outcomes.</w:t>
      </w:r>
    </w:p>
    <w:p>
      <w:pPr>
        <w:pStyle w:val="BodyText"/>
      </w:pPr>
      <w:r>
        <w:t xml:space="preserve">8. Conclusion and Recommendations</w:t>
      </w:r>
    </w:p>
    <w:p>
      <w:pPr>
        <w:pStyle w:val="BodyText"/>
      </w:pPr>
      <w:r>
        <w:t xml:space="preserve">This case study confirms that integrating telehealth with community-based outreach is a viable and effective strategy for expanding Speech Therapy services in Brazil, particularly in dense urban environments like Rio de Janeiro. Key recommendations for future implementations include:</w:t>
      </w:r>
    </w:p>
    <w:p>
      <w:pPr>
        <w:numPr>
          <w:ilvl w:val="0"/>
          <w:numId w:val="1005"/>
        </w:numPr>
        <w:pStyle w:val="Compact"/>
      </w:pPr>
      <w:r>
        <w:t xml:space="preserve">Continuing professional development programs that emphasize cultural competence and local context.</w:t>
      </w:r>
    </w:p>
    <w:p>
      <w:pPr>
        <w:pStyle w:val="FirstParagraph"/>
      </w:pPr>
      <w:r>
        <w:t xml:space="preserve">In conclusion, the efforts described herein demonstrate that with strategic planning and community engagement, barriers to speech therapy can be overcome. For Rio de Janeiro, this represents a step toward a healthier, more communicative society where every individual has the voice they need to thrive.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Speech Therapy Services in Brazil, Rio de Janeiro</dc:title>
  <dc:creator/>
  <cp:keywords/>
  <dcterms:created xsi:type="dcterms:W3CDTF">2026-07-29T17:56:08Z</dcterms:created>
  <dcterms:modified xsi:type="dcterms:W3CDTF">2026-07-29T17:56:08Z</dcterms:modified>
</cp:coreProperties>
</file>

<file path=docProps/custom.xml><?xml version="1.0" encoding="utf-8"?>
<Properties xmlns="http://schemas.openxmlformats.org/officeDocument/2006/custom-properties" xmlns:vt="http://schemas.openxmlformats.org/officeDocument/2006/docPropsVTypes"/>
</file>