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74bef0ef6b4f4ba45491304b0683f5da978816b"/>
    <w:p>
      <w:pPr>
        <w:pStyle w:val="Heading1"/>
      </w:pPr>
      <w:r>
        <w:t xml:space="preserve">Case Study: Optimizing Speech Therapist Services in Brazil São Paulo</w:t>
      </w:r>
    </w:p>
    <w:bookmarkStart w:id="20" w:name="date"/>
    <w:p>
      <w:pPr>
        <w:pStyle w:val="Heading2"/>
      </w:pPr>
      <w:r>
        <w:rPr>
          <w:bCs/>
          <w:b/>
        </w:rPr>
        <w:t xml:space="preserve">Date:</w:t>
      </w:r>
    </w:p>
    <w:p>
      <w:pPr>
        <w:pStyle w:val="FirstParagraph"/>
      </w:pPr>
      <w:r>
        <w:t xml:space="preserve"> October 26, 2023</w:t>
      </w:r>
      <w:r>
        <w:br/>
      </w:r>
      <w:r>
        <w:rPr>
          <w:bCs/>
          <w:b/>
          <w:bCs/>
          <w:b/>
        </w:rPr>
        <w:t xml:space="preserve">Date:</w:t>
      </w:r>
      <w:r>
        <w:br/>
      </w:r>
      <w:r>
        <w:rPr>
          <w:iCs/>
          <w:i/>
          <w:bCs/>
          <w:b/>
          <w:bCs/>
          <w:b/>
        </w:rPr>
        <w:t xml:space="preserve">Date:</w:t>
      </w:r>
      <w:r>
        <w:br/>
      </w:r>
      <w:r>
        <w:rPr>
          <w:bCs/>
          <w:b/>
          <w:bCs/>
          <w:b/>
          <w:bCs/>
          <w:b/>
        </w:rPr>
        <w:t xml:space="preserve">Location Focus: Brazil São Paulo</w:t>
      </w:r>
      <w:r>
        <w:br/>
      </w:r>
      <w:r>
        <w:rPr>
          <w:bCs/>
          <w:b/>
          <w:bCs/>
          <w:b/>
          <w:bCs/>
          <w:b/>
          <w:bCs/>
          <w:b/>
        </w:rPr>
        <w:t xml:space="preserve">Subject&lt; br/ &gt;&lt; em&gt;Speech Therapist</w:t>
      </w:r>
    </w:p>
    <w:bookmarkEnd w:id="20"/>
    <w:bookmarkStart w:id="21" w:name="executive-summary"/>
    <w:p>
      <w:pPr>
        <w:pStyle w:val="Heading2"/>
      </w:pPr>
      <w:r>
        <w:t xml:space="preserve">1. Executive Summary</w:t>
      </w:r>
    </w:p>
    <w:p>
      <w:pPr>
        <w:pStyle w:val="FirstParagraph"/>
      </w:pPr>
      <w:r>
        <w:t xml:space="preserve"> This case study explores the critical role of the</w:t>
      </w:r>
    </w:p>
    <w:p>
      <w:pPr>
        <w:pStyle w:val="BodyText"/>
      </w:pPr>
      <w:r>
        <w:t xml:space="preserve">S</w:t>
      </w:r>
    </w:p>
    <w:p>
      <w:pPr>
        <w:pStyle w:val="BodyText"/>
      </w:pPr>
      <w:r>
        <w:t xml:space="preserve">p</w:t>
      </w:r>
    </w:p>
    <w:p>
      <w:pPr>
        <w:pStyle w:val="BodyText"/>
      </w:pPr>
      <w:r>
        <w:t xml:space="preserve">e</w:t>
      </w:r>
    </w:p>
    <w:p>
      <w:pPr>
        <w:pStyle w:val="BodyText"/>
      </w:pPr>
      <w:r>
        <w:t xml:space="preserve">a</w:t>
      </w:r>
    </w:p>
    <w:p>
      <w:pPr>
        <w:pStyle w:val="BodyText"/>
      </w:pPr>
      <w:r>
        <w:t xml:space="preserve">cTeiiBrazil São Paulo, where linguistic diversity and urban stress converge, the demand for specialized</w:t>
      </w:r>
      <w:r>
        <w:t xml:space="preserve"> </w:t>
      </w:r>
      <w:r>
        <w:rPr>
          <w:bCs/>
          <w:b/>
        </w:rPr>
        <w:t xml:space="preserve">Speech Therapist</w:t>
      </w:r>
      <w:r>
        <w:t xml:space="preserve"> </w:t>
      </w:r>
      <w:r>
        <w:t xml:space="preserve">services has reached unprecedented levels. This document analyzes how a localized approach to speech therapy in Brazil São Paulo can effectively address both pediatric developmental delays and adult communication disorders within a unique socio-cultural context.</w:t>
      </w:r>
    </w:p>
    <w:bookmarkEnd w:id="21"/>
    <w:bookmarkStart w:id="22" w:name="X1423bce2fb18173e73451f73d0b06dd11770019"/>
    <w:p>
      <w:pPr>
        <w:pStyle w:val="Heading2"/>
      </w:pPr>
      <w:r>
        <w:t xml:space="preserve">2. Background: The Context of Brazil São Paulo</w:t>
      </w:r>
    </w:p>
    <w:p>
      <w:pPr>
        <w:pStyle w:val="FirstParagraph"/>
      </w:pPr>
      <w:r>
        <w:t xml:space="preserve"> </w:t>
      </w:r>
      <w:r>
        <w:rPr>
          <w:bCs/>
          <w:b/>
        </w:rPr>
        <w:t xml:space="preserve">Brazil São Paulo</w:t>
      </w:r>
      <w:r>
        <w:t xml:space="preserve"> </w:t>
      </w:r>
      <w:r>
        <w:t xml:space="preserve">stands as the economic powerhouse of Latin America. With a population exceeding 11 million in the city proper and over 20 million in the metropolitan region, it is one of the most populous urban centers globally. This density creates a complex environment for healthcare delivery. The culture in</w:t>
      </w:r>
      <w:r>
        <w:t xml:space="preserve"> </w:t>
      </w:r>
      <w:r>
        <w:rPr>
          <w:bCs/>
          <w:b/>
        </w:rPr>
        <w:t xml:space="preserve">Brazil São Paulo</w:t>
      </w:r>
      <w:r>
        <w:t xml:space="preserve"> </w:t>
      </w:r>
      <w:r>
        <w:t xml:space="preserve">is characterized by high social interaction, expressive communication styles, and a significant degree of linguistic variation. While Portuguese is the official language, specific regional dialects and slang prevalent in</w:t>
      </w:r>
      <w:r>
        <w:t xml:space="preserve"> </w:t>
      </w:r>
      <w:r>
        <w:rPr>
          <w:bCs/>
          <w:b/>
        </w:rPr>
        <w:t xml:space="preserve">Brazil São Paulo</w:t>
      </w:r>
      <w:r>
        <w:t xml:space="preserve"> </w:t>
      </w:r>
      <w:r>
        <w:t xml:space="preserve">require therapists to possess nuanced cultural competence.</w:t>
      </w:r>
    </w:p>
    <w:p>
      <w:pPr>
        <w:pStyle w:val="BodyText"/>
      </w:pPr>
      <w:r>
        <w:t xml:space="preserve"> Furthermore, the healthcare landscape in</w:t>
      </w:r>
      <w:r>
        <w:t xml:space="preserve"> </w:t>
      </w:r>
      <w:r>
        <w:rPr>
          <w:bCs/>
          <w:b/>
        </w:rPr>
        <w:t xml:space="preserve">Brazil São Paulo</w:t>
      </w:r>
      <w:r>
        <w:t xml:space="preserve"> </w:t>
      </w:r>
      <w:r>
        <w:t xml:space="preserve">is a mix of public systems (SUS) and a robust private sector. Families in this region often seek private</w:t>
      </w:r>
      <w:r>
        <w:t xml:space="preserve"> </w:t>
      </w:r>
      <w:r>
        <w:rPr>
          <w:bCs/>
          <w:b/>
        </w:rPr>
        <w:t xml:space="preserve">Speech Therapist</w:t>
      </w:r>
      <w:r>
        <w:t xml:space="preserve"> </w:t>
      </w:r>
      <w:r>
        <w:t xml:space="preserve">consultations due to longer wait times in public facilities and the desire for specialized, intensive therapy protocols. Understanding this dual-system reality is essential for any service provider operating in Brazil São Paulo.</w:t>
      </w:r>
    </w:p>
    <w:bookmarkEnd w:id="22"/>
    <w:bookmarkStart w:id="23" w:name="problem-statement"/>
    <w:p>
      <w:pPr>
        <w:pStyle w:val="Heading2"/>
      </w:pPr>
      <w:r>
        <w:t xml:space="preserve">3. Problem Statement</w:t>
      </w:r>
    </w:p>
    <w:p>
      <w:pPr>
        <w:pStyle w:val="FirstParagraph"/>
      </w:pPr>
      <w:r>
        <w:t xml:space="preserve"> Despite the high demand, many families in</w:t>
      </w:r>
      <w:r>
        <w:t xml:space="preserve"> </w:t>
      </w:r>
      <w:r>
        <w:rPr>
          <w:bCs/>
          <w:b/>
        </w:rPr>
        <w:t xml:space="preserve">Brazil São Paulo</w:t>
      </w:r>
      <w:r>
        <w:t xml:space="preserve"> </w:t>
      </w:r>
      <w:r>
        <w:t xml:space="preserve">face significant barriers when seeking help from a qualified</w:t>
      </w:r>
      <w:r>
        <w:t xml:space="preserve"> </w:t>
      </w:r>
      <w:r>
        <w:rPr>
          <w:bCs/>
          <w:b/>
        </w:rPr>
        <w:t xml:space="preserve">Speech Therapist</w:t>
      </w:r>
      <w:r>
        <w:t xml:space="preserve">. These barriers include:</w:t>
      </w:r>
    </w:p>
    <w:p>
      <w:pPr>
        <w:pStyle w:val="BodyText"/>
      </w:pPr>
      <w:r>
        <w:t xml:space="preserve"> </w:t>
      </w:r>
    </w:p>
    <w:p>
      <w:pPr>
        <w:numPr>
          <w:ilvl w:val="0"/>
          <w:numId w:val="1001"/>
        </w:numPr>
        <w:pStyle w:val="Compact"/>
      </w:pPr>
      <w:r>
        <w:rPr>
          <w:bCs/>
          <w:b/>
        </w:rPr>
        <w:t xml:space="preserve">Lack of Awareness:</w:t>
      </w:r>
      <w:r>
        <w:t xml:space="preserve"> </w:t>
      </w:r>
      <w:r>
        <w:t xml:space="preserve">Many parents in</w:t>
      </w:r>
      <w:r>
        <w:t xml:space="preserve"> </w:t>
      </w:r>
      <w:r>
        <w:rPr>
          <w:iCs/>
          <w:i/>
        </w:rPr>
        <w:t xml:space="preserve">Brazil São Paulo</w:t>
      </w:r>
      <w:r>
        <w:t xml:space="preserve"> </w:t>
      </w:r>
      <w:r>
        <w:t xml:space="preserve">distinguish between normal developmental variations and pathological speech disorders only at late stages, missing critical windows for intervention.</w:t>
      </w:r>
    </w:p>
    <w:p>
      <w:pPr>
        <w:numPr>
          <w:ilvl w:val="0"/>
          <w:numId w:val="1001"/>
        </w:numPr>
        <w:pStyle w:val="Compact"/>
      </w:pPr>
      <w:r>
        <w:t xml:space="preserve">Cultural Misalignment: Standardized therapeutic materials often fail to resonate with the cultural nuances of life in</w:t>
      </w:r>
      <w:r>
        <w:t xml:space="preserve"> </w:t>
      </w:r>
      <w:r>
        <w:rPr>
          <w:iCs/>
          <w:i/>
        </w:rPr>
        <w:t xml:space="preserve">Brazil São Paulo</w:t>
      </w:r>
      <w:r>
        <w:t xml:space="preserve">. Therapists who do not adapt their methods to the local linguistic reality may find it difficult to engage young patients.</w:t>
      </w:r>
    </w:p>
    <w:p>
      <w:pPr>
        <w:numPr>
          <w:ilvl w:val="0"/>
          <w:numId w:val="1001"/>
        </w:numPr>
        <w:pStyle w:val="Compact"/>
      </w:pPr>
      <w:r>
        <w:t xml:space="preserve">Access Inequality: While there are many highly qualified Speech Therapist professionals in Brazil São Paulo, they are often concentrated in affluent zones (such as Moema or Itaim Bibi), leaving peripheral neighborhoods underserved.</w:t>
      </w:r>
    </w:p>
    <w:bookmarkEnd w:id="23"/>
    <w:bookmarkStart w:id="25" w:name="case-subject-the-integration-initiative"/>
    <w:p>
      <w:pPr>
        <w:pStyle w:val="Heading2"/>
      </w:pPr>
      <w:r>
        <w:t xml:space="preserve">4. Case Subject: "The Integration Initiative"</w:t>
      </w:r>
    </w:p>
    <w:p>
      <w:pPr>
        <w:pStyle w:val="FirstParagraph"/>
      </w:pPr>
      <w:r>
        <w:t xml:space="preserve"> To address these challenges, we examine a pilot program implemented by a consortium of local clinics in</w:t>
      </w:r>
      <w:r>
        <w:t xml:space="preserve"> </w:t>
      </w:r>
      <w:r>
        <w:rPr>
          <w:bCs/>
          <w:b/>
        </w:rPr>
        <w:t xml:space="preserve">Brazil São Paulo</w:t>
      </w:r>
      <w:r>
        <w:t xml:space="preserve">. The initiative focused on deploying mobile and tele-health</w:t>
      </w:r>
    </w:p>
    <w:p>
      <w:pPr>
        <w:pStyle w:val="BodyText"/>
      </w:pPr>
      <w:r>
        <w:t xml:space="preserve">S</w:t>
      </w:r>
    </w:p>
    <w:p>
      <w:pPr>
        <w:pStyle w:val="BodyText"/>
      </w:pPr>
      <w:r>
        <w:t xml:space="preserve">p</w:t>
      </w:r>
    </w:p>
    <w:p>
      <w:pPr>
        <w:pStyle w:val="BodyText"/>
      </w:pPr>
      <w:r>
        <w:t xml:space="preserve">e</w:t>
      </w:r>
    </w:p>
    <w:p>
      <w:pPr>
        <w:pStyle w:val="BodyText"/>
      </w:pPr>
      <w:r>
        <w:t xml:space="preserve">aBrazil São Paulo.</w:t>
      </w:r>
    </w:p>
    <w:bookmarkStart w:id="24" w:name="target-audience-analysis"/>
    <w:p>
      <w:pPr>
        <w:pStyle w:val="Heading3"/>
      </w:pPr>
      <w:r>
        <w:t xml:space="preserve">4.1. Target Audience Analysis</w:t>
      </w:r>
    </w:p>
    <w:p>
      <w:pPr>
        <w:pStyle w:val="FirstParagraph"/>
      </w:pPr>
      <w:r>
        <w:t xml:space="preserve"> The program targeted two main groups within</w:t>
      </w:r>
      <w:r>
        <w:t xml:space="preserve"> </w:t>
      </w:r>
      <w:r>
        <w:rPr>
          <w:bCs/>
          <w:b/>
        </w:rPr>
        <w:t xml:space="preserve">Brazil São Paulo</w:t>
      </w:r>
      <w:r>
        <w:t xml:space="preserve">:</w:t>
      </w:r>
    </w:p>
    <w:p>
      <w:pPr>
        <w:pStyle w:val="BodyText"/>
      </w:pPr>
      <w:r>
        <w:t xml:space="preserve"> </w:t>
      </w:r>
    </w:p>
    <w:p>
      <w:pPr>
        <w:numPr>
          <w:ilvl w:val="0"/>
          <w:numId w:val="1002"/>
        </w:numPr>
        <w:pStyle w:val="Compact"/>
      </w:pPr>
      <w:r>
        <w:t xml:space="preserve">Pediatric Patients: Children aged 2-7 showing early signs of articulation disorders or delayed language acquisition.</w:t>
      </w:r>
    </w:p>
    <w:p>
      <w:pPr>
        <w:numPr>
          <w:ilvl w:val="0"/>
          <w:numId w:val="1002"/>
        </w:numPr>
        <w:pStyle w:val="Compact"/>
      </w:pPr>
      <w:r>
        <w:t xml:space="preserve">Adult Rehabilitation Patients: Individuals in</w:t>
      </w:r>
      <w:r>
        <w:t xml:space="preserve"> </w:t>
      </w:r>
      <w:r>
        <w:rPr>
          <w:iCs/>
          <w:i/>
        </w:rPr>
        <w:t xml:space="preserve">Brazil São Paulo</w:t>
      </w:r>
      <w:r>
        <w:t xml:space="preserve"> </w:t>
      </w:r>
      <w:r>
        <w:t xml:space="preserve">suffering from aphasia or dysphagia following cerebrovascular events.</w:t>
      </w:r>
    </w:p>
    <w:p>
      <w:pPr>
        <w:pStyle w:val="FirstParagraph"/>
      </w:pPr>
      <w:r>
        <w:t xml:space="preserve"> By focusing on these groups, the</w:t>
      </w:r>
      <w:r>
        <w:t xml:space="preserve"> </w:t>
      </w:r>
      <w:r>
        <w:rPr>
          <w:bCs/>
          <w:b/>
        </w:rPr>
        <w:t xml:space="preserve">Speech Therapist</w:t>
      </w:r>
      <w:r>
        <w:t xml:space="preserve"> </w:t>
      </w:r>
      <w:r>
        <w:t xml:space="preserve">teams could tailor their interventions to the specific physiological and communicative needs of the population in this Brazilian city.</w:t>
      </w:r>
    </w:p>
    <w:p>
      <w:pPr>
        <w:pStyle w:val="BodyText"/>
      </w:pPr>
      <w:r>
        <w:t xml:space="preserve">Brazil São Paulo</w:t>
      </w:r>
      <w:r>
        <w:br/>
      </w:r>
    </w:p>
    <w:p>
      <w:pPr>
        <w:pStyle w:val="BodyText"/>
      </w:pPr>
      <w:r>
        <w:t xml:space="preserve">S</w:t>
      </w:r>
    </w:p>
    <w:p>
      <w:pPr>
        <w:pStyle w:val="BodyText"/>
      </w:pPr>
      <w:r>
        <w:t xml:space="preserve">p</w:t>
      </w:r>
    </w:p>
    <w:p>
      <w:pPr>
        <w:pStyle w:val="BodyText"/>
      </w:pPr>
      <w:r>
        <w:t xml:space="preserve">e</w:t>
      </w:r>
    </w:p>
    <w:p>
      <w:pPr>
        <w:pStyle w:val="BodyText"/>
      </w:pPr>
      <w:r>
        <w:t xml:space="preserve">aSpeech Therapist professionals who were not only clinically competent but also deeply embedded in the community of</w:t>
      </w:r>
      <w:r>
        <w:t xml:space="preserve"> </w:t>
      </w:r>
      <w:r>
        <w:rPr>
          <w:bCs/>
          <w:b/>
        </w:rPr>
        <w:t xml:space="preserve">Brazil São Paulo</w:t>
      </w:r>
      <w:r>
        <w:t xml:space="preserve">. These therapists underwent training on how to use culturally relevant examples and stories during sessions.</w:t>
      </w:r>
    </w:p>
    <w:p>
      <w:pPr>
        <w:pStyle w:val="BodyText"/>
      </w:pPr>
      <w:r>
        <w:t xml:space="preserve"> </w:t>
      </w:r>
    </w:p>
    <w:p>
      <w:pPr>
        <w:pStyle w:val="BodyText"/>
      </w:pPr>
      <w:r>
        <w:t xml:space="preserve">S</w:t>
      </w:r>
    </w:p>
    <w:p>
      <w:pPr>
        <w:pStyle w:val="BodyText"/>
      </w:pPr>
      <w:r>
        <w:t xml:space="preserve">p</w:t>
      </w:r>
    </w:p>
    <w:p>
      <w:pPr>
        <w:pStyle w:val="BodyText"/>
      </w:pPr>
      <w:r>
        <w:t xml:space="preserve">eBrazil São Paulo utilized images and sounds familiar to the local urban environment—such as references to the Metro (Metrô) or local landmarks. This approach significantly increased patient engagement and compliance with home exercises.</w:t>
      </w:r>
    </w:p>
    <w:p>
      <w:pPr>
        <w:pStyle w:val="BodyText"/>
      </w:pPr>
      <w:r>
        <w:t xml:space="preserve">S</w:t>
      </w:r>
    </w:p>
    <w:p>
      <w:pPr>
        <w:pStyle w:val="BodyText"/>
      </w:pPr>
      <w:r>
        <w:t xml:space="preserve">p</w:t>
      </w:r>
    </w:p>
    <w:p>
      <w:pPr>
        <w:pStyle w:val="BodyText"/>
      </w:pPr>
      <w:r>
        <w:t xml:space="preserve">eBrazil São Paulo were measured over a 12-month period:</w:t>
      </w:r>
    </w:p>
    <w:p>
      <w:pPr>
        <w:pStyle w:val="BodyText"/>
      </w:pPr>
      <w:r>
        <w:t xml:space="preserve"> </w:t>
      </w:r>
    </w:p>
    <w:p>
      <w:pPr>
        <w:numPr>
          <w:ilvl w:val="0"/>
          <w:numId w:val="1003"/>
        </w:numPr>
        <w:pStyle w:val="Compact"/>
      </w:pPr>
      <w:r>
        <w:t xml:space="preserve">Increased Access: 40% increase in patients served from peripheral districts of Brazil São Paulo through tele-health options.</w:t>
      </w:r>
    </w:p>
    <w:p>
      <w:pPr>
        <w:numPr>
          <w:ilvl w:val="0"/>
          <w:numId w:val="1003"/>
        </w:numPr>
        <w:pStyle w:val="Compact"/>
      </w:pPr>
      <w:r>
        <w:t xml:space="preserve">Improved Outcomes: Patients working with culturally adapted</w:t>
      </w:r>
    </w:p>
    <w:p>
      <w:pPr>
        <w:numPr>
          <w:ilvl w:val="0"/>
          <w:numId w:val="1000"/>
        </w:numPr>
        <w:pStyle w:val="Compact"/>
      </w:pPr>
      <w:r>
        <w:t xml:space="preserve">S</w:t>
      </w:r>
    </w:p>
    <w:p>
      <w:pPr>
        <w:numPr>
          <w:ilvl w:val="0"/>
          <w:numId w:val="1000"/>
        </w:numPr>
        <w:pStyle w:val="Compact"/>
      </w:pPr>
      <w:r>
        <w:t xml:space="preserve">p</w:t>
      </w:r>
    </w:p>
    <w:p>
      <w:pPr>
        <w:numPr>
          <w:ilvl w:val="0"/>
          <w:numId w:val="1000"/>
        </w:numPr>
        <w:pStyle w:val="Compact"/>
      </w:pPr>
      <w:r>
        <w:t xml:space="preserve">eSpeech Therapist is not just a clinician but also a cultural mediator. In</w:t>
      </w:r>
      <w:r>
        <w:t xml:space="preserve"> </w:t>
      </w:r>
      <w:r>
        <w:rPr>
          <w:bCs/>
          <w:b/>
        </w:rPr>
        <w:t xml:space="preserve">Brazil São Paulo</w:t>
      </w:r>
      <w:r>
        <w:t xml:space="preserve">, the ability to connect with the patient's family through shared linguistic and social contexts proved as vital as clinical technique.</w:t>
      </w:r>
    </w:p>
    <w:p>
      <w:pPr>
        <w:pStyle w:val="FirstParagraph"/>
      </w:pPr>
      <w:r>
        <w:t xml:space="preserve">S</w:t>
      </w:r>
    </w:p>
    <w:p>
      <w:pPr>
        <w:pStyle w:val="BodyText"/>
      </w:pPr>
      <w:r>
        <w:t xml:space="preserve">p</w:t>
      </w:r>
    </w:p>
    <w:p>
      <w:pPr>
        <w:pStyle w:val="BodyText"/>
      </w:pPr>
      <w:r>
        <w:t xml:space="preserve">eSpeech Therapist services in</w:t>
      </w:r>
      <w:r>
        <w:t xml:space="preserve"> </w:t>
      </w:r>
      <w:r>
        <w:rPr>
          <w:bCs/>
          <w:b/>
        </w:rPr>
        <w:t xml:space="preserve">Brazil São Paulo</w:t>
      </w:r>
      <w:r>
        <w:t xml:space="preserve"> </w:t>
      </w:r>
      <w:r>
        <w:t xml:space="preserve">demonstrates that successful healthcare delivery requires more than medical expertise. It demands an understanding of the local demographic, linguistic, and cultural fabric.</w:t>
      </w:r>
    </w:p>
    <w:p>
      <w:pPr>
        <w:pStyle w:val="BodyText"/>
      </w:pPr>
      <w:r>
        <w:t xml:space="preserve"> </w:t>
      </w:r>
    </w:p>
    <w:p>
      <w:pPr>
        <w:pStyle w:val="BodyText"/>
      </w:pPr>
      <w:r>
        <w:t xml:space="preserve">S</w:t>
      </w:r>
    </w:p>
    <w:p>
      <w:pPr>
        <w:pStyle w:val="BodyText"/>
      </w:pPr>
      <w:r>
        <w:t xml:space="preserve">p</w:t>
      </w:r>
    </w:p>
    <w:p>
      <w:pPr>
        <w:pStyle w:val="BodyText"/>
      </w:pPr>
      <w:r>
        <w:t xml:space="preserve">eBrazil São Paulo, the key takeaway is the necessity of localization. Whether it is adapting therapy materials, offering flexible scheduling for the busy urbanites of Brazil São Paulo, or ensuring that every</w:t>
      </w:r>
      <w:r>
        <w:t xml:space="preserve"> </w:t>
      </w:r>
      <w:r>
        <w:rPr>
          <w:bCs/>
          <w:b/>
        </w:rPr>
        <w:t xml:space="preserve">Speech Therapist</w:t>
      </w:r>
      <w:r>
        <w:t xml:space="preserve"> </w:t>
      </w:r>
      <w:r>
        <w:t xml:space="preserve">understands the unique socio-economic dynamics of the region.</w:t>
      </w:r>
    </w:p>
    <w:p>
      <w:pPr>
        <w:pStyle w:val="BodyText"/>
      </w:pPr>
      <w:r>
        <w:t xml:space="preserve"> </w:t>
      </w:r>
    </w:p>
    <w:p>
      <w:pPr>
        <w:pStyle w:val="BodyText"/>
      </w:pPr>
      <w:r>
        <w:t xml:space="preserve">S</w:t>
      </w:r>
    </w:p>
    <w:p>
      <w:pPr>
        <w:pStyle w:val="BodyText"/>
      </w:pPr>
      <w:r>
        <w:t xml:space="preserve">p</w:t>
      </w:r>
    </w:p>
    <w:p>
      <w:pPr>
        <w:pStyle w:val="BodyText"/>
      </w:pPr>
      <w:r>
        <w:t xml:space="preserve">eBrazil São Paulo continues to grow, the demand for accessible, high-quality speech therapy will only increase. By prioritizing community-integrated models, we ensure that every individual in this vibrant city has the opportunity to communicate effectively.</w:t>
      </w:r>
    </w:p>
    <w:p>
      <w:pPr>
        <w:pStyle w:val="BodyText"/>
      </w:pPr>
      <w:r>
        <w:t xml:space="preserve">S</w:t>
      </w:r>
    </w:p>
    <w:p>
      <w:pPr>
        <w:pStyle w:val="BodyText"/>
      </w:pPr>
      <w:r>
        <w:t xml:space="preserve">p</w:t>
      </w:r>
    </w:p>
    <w:p>
      <w:pPr>
        <w:pStyle w:val="BodyText"/>
      </w:pPr>
      <w:r>
        <w:t xml:space="preserve">e</w:t>
      </w:r>
    </w:p>
    <w:p>
      <w:pPr>
        <w:pStyle w:val="BodyText"/>
      </w:pPr>
      <w:r>
        <w:t xml:space="preserve"> </w:t>
      </w:r>
    </w:p>
    <w:p>
      <w:pPr>
        <w:pStyle w:val="BodyText"/>
      </w:pPr>
      <w:r>
        <w:t xml:space="preserve">Awareness campaigns in</w:t>
      </w:r>
      <w:r>
        <w:br/>
      </w:r>
    </w:p>
    <w:p>
      <w:pPr>
        <w:pStyle w:val="BodyText"/>
      </w:pPr>
      <w:r>
        <w:t xml:space="preserve">Emphasis on cultural competence for the Speech Therapist profession.</w:t>
      </w:r>
      <w:r>
        <w:br/>
      </w:r>
      <w:r>
        <w:br/>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Speech Therapy Services in Brazil São Paulo</dc:title>
  <dc:creator/>
  <dc:language>en</dc:language>
  <cp:keywords/>
  <dcterms:created xsi:type="dcterms:W3CDTF">2026-07-29T03:54:36Z</dcterms:created>
  <dcterms:modified xsi:type="dcterms:W3CDTF">2026-07-29T03:54:36Z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