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Mexico</w:t>
      </w:r>
      <w:r>
        <w:t xml:space="preserve"> </w:t>
      </w:r>
      <w:r>
        <w:t xml:space="preserve">City</w:t>
      </w:r>
    </w:p>
    <w:bookmarkStart w:id="31" w:name="Xb637a8eb78e8c23b61b22705ab6617ac15b5dbe"/>
    <w:p>
      <w:pPr>
        <w:pStyle w:val="Heading1"/>
      </w:pPr>
      <w:r>
        <w:t xml:space="preserve">A Comprehensive Case Study on the Integration and Impact of the Speech Therapist in Mexico City</w:t>
      </w:r>
    </w:p>
    <w:p>
      <w:pPr>
        <w:pStyle w:val="FirstParagraph"/>
      </w:pPr>
      <w:r>
        <w:t xml:space="preserve">Executive Summary</w:t>
      </w:r>
    </w:p>
    <w:p>
      <w:pPr>
        <w:pStyle w:val="BodyText"/>
      </w:pPr>
      <w:r>
        <w:t xml:space="preserve">The field of speech-language pathology has undergone a significant transformation in recent years across Latin America, with</w:t>
      </w:r>
      <w:r>
        <w:t xml:space="preserve"> </w:t>
      </w:r>
      <w:r>
        <w:rPr>
          <w:bCs/>
          <w:b/>
        </w:rPr>
        <w:t xml:space="preserve">Mexico Mexico City</w:t>
      </w:r>
      <w:r>
        <w:t xml:space="preserve"> </w:t>
      </w:r>
      <w:r>
        <w:t xml:space="preserve">serving as a primary epicenter for this evolution. This case study examines the current landscape, challenges, and opportunities facing the</w:t>
      </w:r>
      <w:r>
        <w:t xml:space="preserve"> </w:t>
      </w:r>
      <w:r>
        <w:rPr>
          <w:bCs/>
          <w:b/>
        </w:rPr>
        <w:t xml:space="preserve">Speech Therapist</w:t>
      </w:r>
      <w:r>
        <w:t xml:space="preserve"> </w:t>
      </w:r>
      <w:r>
        <w:t xml:space="preserve">profession within one of the most populous metropolitan areas in North America. By analyzing demographic shifts, healthcare infrastructure, and socio-cultural factors specific to</w:t>
      </w:r>
      <w:r>
        <w:t xml:space="preserve"> </w:t>
      </w:r>
      <w:r>
        <w:rPr>
          <w:bCs/>
          <w:b/>
        </w:rPr>
        <w:t xml:space="preserve">Mexico Mexico City</w:t>
      </w:r>
      <w:r>
        <w:t xml:space="preserve">, we aim to elucidate how specialized speech therapy services are addressing critical communication disorders among diverse populations.</w:t>
      </w:r>
    </w:p>
    <w:bookmarkStart w:id="20" w:name="Xc1437ee1d7783f148b680788de677dabc26cf5c"/>
    <w:p>
      <w:pPr>
        <w:pStyle w:val="Heading2"/>
      </w:pPr>
      <w:r>
        <w:t xml:space="preserve">1. Introduction: The Urban Context of Mexico City</w:t>
      </w:r>
    </w:p>
    <w:p>
      <w:pPr>
        <w:pStyle w:val="FirstParagraph"/>
      </w:pPr>
      <w:r>
        <w:rPr>
          <w:bCs/>
          <w:b/>
        </w:rPr>
        <w:t xml:space="preserve">Mexico Mexico City</w:t>
      </w:r>
      <w:r>
        <w:t xml:space="preserve">, commonly referred to as Ciudad de México or CDMX, is a megacity with a population exceeding 9 million people within its federal boundaries and over 21 million in the greater metropolitan area. This density creates unique public health challenges. The rapid urbanization and industrialization of</w:t>
      </w:r>
      <w:r>
        <w:t xml:space="preserve"> </w:t>
      </w:r>
      <w:r>
        <w:rPr>
          <w:bCs/>
          <w:b/>
        </w:rPr>
        <w:t xml:space="preserve">Mexico Mexico City</w:t>
      </w:r>
      <w:r>
        <w:t xml:space="preserve"> </w:t>
      </w:r>
      <w:r>
        <w:t xml:space="preserve">have led to increased exposure to environmental pollutants, higher stress levels due to commutes, and a growing demand for specialized healthcare services that were previously scarce.</w:t>
      </w:r>
    </w:p>
    <w:p>
      <w:pPr>
        <w:pStyle w:val="BodyText"/>
      </w:pPr>
      <w:r>
        <w:t xml:space="preserve">In this context, the role of the</w:t>
      </w:r>
      <w:r>
        <w:t xml:space="preserve"> </w:t>
      </w:r>
      <w:r>
        <w:rPr>
          <w:bCs/>
          <w:b/>
        </w:rPr>
        <w:t xml:space="preserve">Speech Therapist</w:t>
      </w:r>
      <w:r>
        <w:t xml:space="preserve"> </w:t>
      </w:r>
      <w:r>
        <w:t xml:space="preserve">extends beyond traditional pediatric care. It now encompasses geriatric rehabilitation for an aging population in urban centers, intervention for stroke survivors in high-density hospitals, and support for migrants from other regions of Mexico who may face language barriers or trauma-related communication issues. Understanding the local context is crucial because</w:t>
      </w:r>
      <w:r>
        <w:t xml:space="preserve"> </w:t>
      </w:r>
      <w:r>
        <w:rPr>
          <w:bCs/>
          <w:b/>
        </w:rPr>
        <w:t xml:space="preserve">Mexico Mexico City</w:t>
      </w:r>
      <w:r>
        <w:t xml:space="preserve"> </w:t>
      </w:r>
      <w:r>
        <w:t xml:space="preserve">presents a complex tapestry of socioeconomic disparities that directly influence access to therapeutic care.</w:t>
      </w:r>
    </w:p>
    <w:bookmarkEnd w:id="20"/>
    <w:bookmarkStart w:id="21" w:name="Xa1461de3fc3b770587e090aa018eab872d4f88a"/>
    <w:p>
      <w:pPr>
        <w:pStyle w:val="Heading2"/>
      </w:pPr>
      <w:r>
        <w:t xml:space="preserve">2. Professional Landscape and Regulatory Environment</w:t>
      </w:r>
    </w:p>
    <w:p>
      <w:pPr>
        <w:pStyle w:val="FirstParagraph"/>
      </w:pPr>
      <w:r>
        <w:t xml:space="preserve">The profession of the</w:t>
      </w:r>
      <w:r>
        <w:t xml:space="preserve"> </w:t>
      </w:r>
      <w:r>
        <w:rPr>
          <w:bCs/>
          <w:b/>
        </w:rPr>
        <w:t xml:space="preserve">Speech Therapist</w:t>
      </w:r>
      <w:r>
        <w:t xml:space="preserve">, known locally as "Terapeuta del Lenguaje" or "Fonostomatólogo," has seen a surge in academic programs throughout</w:t>
      </w:r>
      <w:r>
        <w:t xml:space="preserve"> </w:t>
      </w:r>
      <w:r>
        <w:rPr>
          <w:bCs/>
          <w:b/>
        </w:rPr>
        <w:t xml:space="preserve">Mexico Mexico City</w:t>
      </w:r>
      <w:r>
        <w:t xml:space="preserve">. Universities such as the Universidad Nacional Autónoma de México (UNAM) and various private institutions now offer specialized degrees and master’s programs. However, despite the growth in educational offerings, there remains a gap between qualified professionals and those certified by official regulatory bodies.</w:t>
      </w:r>
    </w:p>
    <w:p>
      <w:pPr>
        <w:pStyle w:val="BodyText"/>
      </w:pPr>
      <w:r>
        <w:t xml:space="preserve">In</w:t>
      </w:r>
      <w:r>
        <w:t xml:space="preserve"> </w:t>
      </w:r>
      <w:r>
        <w:rPr>
          <w:bCs/>
          <w:b/>
        </w:rPr>
        <w:t xml:space="preserve">Mexico Mexico City</w:t>
      </w:r>
      <w:r>
        <w:t xml:space="preserve">, the certification process often involves rigorous exams administered by national health councils. The lack of uniform enforcement in private practice settings means that consumers must carefully verify credentials. This case study highlights the importance of standardized education to ensure that the</w:t>
      </w:r>
      <w:r>
        <w:t xml:space="preserve"> </w:t>
      </w:r>
      <w:r>
        <w:rPr>
          <w:bCs/>
          <w:b/>
        </w:rPr>
        <w:t xml:space="preserve">Speech Therapist</w:t>
      </w:r>
      <w:r>
        <w:t xml:space="preserve"> </w:t>
      </w:r>
      <w:r>
        <w:t xml:space="preserve">in</w:t>
      </w:r>
      <w:r>
        <w:t xml:space="preserve"> </w:t>
      </w:r>
      <w:r>
        <w:rPr>
          <w:bCs/>
          <w:b/>
        </w:rPr>
        <w:t xml:space="preserve">Mexico Mexico City</w:t>
      </w:r>
      <w:r>
        <w:t xml:space="preserve"> </w:t>
      </w:r>
      <w:r>
        <w:t xml:space="preserve">provides evidence-based interventions rather than anecdotal treatments.</w:t>
      </w:r>
    </w:p>
    <w:bookmarkEnd w:id="21"/>
    <w:bookmarkStart w:id="25" w:name="X7907592850ba08c39b942470d696ebd6c109389"/>
    <w:p>
      <w:pPr>
        <w:pStyle w:val="Heading2"/>
      </w:pPr>
      <w:r>
        <w:t xml:space="preserve">3. Key Demographic Challenges Addressed by Speech Therapy in CDMX</w:t>
      </w:r>
    </w:p>
    <w:bookmarkStart w:id="22" w:name="Xb62679b214622f91dabffa3ccc07c5583351baa"/>
    <w:p>
      <w:pPr>
        <w:pStyle w:val="Heading3"/>
      </w:pPr>
      <w:r>
        <w:t xml:space="preserve">A. Pediatric Developmental Delays and Autism Spectrum Disorder (ASD)</w:t>
      </w:r>
    </w:p>
    <w:p>
      <w:pPr>
        <w:pStyle w:val="FirstParagraph"/>
      </w:pPr>
      <w:r>
        <w:t xml:space="preserve">The prevalence of developmental disorders is rising globally, and</w:t>
      </w:r>
      <w:r>
        <w:t xml:space="preserve"> </w:t>
      </w:r>
      <w:r>
        <w:rPr>
          <w:bCs/>
          <w:b/>
        </w:rPr>
        <w:t xml:space="preserve">Mexico Mexico City</w:t>
      </w:r>
      <w:r>
        <w:t xml:space="preserve"> </w:t>
      </w:r>
      <w:r>
        <w:t xml:space="preserve">is no exception. Parents in the capital are increasingly aware of early intervention benefits. The demand for</w:t>
      </w:r>
      <w:r>
        <w:t xml:space="preserve"> </w:t>
      </w:r>
      <w:r>
        <w:rPr>
          <w:bCs/>
          <w:b/>
        </w:rPr>
        <w:t xml:space="preserve">Speech Therapist</w:t>
      </w:r>
      <w:r>
        <w:t xml:space="preserve"> </w:t>
      </w:r>
      <w:r>
        <w:t xml:space="preserve">services for children with ASD, delayed speech, and articulation disorders has outpaced the available public sector resources.</w:t>
      </w:r>
    </w:p>
    <w:p>
      <w:pPr>
        <w:pStyle w:val="BodyText"/>
      </w:pPr>
      <w:r>
        <w:t xml:space="preserve">In private clinics located in affluent boroughs such as Polanco and Condesa, we observe a high volume of cases requiring intensive behavioral integration. Conversely, in marginalized areas like Iztapalapa or Ecatepec (though technically part of the State of Mexico, it serves CDMX residents), access is limited. This disparity underscores the need for community-based</w:t>
      </w:r>
      <w:r>
        <w:t xml:space="preserve"> </w:t>
      </w:r>
      <w:r>
        <w:rPr>
          <w:bCs/>
          <w:b/>
        </w:rPr>
        <w:t xml:space="preserve">Speech Therapist</w:t>
      </w:r>
      <w:r>
        <w:t xml:space="preserve"> </w:t>
      </w:r>
      <w:r>
        <w:t xml:space="preserve">programs funded by local government initiatives.</w:t>
      </w:r>
    </w:p>
    <w:bookmarkEnd w:id="22"/>
    <w:bookmarkStart w:id="23" w:name="X48666296d453947fd8a6e9660086d792496647f"/>
    <w:p>
      <w:pPr>
        <w:pStyle w:val="Heading3"/>
      </w:pPr>
      <w:r>
        <w:t xml:space="preserve">B. Geriatric Care and Neurodegenerative Diseases</w:t>
      </w:r>
    </w:p>
    <w:p>
      <w:pPr>
        <w:pStyle w:val="FirstParagraph"/>
      </w:pPr>
      <w:r>
        <w:t xml:space="preserve">The aging population in</w:t>
      </w:r>
      <w:r>
        <w:t xml:space="preserve"> </w:t>
      </w:r>
      <w:r>
        <w:rPr>
          <w:bCs/>
          <w:b/>
        </w:rPr>
        <w:t xml:space="preserve">Mexico Mexico City</w:t>
      </w:r>
      <w:r>
        <w:t xml:space="preserve"> </w:t>
      </w:r>
      <w:r>
        <w:t xml:space="preserve">is growing rapidly due to improved healthcare and increased life expectancy. Conditions such as Alzheimer’s disease, Parkinson’s, and post-stroke aphasia are common complaints in rehabilitation centers throughout the city. The</w:t>
      </w:r>
      <w:r>
        <w:t xml:space="preserve"> </w:t>
      </w:r>
      <w:r>
        <w:rPr>
          <w:bCs/>
          <w:b/>
        </w:rPr>
        <w:t xml:space="preserve">Speech Therapist</w:t>
      </w:r>
      <w:r>
        <w:t xml:space="preserve"> </w:t>
      </w:r>
      <w:r>
        <w:t xml:space="preserve">plays a pivotal role in maintaining quality of life for these patients by implementing compensatory communication strategies and cognitive-linguistic therapies.</w:t>
      </w:r>
    </w:p>
    <w:bookmarkEnd w:id="23"/>
    <w:bookmarkStart w:id="24" w:name="c.-vocational-and-accent-modification"/>
    <w:p>
      <w:pPr>
        <w:pStyle w:val="Heading3"/>
      </w:pPr>
      <w:r>
        <w:t xml:space="preserve">C. Vocational and Accent Modification</w:t>
      </w:r>
    </w:p>
    <w:p>
      <w:pPr>
        <w:pStyle w:val="FirstParagraph"/>
      </w:pPr>
      <w:r>
        <w:t xml:space="preserve">As a global business hub,</w:t>
      </w:r>
      <w:r>
        <w:t xml:space="preserve"> </w:t>
      </w:r>
      <w:r>
        <w:rPr>
          <w:bCs/>
          <w:b/>
        </w:rPr>
        <w:t xml:space="preserve">Mexico Mexico City</w:t>
      </w:r>
      <w:r>
        <w:t xml:space="preserve"> </w:t>
      </w:r>
      <w:r>
        <w:t xml:space="preserve">attracts international corporations. Consequently, there is a niche but growing market for accent modification and clear speech training for professionals seeking to enhance their communication skills in English or other languages. This demonstrates the versatility of the</w:t>
      </w:r>
      <w:r>
        <w:t xml:space="preserve"> </w:t>
      </w:r>
      <w:r>
        <w:rPr>
          <w:bCs/>
          <w:b/>
        </w:rPr>
        <w:t xml:space="preserve">Speech Therapist</w:t>
      </w:r>
      <w:r>
        <w:t xml:space="preserve"> </w:t>
      </w:r>
      <w:r>
        <w:t xml:space="preserve">profession beyond medical necessity.</w:t>
      </w:r>
    </w:p>
    <w:bookmarkEnd w:id="24"/>
    <w:bookmarkEnd w:id="25"/>
    <w:bookmarkStart w:id="26" w:name="X622e162e3fa0e068d57c505951c6f3efede6d6d"/>
    <w:p>
      <w:pPr>
        <w:pStyle w:val="Heading2"/>
      </w:pPr>
      <w:r>
        <w:t xml:space="preserve">4. Socio-Cultural Factors Influencing Therapy</w:t>
      </w:r>
    </w:p>
    <w:p>
      <w:pPr>
        <w:pStyle w:val="FirstParagraph"/>
      </w:pPr>
      <w:r>
        <w:t xml:space="preserve">Culture plays a monumental role in how communication disorders are perceived and treated in</w:t>
      </w:r>
      <w:r>
        <w:t xml:space="preserve"> </w:t>
      </w:r>
      <w:r>
        <w:rPr>
          <w:bCs/>
          <w:b/>
        </w:rPr>
        <w:t xml:space="preserve">Mexico Mexico City</w:t>
      </w:r>
      <w:r>
        <w:t xml:space="preserve">. In many traditional Mexican families, stuttering or delayed speech might be dismissed as "late bloomers" rather than clinical conditions requiring professional intervention. Stigma surrounding mental health and neurodivergence can deter parents from seeking help from a</w:t>
      </w:r>
      <w:r>
        <w:t xml:space="preserve"> </w:t>
      </w:r>
      <w:r>
        <w:rPr>
          <w:bCs/>
          <w:b/>
        </w:rPr>
        <w:t xml:space="preserve">Speech Therapist</w:t>
      </w:r>
      <w:r>
        <w:t xml:space="preserve">.</w:t>
      </w:r>
    </w:p>
    <w:p>
      <w:pPr>
        <w:pStyle w:val="BodyText"/>
      </w:pPr>
      <w:r>
        <w:t xml:space="preserve">Educational campaigns are essential. Successful case studies in CDMX show that when community leaders and pediatricians collaborate to educate the public, referral rates to</w:t>
      </w:r>
      <w:r>
        <w:t xml:space="preserve"> </w:t>
      </w:r>
      <w:r>
        <w:rPr>
          <w:bCs/>
          <w:b/>
        </w:rPr>
        <w:t xml:space="preserve">Speech Therapist</w:t>
      </w:r>
      <w:r>
        <w:t xml:space="preserve"> </w:t>
      </w:r>
      <w:r>
        <w:t xml:space="preserve">practices increase significantly. Furthermore, the family unit is central to Mexican culture; therefore, effective therapy in</w:t>
      </w:r>
      <w:r>
        <w:t xml:space="preserve"> </w:t>
      </w:r>
      <w:r>
        <w:rPr>
          <w:bCs/>
          <w:b/>
        </w:rPr>
        <w:t xml:space="preserve">Mexico Mexico City</w:t>
      </w:r>
      <w:r>
        <w:t xml:space="preserve"> </w:t>
      </w:r>
      <w:r>
        <w:t xml:space="preserve">often requires active involvement of extended family members in home exercises.</w:t>
      </w:r>
    </w:p>
    <w:bookmarkEnd w:id="26"/>
    <w:bookmarkStart w:id="27" w:name="technological-integration-and-telehealth"/>
    <w:p>
      <w:pPr>
        <w:pStyle w:val="Heading2"/>
      </w:pPr>
      <w:r>
        <w:t xml:space="preserve">5. Technological Integration and Telehealth</w:t>
      </w:r>
    </w:p>
    <w:p>
      <w:pPr>
        <w:pStyle w:val="FirstParagraph"/>
      </w:pPr>
      <w:r>
        <w:t xml:space="preserve">The post-pandemic era has accelerated the adoption of telehealth in</w:t>
      </w:r>
      <w:r>
        <w:t xml:space="preserve"> </w:t>
      </w:r>
      <w:r>
        <w:rPr>
          <w:bCs/>
          <w:b/>
        </w:rPr>
        <w:t xml:space="preserve">Mexico Mexico City</w:t>
      </w:r>
      <w:r>
        <w:t xml:space="preserve">. While traditional face-to-face interaction is preferred for hands-on oral motor therapies, the convenience of remote sessions has expanded access for residents in remote corners of the metropolitan area. The</w:t>
      </w:r>
      <w:r>
        <w:t xml:space="preserve"> </w:t>
      </w:r>
      <w:r>
        <w:rPr>
          <w:bCs/>
          <w:b/>
        </w:rPr>
        <w:t xml:space="preserve">Speech Therapist</w:t>
      </w:r>
      <w:r>
        <w:t xml:space="preserve"> </w:t>
      </w:r>
      <w:r>
        <w:t xml:space="preserve">now utilizes digital platforms to conduct screenings and follow-ups, bridging some of the geographical gaps inherent in a sprawling city like</w:t>
      </w:r>
      <w:r>
        <w:t xml:space="preserve"> </w:t>
      </w:r>
      <w:r>
        <w:rPr>
          <w:bCs/>
          <w:b/>
        </w:rPr>
        <w:t xml:space="preserve">Mexico Mexico City</w:t>
      </w:r>
      <w:r>
        <w:t xml:space="preserve">.</w:t>
      </w:r>
    </w:p>
    <w:p>
      <w:pPr>
        <w:pStyle w:val="BodyText"/>
      </w:pPr>
      <w:r>
        <w:t xml:space="preserve">However, the "digital divide" remains a challenge. Low-income households may lack reliable internet connectivity or devices necessary for telehealth, highlighting the continued need for physical clinics in underserved areas.</w:t>
      </w:r>
    </w:p>
    <w:bookmarkEnd w:id="27"/>
    <w:bookmarkStart w:id="28" w:name="X1805c0a79d3e7775b07e67b3408cec8f3886e1f"/>
    <w:p>
      <w:pPr>
        <w:pStyle w:val="Heading2"/>
      </w:pPr>
      <w:r>
        <w:t xml:space="preserve">6. Economic Considerations and Accessibility</w:t>
      </w:r>
    </w:p>
    <w:p>
      <w:pPr>
        <w:pStyle w:val="FirstParagraph"/>
      </w:pPr>
      <w:r>
        <w:t xml:space="preserve">The cost of services provided by a certified</w:t>
      </w:r>
      <w:r>
        <w:t xml:space="preserve"> </w:t>
      </w:r>
      <w:r>
        <w:rPr>
          <w:bCs/>
          <w:b/>
        </w:rPr>
        <w:t xml:space="preserve">Speech Therapist</w:t>
      </w:r>
      <w:r>
        <w:t xml:space="preserve"> </w:t>
      </w:r>
      <w:r>
        <w:t xml:space="preserve">in private practice can be prohibitive for the average household in</w:t>
      </w:r>
      <w:r>
        <w:t xml:space="preserve"> </w:t>
      </w:r>
      <w:r>
        <w:rPr>
          <w:bCs/>
          <w:b/>
        </w:rPr>
        <w:t xml:space="preserve">Mexico Mexico City</w:t>
      </w:r>
      <w:r>
        <w:t xml:space="preserve">. Most public hospitals struggle with high patient-to-therapist ratios, leading to long wait times. This economic barrier forces many families to delay treatment until symptoms become more severe.</w:t>
      </w:r>
    </w:p>
    <w:p>
      <w:pPr>
        <w:pStyle w:val="BodyText"/>
      </w:pPr>
      <w:r>
        <w:t xml:space="preserve">Insurance coverage for speech therapy is often limited or excluded from basic government health plans like INSABI (now transitioning into new federal structures). Therefore, out-of-pocket expenses remain the primary funding source, creating inequity in access based on socioeconomic status.</w:t>
      </w:r>
    </w:p>
    <w:bookmarkEnd w:id="28"/>
    <w:bookmarkStart w:id="30" w:name="conclusion-and-recommendations"/>
    <w:p>
      <w:pPr>
        <w:pStyle w:val="Heading2"/>
      </w:pPr>
      <w:r>
        <w:t xml:space="preserve">7. Conclusion and Recommendations</w:t>
      </w:r>
    </w:p>
    <w:p>
      <w:pPr>
        <w:pStyle w:val="FirstParagraph"/>
      </w:pPr>
      <w:r>
        <w:t xml:space="preserve">The case of the</w:t>
      </w:r>
      <w:r>
        <w:t xml:space="preserve"> </w:t>
      </w:r>
      <w:r>
        <w:rPr>
          <w:bCs/>
          <w:b/>
        </w:rPr>
        <w:t xml:space="preserve">Speech Therapist</w:t>
      </w:r>
      <w:r>
        <w:t xml:space="preserve"> </w:t>
      </w:r>
      <w:r>
        <w:t xml:space="preserve">in</w:t>
      </w:r>
      <w:r>
        <w:t xml:space="preserve"> </w:t>
      </w:r>
      <w:r>
        <w:rPr>
          <w:bCs/>
          <w:b/>
        </w:rPr>
        <w:t xml:space="preserve">Mexico Mexico City</w:t>
      </w:r>
      <w:r>
        <w:t xml:space="preserve"> </w:t>
      </w:r>
      <w:r>
        <w:t xml:space="preserve">illustrates a profession at a crossroads. There is immense potential for growth driven by demographic changes and increased awareness, yet significant structural barriers persist.</w:t>
      </w:r>
    </w:p>
    <w:bookmarkStart w:id="29" w:name="recommendations"/>
    <w:p>
      <w:pPr>
        <w:pStyle w:val="Heading3"/>
      </w:pPr>
      <w:r>
        <w:t xml:space="preserve">Recommendations:</w:t>
      </w:r>
    </w:p>
    <w:p>
      <w:pPr>
        <w:pStyle w:val="FirstParagraph"/>
      </w:pPr>
      <w:r>
        <w:rPr>
          <w:bCs/>
          <w:b/>
        </w:rPr>
        <w:t xml:space="preserve">Policymakers in Mexico Mexico City</w:t>
      </w:r>
      <w:r>
        <w:t xml:space="preserve"> </w:t>
      </w:r>
      <w:r>
        <w:t xml:space="preserve">should integrate speech therapy more robustly into public health initiatives, particularly for early childhood development.</w:t>
      </w:r>
    </w:p>
    <w:p>
      <w:pPr>
        <w:pStyle w:val="BodyText"/>
      </w:pPr>
      <w:r>
        <w:t xml:space="preserve">Professional associations must continue to standardize credentials to ensure that every</w:t>
      </w:r>
      <w:r>
        <w:t xml:space="preserve"> </w:t>
      </w:r>
      <w:r>
        <w:rPr>
          <w:bCs/>
          <w:b/>
        </w:rPr>
        <w:t xml:space="preserve">Speech Therapist</w:t>
      </w:r>
      <w:r>
        <w:t xml:space="preserve"> </w:t>
      </w:r>
      <w:r>
        <w:t xml:space="preserve">meets high ethical and clinical standards.</w:t>
      </w:r>
    </w:p>
    <w:p>
      <w:pPr>
        <w:pStyle w:val="BodyText"/>
      </w:pPr>
      <w:r>
        <w:t xml:space="preserve">Educational institutions should develop community outreach programs to reduce stigma and increase awareness of communication disorders among the diverse populations of</w:t>
      </w:r>
      <w:r>
        <w:t xml:space="preserve"> </w:t>
      </w:r>
      <w:r>
        <w:rPr>
          <w:bCs/>
          <w:b/>
        </w:rPr>
        <w:t xml:space="preserve">Mexico Mexico City</w:t>
      </w:r>
      <w:r>
        <w:t xml:space="preserve">.</w:t>
      </w:r>
    </w:p>
    <w:p>
      <w:pPr>
        <w:pStyle w:val="BodyText"/>
      </w:pPr>
      <w:r>
        <w:t xml:space="preserve">Expansion of telehealth infrastructure needs to be paired with efforts to improve digital access in low-income neighborhoods.</w:t>
      </w:r>
    </w:p>
    <w:p>
      <w:pPr>
        <w:pStyle w:val="BodyText"/>
      </w:pPr>
      <w:r>
        <w:t xml:space="preserve">In conclusion, the</w:t>
      </w:r>
      <w:r>
        <w:t xml:space="preserve"> </w:t>
      </w:r>
      <w:r>
        <w:rPr>
          <w:bCs/>
          <w:b/>
        </w:rPr>
        <w:t xml:space="preserve">Speech Therapist</w:t>
      </w:r>
      <w:r>
        <w:t xml:space="preserve"> </w:t>
      </w:r>
      <w:r>
        <w:t xml:space="preserve">is not merely a medical provider but a crucial agent of social inclusion and cognitive development in</w:t>
      </w:r>
      <w:r>
        <w:t xml:space="preserve"> </w:t>
      </w:r>
      <w:r>
        <w:rPr>
          <w:bCs/>
          <w:b/>
        </w:rPr>
        <w:t xml:space="preserve">Mexico Mexico City</w:t>
      </w:r>
      <w:r>
        <w:t xml:space="preserve">. By addressing the unique urban, cultural, and economic realities of this vibrant city, stakeholders can ensure that effective communication rights are upheld for all citizens.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Speech Therapist in Mexico City</dc:title>
  <dc:creator/>
  <dc:language>en</dc:language>
  <cp:keywords/>
  <dcterms:created xsi:type="dcterms:W3CDTF">2026-07-29T10:32:29Z</dcterms:created>
  <dcterms:modified xsi:type="dcterms:W3CDTF">2026-07-29T10:32:29Z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