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Speech</w:t>
      </w:r>
      <w:r>
        <w:t xml:space="preserve"> </w:t>
      </w:r>
      <w:r>
        <w:t xml:space="preserve">Therapy</w:t>
      </w:r>
      <w:r>
        <w:t xml:space="preserve"> </w:t>
      </w:r>
      <w:r>
        <w:t xml:space="preserve">Interventions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Xe6cf927481a9e93764d0f51f2f462818899ac24"/>
    <w:p>
      <w:pPr>
        <w:pStyle w:val="Heading1"/>
      </w:pPr>
      <w:r>
        <w:t xml:space="preserve">Bridging the Communication Gap: A Case Study of Speech Therapy in South Africa, Cape Town</w:t>
      </w:r>
    </w:p>
    <w:p>
      <w:pPr>
        <w:pStyle w:val="FirstParagraph"/>
      </w:pPr>
      <w:r>
        <w:t xml:space="preserve">An analysis of community-based speech therapy models addressing linguistic diversity and resource constraints in a rapidly urbanizing environment.</w:t>
      </w:r>
    </w:p>
    <w:bookmarkStart w:id="20" w:name="executive-summary"/>
    <w:p>
      <w:pPr>
        <w:pStyle w:val="Heading2"/>
      </w:pPr>
      <w:r>
        <w:t xml:space="preserve">Executive Summary</w:t>
      </w:r>
    </w:p>
    <w:p>
      <w:pPr>
        <w:pStyle w:val="FirstParagraph"/>
      </w:pPr>
      <w:r>
        <w:t xml:space="preserve">In the bustling metropolitan area of</w:t>
      </w:r>
      <w:r>
        <w:t xml:space="preserve"> </w:t>
      </w:r>
      <w:hyperlink w:anchor="Xa39a3ee5e6b4b0d3255bfef95601890afd80709">
        <w:r>
          <w:rPr>
            <w:rStyle w:val="Hyperlink"/>
            <w:bCs/>
            <w:b/>
          </w:rPr>
          <w:t xml:space="preserve">South Africa Cape Town</w:t>
        </w:r>
      </w:hyperlink>
      <w:r>
        <w:t xml:space="preserve">, access to specialized healthcare services remains a critical challenge. While medical infrastructure is robust in certain sectors, allied health professionals, particularly</w:t>
      </w:r>
      <w:r>
        <w:t xml:space="preserve"> </w:t>
      </w:r>
      <w:r>
        <w:rPr>
          <w:bCs/>
          <w:b/>
        </w:rPr>
        <w:t xml:space="preserve">Speech Therapist</w:t>
      </w:r>
      <w:r>
        <w:t xml:space="preserve">s (also known as Speech-Language Pathologists), are often concentrated in private practices or well-funded public institutions. This</w:t>
      </w:r>
      <w:r>
        <w:t xml:space="preserve"> </w:t>
      </w:r>
      <w:r>
        <w:rPr>
          <w:bCs/>
          <w:b/>
        </w:rPr>
        <w:t xml:space="preserve">Case Study</w:t>
      </w:r>
      <w:r>
        <w:t xml:space="preserve"> </w:t>
      </w:r>
      <w:r>
        <w:t xml:space="preserve">examines a specific intervention program initiated in the Western Cape province. It explores how targeted</w:t>
      </w:r>
      <w:r>
        <w:t xml:space="preserve"> </w:t>
      </w:r>
      <w:r>
        <w:rPr>
          <w:bCs/>
          <w:b/>
        </w:rPr>
        <w:t xml:space="preserve">Speech Therapist</w:t>
      </w:r>
      <w:r>
        <w:t xml:space="preserve"> </w:t>
      </w:r>
      <w:r>
        <w:t xml:space="preserve">interventions can mitigate developmental delays among children in low-to-middle-income households, considering the unique linguistic and socioeconomic landscape of</w:t>
      </w:r>
      <w:r>
        <w:t xml:space="preserve"> </w:t>
      </w:r>
      <w:hyperlink w:anchor="Xa39a3ee5e6b4b0d3255bfef95601890afd80709">
        <w:r>
          <w:rPr>
            <w:rStyle w:val="Hyperlink"/>
            <w:iCs/>
            <w:i/>
          </w:rPr>
          <w:t xml:space="preserve">South Africa Cape Town</w:t>
        </w:r>
      </w:hyperlink>
      <w:r>
        <w:t xml:space="preserve">.</w:t>
      </w:r>
    </w:p>
    <w:bookmarkEnd w:id="20"/>
    <w:bookmarkStart w:id="21" w:name="Xe186c28697abcbee5c784e8cbd88a1cd12782a6"/>
    <w:p>
      <w:pPr>
        <w:pStyle w:val="Heading2"/>
      </w:pPr>
      <w:r>
        <w:t xml:space="preserve">1. Background and Context: The Landscape of</w:t>
      </w:r>
      <w:r>
        <w:t xml:space="preserve"> </w:t>
      </w:r>
      <w:hyperlink w:anchor="Xa39a3ee5e6b4b0d3255bfef95601890afd80709">
        <w:r>
          <w:rPr>
            <w:rStyle w:val="Hyperlink"/>
            <w:bCs/>
            <w:b/>
          </w:rPr>
          <w:t xml:space="preserve">South Africa Cape Town</w:t>
        </w:r>
      </w:hyperlink>
    </w:p>
    <w:p>
      <w:pPr>
        <w:pStyle w:val="FirstParagraph"/>
      </w:pPr>
      <w:r>
        <w:t xml:space="preserve">Cape Town is a city of contrasts, characterized by its stunning natural beauty alongside stark socioeconomic disparities. For a</w:t>
      </w:r>
      <w:r>
        <w:t xml:space="preserve"> </w:t>
      </w:r>
      <w:r>
        <w:rPr>
          <w:bCs/>
          <w:b/>
        </w:rPr>
        <w:t xml:space="preserve">Speech Therapist</w:t>
      </w:r>
      <w:r>
        <w:t xml:space="preserve"> </w:t>
      </w:r>
      <w:r>
        <w:t xml:space="preserve">working in this region, the challenge is not merely clinical but also cultural and linguistic. South Africa has eleven official languages, with isiXhosa being the most widely spoken home language in the Western Cape household context, followed by Afrikaans and English.</w:t>
      </w:r>
    </w:p>
    <w:p>
      <w:pPr>
        <w:pStyle w:val="BodyText"/>
      </w:pPr>
      <w:r>
        <w:t xml:space="preserve">In many communities surrounding</w:t>
      </w:r>
      <w:r>
        <w:t xml:space="preserve"> </w:t>
      </w:r>
      <w:hyperlink w:anchor="Xa39a3ee5e6b4b0d3255bfef95601890afd80709">
        <w:hyperlink w:anchor="Xa39a3ee5e6b4b0d3255bfef95601890afd80709">
          <w:r>
            <w:rPr>
              <w:rStyle w:val="Hyperlink"/>
              <w:bCs/>
              <w:b/>
            </w:rPr>
            <w:t xml:space="preserve">South Africa Cape Town</w:t>
          </w:r>
        </w:hyperlink>
      </w:hyperlink>
      <w:r>
        <w:t xml:space="preserve">, such as Philippi, Khayelitsha, and Mitchell’s Plain, multilingualism is the norm. Children often grow up hearing isiXhosa at home and are introduced to English or Afrikaans in formal educational settings. This linguistic transition can complicate the diagnosis of speech and language disorders. A</w:t>
      </w:r>
      <w:r>
        <w:t xml:space="preserve"> </w:t>
      </w:r>
      <w:r>
        <w:rPr>
          <w:bCs/>
          <w:b/>
        </w:rPr>
        <w:t xml:space="preserve">Speech Therapist</w:t>
      </w:r>
      <w:r>
        <w:t xml:space="preserve"> </w:t>
      </w:r>
      <w:r>
        <w:t xml:space="preserve">must distinguish between a true language disorder and typical second-language acquisition delays, a nuance that is often misunderstood by parents and educators alike.</w:t>
      </w:r>
    </w:p>
    <w:bookmarkEnd w:id="21"/>
    <w:bookmarkStart w:id="25" w:name="X4d4a7b3a29bc2e7383173feb48b3d134898a8fa"/>
    <w:p>
      <w:pPr>
        <w:pStyle w:val="Heading2"/>
      </w:pPr>
      <w:r>
        <w:t xml:space="preserve">2. The Subject: "Thabo" – A Profile for Intervention</w:t>
      </w:r>
    </w:p>
    <w:p>
      <w:pPr>
        <w:pStyle w:val="FirstParagraph"/>
      </w:pPr>
      <w:r>
        <w:t xml:space="preserve">To illustrate the practical application of</w:t>
      </w:r>
      <w:r>
        <w:t xml:space="preserve"> </w:t>
      </w:r>
      <w:r>
        <w:rPr>
          <w:bCs/>
          <w:b/>
        </w:rPr>
        <w:t xml:space="preserve">Speech Therapist</w:t>
      </w:r>
      <w:r>
        <w:t xml:space="preserve"> </w:t>
      </w:r>
      <w:r>
        <w:t xml:space="preserve">services in this region, we examine the case of Thabo, a six-year-old boy living in a peri-urban area near</w:t>
      </w:r>
      <w:r>
        <w:t xml:space="preserve"> </w:t>
      </w:r>
      <w:hyperlink w:anchor="Xa39a3ee5e6b4b0d3255bfef95601890afd80709">
        <w:hyperlink w:anchor="Xa39a3ee5e6b4b0d3255bfef95601890afd80709">
          <w:r>
            <w:rPr>
              <w:rStyle w:val="Hyperlink"/>
              <w:bCs/>
              <w:b/>
            </w:rPr>
            <w:t xml:space="preserve">South Africa Cape Town</w:t>
          </w:r>
        </w:hyperlink>
      </w:hyperlink>
      <w:r>
        <w:t xml:space="preserve">.</w:t>
      </w:r>
    </w:p>
    <w:p>
      <w:pPr>
        <w:pStyle w:val="BodyText"/>
      </w:pPr>
      <w:r>
        <w:rPr>
          <w:bCs/>
          <w:b/>
        </w:rPr>
        <w:t xml:space="preserve">Clinical Profile:</w:t>
      </w:r>
    </w:p>
    <w:p>
      <w:pPr>
        <w:pStyle w:val="BodyText"/>
      </w:pPr>
      <w:r>
        <w:rPr>
          <w:bCs/>
          <w:b/>
        </w:rPr>
        <w:t xml:space="preserve">Age:</w:t>
      </w:r>
      <w:r>
        <w:t xml:space="preserve"> </w:t>
      </w:r>
      <w:r>
        <w:t xml:space="preserve">6 years, 2 months</w:t>
      </w:r>
    </w:p>
    <w:p>
      <w:pPr>
        <w:pStyle w:val="BodyText"/>
      </w:pPr>
      <w:r>
        <w:rPr>
          <w:bCs/>
          <w:b/>
        </w:rPr>
        <w:t xml:space="preserve">Linguistic Background:</w:t>
      </w:r>
      <w:r>
        <w:t xml:space="preserve"> </w:t>
      </w:r>
      <w:r>
        <w:t xml:space="preserve">Primary exposure to isiXhosa at home; attending an English-medium school in Grade R.</w:t>
      </w:r>
    </w:p>
    <w:p>
      <w:pPr>
        <w:pStyle w:val="BodyText"/>
      </w:pPr>
      <w:r>
        <w:t xml:space="preserve">Presenting Complaints:</w:t>
      </w:r>
    </w:p>
    <w:p>
      <w:pPr>
        <w:pStyle w:val="BodyText"/>
      </w:pPr>
      <w:r>
        <w:t xml:space="preserve">Thabo struggles with articulation, particularly with consonant clusters. He avoids speaking in class and has limited expressive vocabulary compared to his peers.</w:t>
      </w:r>
    </w:p>
    <w:p>
      <w:pPr>
        <w:pStyle w:val="BodyText"/>
      </w:pPr>
      <w:r>
        <w:t xml:space="preserve">3. Methodology: The Role of the Localized Speech Therapist</w:t>
      </w:r>
    </w:p>
    <w:p>
      <w:pPr>
        <w:pStyle w:val="BodyText"/>
      </w:pPr>
      <w:r>
        <w:t xml:space="preserve">The primary objective of this</w:t>
      </w:r>
      <w:r>
        <w:t xml:space="preserve"> </w:t>
      </w:r>
      <w:hyperlink w:anchor="Xa39a3ee5e6b4b0d3255bfef95601890afd80709">
        <w:r>
          <w:rPr>
            <w:rStyle w:val="Hyperlink"/>
            <w:bCs/>
            <w:b/>
          </w:rPr>
          <w:t xml:space="preserve">Case Study</w:t>
        </w:r>
      </w:hyperlink>
      <w:r>
        <w:t xml:space="preserve">, which highlights how a specialized</w:t>
      </w:r>
      <w:r>
        <w:t xml:space="preserve"> </w:t>
      </w:r>
      <w:r>
        <w:rPr>
          <w:bCs/>
          <w:b/>
          <w:iCs/>
          <w:i/>
        </w:rPr>
        <w:t xml:space="preserve">Speech Therapist</w:t>
      </w:r>
      <w:r>
        <w:t xml:space="preserve"> </w:t>
      </w:r>
      <w:r>
        <w:t xml:space="preserve">can work within resource-limited settings in</w:t>
      </w:r>
    </w:p>
    <w:p>
      <w:pPr>
        <w:pStyle w:val="BodyText"/>
      </w:pPr>
      <w:r>
        <w:t xml:space="preserve">South Africa Cape Town.</w:t>
      </w:r>
    </w:p>
    <w:bookmarkStart w:id="22" w:name="X778756e7764fc91164c64a543929042114ad3dc"/>
    <w:p>
      <w:pPr>
        <w:pStyle w:val="Heading3"/>
      </w:pPr>
      <w:r>
        <w:t xml:space="preserve">Phase 1: Comprehensive Assessment and Cultural Competency</w:t>
      </w:r>
    </w:p>
    <w:p>
      <w:pPr>
        <w:pStyle w:val="FirstParagraph"/>
      </w:pPr>
      <w:r>
        <w:t xml:space="preserve">The initial phase involved a comprehensive assessment conducted by a registered</w:t>
      </w:r>
      <w:r>
        <w:t xml:space="preserve"> </w:t>
      </w:r>
      <w:r>
        <w:rPr>
          <w:bCs/>
          <w:b/>
        </w:rPr>
        <w:t xml:space="preserve">Speech Therapist</w:t>
      </w:r>
      <w:r>
        <w:t xml:space="preserve">. Crucially, the therapist utilized bilingual tools and consulted with Thabo’s grandmother to ensure that the evaluation was culturally relevant. The</w:t>
      </w:r>
    </w:p>
    <w:p>
      <w:pPr>
        <w:pStyle w:val="BodyText"/>
      </w:pPr>
      <w:hyperlink w:anchor="Xa39a3ee5e6b4b0d3255bfef95601890afd80709">
        <w:r>
          <w:rPr>
            <w:rStyle w:val="Hyperlink"/>
          </w:rPr>
          <w:t xml:space="preserve">Case Study</w:t>
        </w:r>
      </w:hyperlink>
      <w:r>
        <w:t xml:space="preserve"> </w:t>
      </w:r>
      <w:r>
        <w:t xml:space="preserve">reveals that using standardized tests designed for monolingual English speakers would have yielded false positives for language impairment. Instead, the</w:t>
      </w:r>
      <w:r>
        <w:t xml:space="preserve"> </w:t>
      </w:r>
      <w:r>
        <w:rPr>
          <w:bCs/>
          <w:b/>
        </w:rPr>
        <w:t xml:space="preserve">Speech Therapist</w:t>
      </w:r>
      <w:r>
        <w:t xml:space="preserve"> </w:t>
      </w:r>
      <w:r>
        <w:t xml:space="preserve">employed dynamic assessment methods, observing Thabo’s learning potential during mediated learning sessions in isiXhosa.</w:t>
      </w:r>
    </w:p>
    <w:bookmarkEnd w:id="22"/>
    <w:bookmarkStart w:id="23" w:name="phase-2-tailored-intervention-plan"/>
    <w:p>
      <w:pPr>
        <w:pStyle w:val="Heading3"/>
      </w:pPr>
      <w:r>
        <w:t xml:space="preserve">Phase 2: Tailored Intervention Plan</w:t>
      </w:r>
    </w:p>
    <w:p>
      <w:pPr>
        <w:pStyle w:val="FirstParagraph"/>
      </w:pPr>
      <w:r>
        <w:t xml:space="preserve">The intervention plan developed by the</w:t>
      </w:r>
    </w:p>
    <w:p>
      <w:pPr>
        <w:pStyle w:val="BodyText"/>
      </w:pPr>
      <w:hyperlink w:anchor="Xa39a3ee5e6b4b0d3255bfef95601890afd80709"/>
    </w:p>
    <w:p>
      <w:pPr>
        <w:pStyle w:val="BodyText"/>
      </w:pPr>
      <w:r>
        <w:t xml:space="preserve">Case Study. The primary goal was to improve Thabo’s articulation and expressive language skills without undermining his home language. The</w:t>
      </w:r>
      <w:r>
        <w:t xml:space="preserve"> </w:t>
      </w:r>
      <w:r>
        <w:rPr>
          <w:bCs/>
          <w:b/>
        </w:rPr>
        <w:t xml:space="preserve">Speech Therapist</w:t>
      </w:r>
      <w:r>
        <w:t xml:space="preserve"> </w:t>
      </w:r>
      <w:r>
        <w:t xml:space="preserve">designed activities that incorporated isiXhosa vocabulary, ensuring that cognitive development in the home language remained strong while English skills were supported. This approach aligns with best practices in multilingual speech therapy, emphasizing that a strong foundation in one language facilitates the acquisition of another.</w:t>
      </w:r>
    </w:p>
    <w:bookmarkEnd w:id="23"/>
    <w:bookmarkStart w:id="24" w:name="X8a17e8f08af24e89daf50627a53c14d92ff9e3b"/>
    <w:p>
      <w:pPr>
        <w:pStyle w:val="Heading3"/>
      </w:pPr>
      <w:r>
        <w:t xml:space="preserve">Phase 3: Community Engagement and Parental Training</w:t>
      </w:r>
    </w:p>
    <w:p>
      <w:pPr>
        <w:pStyle w:val="FirstParagraph"/>
      </w:pPr>
      <w:r>
        <w:t xml:space="preserve">A significant finding of this</w:t>
      </w:r>
    </w:p>
    <w:p>
      <w:pPr>
        <w:pStyle w:val="BodyText"/>
      </w:pPr>
      <w:r>
        <w:t xml:space="preserve">Case Study, is the importance of parental involvement. In many parts of</w:t>
      </w:r>
    </w:p>
    <w:p>
      <w:pPr>
        <w:pStyle w:val="BodyText"/>
      </w:pPr>
      <w:r>
        <w:t xml:space="preserve">South Africa Cape Town.</w:t>
      </w:r>
    </w:p>
    <w:bookmarkEnd w:id="24"/>
    <w:bookmarkEnd w:id="25"/>
    <w:bookmarkStart w:id="27" w:name="results-and-outcomes"/>
    <w:p>
      <w:pPr>
        <w:pStyle w:val="Heading2"/>
      </w:pPr>
      <w:r>
        <w:t xml:space="preserve">4. Results and Outcomes</w:t>
      </w:r>
    </w:p>
    <w:p>
      <w:pPr>
        <w:pStyle w:val="FirstParagraph"/>
      </w:pPr>
      <w:r>
        <w:t xml:space="preserve">After six months of consistent intervention by the dedicated</w:t>
      </w:r>
      <w:r>
        <w:t xml:space="preserve"> </w:t>
      </w:r>
      <w:r>
        <w:rPr>
          <w:bCs/>
          <w:b/>
        </w:rPr>
        <w:t xml:space="preserve">Speech Therapist</w:t>
      </w:r>
      <w:r>
        <w:t xml:space="preserve">, Thabo showed marked improvement. His articulation errors decreased significantly, particularly in words relevant to both isiXhosa and English contexts. More importantly, his confidence in the classroom increased. Teachers reported that he began participating more actively in group discussions.</w:t>
      </w:r>
    </w:p>
    <w:p>
      <w:pPr>
        <w:pStyle w:val="BodyText"/>
      </w:pPr>
      <w:r>
        <w:rPr>
          <w:bCs/>
          <w:b/>
        </w:rPr>
        <w:t xml:space="preserve">Key Metrics:</w:t>
      </w:r>
    </w:p>
    <w:p>
      <w:pPr>
        <w:pStyle w:val="BodyText"/>
      </w:pPr>
      <w:r>
        <w:t xml:space="preserve">Vocabulary Growth:</w:t>
      </w:r>
    </w:p>
    <w:p>
      <w:pPr>
        <w:pStyle w:val="BodyText"/>
      </w:pPr>
      <w:r>
        <w:t xml:space="preserve">5. Challenges Specific to the Region</w:t>
      </w:r>
    </w:p>
    <w:p>
      <w:pPr>
        <w:pStyle w:val="BodyText"/>
      </w:pPr>
      <w:r>
        <w:t xml:space="preserve">This</w:t>
      </w:r>
    </w:p>
    <w:p>
      <w:pPr>
        <w:pStyle w:val="BodyText"/>
      </w:pPr>
      <w:hyperlink w:anchor="Xa39a3ee5e6b4b0d3255bfef95601890afd80709">
        <w:r>
          <w:rPr>
            <w:rStyle w:val="Hyperlink"/>
          </w:rPr>
          <w:t xml:space="preserve">Case Study</w:t>
        </w:r>
      </w:hyperlink>
      <w:r>
        <w:t xml:space="preserve">, which is crucial for understanding the feasibility of speech therapy in</w:t>
      </w:r>
    </w:p>
    <w:p>
      <w:pPr>
        <w:pStyle w:val="BodyText"/>
      </w:pPr>
      <w:r>
        <w:t xml:space="preserve">South Africa Cape Town.</w:t>
      </w:r>
    </w:p>
    <w:bookmarkStart w:id="26" w:name="Xb24d3fe6223911f1544285dc52703b007f306ac"/>
    <w:p>
      <w:pPr>
        <w:pStyle w:val="Heading3"/>
      </w:pPr>
      <w:r>
        <w:t xml:space="preserve">Digital Divide and Teletherapy Limitations</w:t>
      </w:r>
    </w:p>
    <w:p>
      <w:pPr>
        <w:pStyle w:val="FirstParagraph"/>
      </w:pPr>
      <w:r>
        <w:t xml:space="preserve">While teletherapy has emerged as a viable option, internet connectivity and data costs remain prohibitive for many families in the areas surrounding</w:t>
      </w:r>
    </w:p>
    <w:p>
      <w:pPr>
        <w:pStyle w:val="BodyText"/>
      </w:pPr>
      <w:r>
        <w:t xml:space="preserve">South Africa Cape Town.</w:t>
      </w:r>
    </w:p>
    <w:bookmarkEnd w:id="26"/>
    <w:bookmarkEnd w:id="27"/>
    <w:bookmarkStart w:id="28" w:name="recommendations-for-stakeholders"/>
    <w:p>
      <w:pPr>
        <w:pStyle w:val="Heading2"/>
      </w:pPr>
      <w:r>
        <w:t xml:space="preserve">6. Recommendations for Stakeholders</w:t>
      </w:r>
    </w:p>
    <w:p>
      <w:pPr>
        <w:pStyle w:val="FirstParagraph"/>
      </w:pPr>
      <w:r>
        <w:t xml:space="preserve">Based on the findings of this</w:t>
      </w:r>
    </w:p>
    <w:p>
      <w:pPr>
        <w:pStyle w:val="BodyText"/>
      </w:pPr>
      <w:r>
        <w:t xml:space="preserve">Case Study, several recommendations are proposed for healthcare providers, policymakers, and educational institutions in</w:t>
      </w:r>
    </w:p>
    <w:p>
      <w:pPr>
        <w:pStyle w:val="BodyText"/>
      </w:pPr>
      <w:r>
        <w:t xml:space="preserve">South Africa Cape Town.</w:t>
      </w:r>
    </w:p>
    <w:p>
      <w:pPr>
        <w:pStyle w:val="BodyText"/>
      </w:pPr>
      <w:r>
        <w:t xml:space="preserve">Invest in Bilingual Speech Therapist Training:</w:t>
      </w:r>
    </w:p>
    <w:p>
      <w:pPr>
        <w:pStyle w:val="BodyText"/>
      </w:pPr>
      <w:r>
        <w:t xml:space="preserve">7. Conclusion</w:t>
      </w:r>
    </w:p>
    <w:p>
      <w:pPr>
        <w:pStyle w:val="BodyText"/>
      </w:pPr>
      <w:r>
        <w:t xml:space="preserve">This</w:t>
      </w:r>
    </w:p>
    <w:p>
      <w:pPr>
        <w:pStyle w:val="BodyText"/>
      </w:pPr>
      <w:hyperlink w:anchor="Xa39a3ee5e6b4b0d3255bfef95601890afd80709">
        <w:r>
          <w:rPr>
            <w:rStyle w:val="Hyperlink"/>
          </w:rPr>
          <w:t xml:space="preserve">Case Study</w:t>
        </w:r>
      </w:hyperlink>
      <w:r>
        <w:t xml:space="preserve">, which underscores the critical role of the</w:t>
      </w:r>
      <w:r>
        <w:t xml:space="preserve"> </w:t>
      </w:r>
      <w:r>
        <w:rPr>
          <w:bCs/>
          <w:b/>
        </w:rPr>
        <w:t xml:space="preserve">Speech Therapist</w:t>
      </w:r>
      <w:r>
        <w:t xml:space="preserve">. The case of Thabo demonstrates that with culturally sensitive, linguistically appropriate, and community-integrated care, significant developmental progress can be achieved even in resource-constrained environments. As</w:t>
      </w:r>
    </w:p>
    <w:p>
      <w:pPr>
        <w:pStyle w:val="BodyText"/>
      </w:pPr>
      <w:r>
        <w:t xml:space="preserve">South Africa Cape Town.</w:t>
      </w:r>
    </w:p>
    <w:p>
      <w:r>
        <w:pict>
          <v:rect style="width:0;height:1.5pt" o:hralign="center" o:hrstd="t" o:hr="t"/>
        </w:pict>
      </w:r>
    </w:p>
    <w:p>
      <w:pPr>
        <w:pStyle w:val="FirstParagraph"/>
      </w:pPr>
      <w:r>
        <w:t xml:space="preserve">This document serves as an illustrative</w:t>
      </w:r>
      <w:r>
        <w:t xml:space="preserve"> </w:t>
      </w:r>
      <w:r>
        <w:rPr>
          <w:bCs/>
          <w:b/>
        </w:rPr>
        <w:t xml:space="preserve">Case Study</w:t>
      </w:r>
      <w:r>
        <w:t xml:space="preserve">. All names and specific patient details have been anonymized to protect privacy, while the clinical context reflects real-world scenarios faced by</w:t>
      </w:r>
      <w:r>
        <w:t xml:space="preserve"> </w:t>
      </w:r>
      <w:r>
        <w:rPr>
          <w:bCs/>
          <w:b/>
        </w:rPr>
        <w:t xml:space="preserve">Speech Therapist</w:t>
      </w:r>
      <w:r>
        <w:t xml:space="preserve"> </w:t>
      </w:r>
      <w:r>
        <w:t xml:space="preserve">professionals in the Western Cape region of</w:t>
      </w:r>
    </w:p>
    <w:p>
      <w:pPr>
        <w:pStyle w:val="BodyText"/>
      </w:pPr>
      <w:r>
        <w:t xml:space="preserve">South Africa Cape Town.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Speech Therapy Interventions in South Africa Cape Town</dc:title>
  <dc:creator/>
  <dc:language>en</dc:language>
  <cp:keywords/>
  <dcterms:created xsi:type="dcterms:W3CDTF">2026-07-29T16:01:42Z</dcterms:created>
  <dcterms:modified xsi:type="dcterms:W3CDTF">2026-07-29T16:01:42Z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