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Impact</w:t>
      </w:r>
      <w:r>
        <w:t xml:space="preserve"> </w:t>
      </w:r>
      <w:r>
        <w:t xml:space="preserve">of</w:t>
      </w:r>
      <w:r>
        <w:t xml:space="preserve"> </w:t>
      </w:r>
      <w:r>
        <w:t xml:space="preserve">Statisticians</w:t>
      </w:r>
      <w:r>
        <w:t xml:space="preserve"> </w:t>
      </w:r>
      <w:r>
        <w:t xml:space="preserve">in</w:t>
      </w:r>
      <w:r>
        <w:t xml:space="preserve"> </w:t>
      </w:r>
      <w:r>
        <w:t xml:space="preserve">Australia,</w:t>
      </w:r>
      <w:r>
        <w:t xml:space="preserve"> </w:t>
      </w:r>
      <w:r>
        <w:t xml:space="preserve">Sydney</w:t>
      </w:r>
    </w:p>
    <w:bookmarkStart w:id="37" w:name="X1deee30286fd0a665c6ad97d3107d5af2217e9d"/>
    <w:p>
      <w:pPr>
        <w:pStyle w:val="Heading1"/>
      </w:pPr>
      <w:r>
        <w:t xml:space="preserve">Data-Driven Decisions in the Harbour City: A Case Study on the Role of Statisticians in Australia, Sydney</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Australia, Sydney</w:t>
      </w:r>
      <w:r>
        <w:br/>
      </w:r>
      <w:r>
        <w:rPr>
          <w:bCs/>
          <w:b/>
        </w:rPr>
        <w:t xml:space="preserve">Focus Subject:</w:t>
      </w:r>
      <w:r>
        <w:t xml:space="preserve"> </w:t>
      </w:r>
      <w:r>
        <w:t xml:space="preserve">The Evolution and Critical Importance of the Statistician Role</w:t>
      </w:r>
    </w:p>
    <w:bookmarkStart w:id="20" w:name="executive-summary"/>
    <w:p>
      <w:pPr>
        <w:pStyle w:val="Heading2"/>
      </w:pPr>
      <w:r>
        <w:t xml:space="preserve">1. Executive Summary</w:t>
      </w:r>
    </w:p>
    <w:p>
      <w:pPr>
        <w:pStyle w:val="FirstParagraph"/>
      </w:pPr>
      <w:r>
        <w:t xml:space="preserve">In the rapidly evolving economic landscape of modern business and public policy, data has emerged as a commodity more valuable than oil. However, raw data without interpretation is merely noise. This case study explores the pivotal role of the</w:t>
      </w:r>
      <w:r>
        <w:t xml:space="preserve"> </w:t>
      </w:r>
      <w:r>
        <w:rPr>
          <w:bCs/>
          <w:b/>
        </w:rPr>
        <w:t xml:space="preserve">Statistician</w:t>
      </w:r>
      <w:r>
        <w:t xml:space="preserve"> </w:t>
      </w:r>
      <w:r>
        <w:t xml:space="preserve">within the dynamic ecosystem of</w:t>
      </w:r>
      <w:r>
        <w:t xml:space="preserve"> </w:t>
      </w:r>
      <w:r>
        <w:rPr>
          <w:bCs/>
          <w:b/>
        </w:rPr>
        <w:t xml:space="preserve">Australia Sydney</w:t>
      </w:r>
      <w:r>
        <w:t xml:space="preserve">. As one of the most densely populated and economically significant metropolitan areas in the Asia-Pacific region, Sydney serves as a prime testing ground for how statistical expertise drives innovation, optimizes public services, and enhances corporate profitability. This document details how statisticians are not merely number-crunchers but strategic partners who transform complex datasets into actionable intelligence.</w:t>
      </w:r>
    </w:p>
    <w:bookmarkEnd w:id="20"/>
    <w:bookmarkStart w:id="21" w:name="X86c00bd288c5bb8db6717a503cd370b7e8c9a69"/>
    <w:p>
      <w:pPr>
        <w:pStyle w:val="Heading2"/>
      </w:pPr>
      <w:r>
        <w:t xml:space="preserve">2. Contextual Background: The Sydney Data Ecosystem</w:t>
      </w:r>
    </w:p>
    <w:p>
      <w:pPr>
        <w:pStyle w:val="FirstParagraph"/>
      </w:pPr>
      <w:r>
        <w:rPr>
          <w:bCs/>
          <w:b/>
        </w:rPr>
        <w:t xml:space="preserve">Australia Sydney</w:t>
      </w:r>
      <w:r>
        <w:t xml:space="preserve"> </w:t>
      </w:r>
      <w:r>
        <w:t xml:space="preserve">is a hub for finance, technology, healthcare, and government services. With the headquarters of Australia’s major banks located in this city and a burgeoning tech sector known as "Tech Hub," the volume of data generated daily is exponential. From real-time stock market fluctuations to traffic patterns across Harbour Bridge tunnels, the city generates terabytes of data every hour.</w:t>
      </w:r>
    </w:p>
    <w:p>
      <w:pPr>
        <w:pStyle w:val="BodyText"/>
      </w:pPr>
      <w:r>
        <w:t xml:space="preserve">However, with great data comes great complexity. The challenge for organizations in</w:t>
      </w:r>
      <w:r>
        <w:t xml:space="preserve"> </w:t>
      </w:r>
      <w:r>
        <w:rPr>
          <w:bCs/>
          <w:b/>
        </w:rPr>
        <w:t xml:space="preserve">Australia Sydney</w:t>
      </w:r>
      <w:r>
        <w:t xml:space="preserve"> </w:t>
      </w:r>
      <w:r>
        <w:t xml:space="preserve">is not acquiring data, but interpreting it accurately to mitigate risk and identify opportunities. This is where the professional</w:t>
      </w:r>
      <w:r>
        <w:t xml:space="preserve"> </w:t>
      </w:r>
      <w:r>
        <w:rPr>
          <w:bCs/>
          <w:b/>
        </w:rPr>
        <w:t xml:space="preserve">Statistician</w:t>
      </w:r>
      <w:r>
        <w:t xml:space="preserve"> </w:t>
      </w:r>
      <w:r>
        <w:t xml:space="preserve">becomes indispensable. Their role extends beyond basic reporting into predictive modeling, Bayesian inference, and experimental design.</w:t>
      </w:r>
    </w:p>
    <w:bookmarkEnd w:id="21"/>
    <w:bookmarkStart w:id="25" w:name="Xd497484fb1e2970838d3e282c1f1e92be317a75"/>
    <w:p>
      <w:pPr>
        <w:pStyle w:val="Heading2"/>
      </w:pPr>
      <w:r>
        <w:t xml:space="preserve">3. The Role of the Statistician in Corporate Finance</w:t>
      </w:r>
    </w:p>
    <w:p>
      <w:pPr>
        <w:pStyle w:val="FirstParagraph"/>
      </w:pPr>
      <w:r>
        <w:t xml:space="preserve">Sydney’s financial district along Martin Place is a global player in asset management and insurance. In this sector, the</w:t>
      </w:r>
      <w:r>
        <w:t xml:space="preserve"> </w:t>
      </w:r>
      <w:r>
        <w:rPr>
          <w:bCs/>
          <w:b/>
        </w:rPr>
        <w:t xml:space="preserve">Statistician</w:t>
      </w:r>
      <w:r>
        <w:t xml:space="preserve"> </w:t>
      </w:r>
      <w:r>
        <w:t xml:space="preserve">plays a critical role in risk assessment and actuarial science.</w:t>
      </w:r>
    </w:p>
    <w:bookmarkStart w:id="22" w:name="the-challenge"/>
    <w:p>
      <w:pPr>
        <w:pStyle w:val="Heading3"/>
      </w:pPr>
      <w:r>
        <w:t xml:space="preserve">The Challenge:</w:t>
      </w:r>
    </w:p>
    <w:p>
      <w:pPr>
        <w:pStyle w:val="FirstParagraph"/>
      </w:pPr>
      <w:r>
        <w:t xml:space="preserve">A leading financial institution based in Sydney needed to reassess its portfolio risk models amidst volatile global markets. Traditional linear regression models were failing to account for non-linear market shocks and tail risks associated with emerging market dependencies.</w:t>
      </w:r>
    </w:p>
    <w:bookmarkEnd w:id="22"/>
    <w:bookmarkStart w:id="23" w:name="the-statistical-solution"/>
    <w:p>
      <w:pPr>
        <w:pStyle w:val="Heading3"/>
      </w:pPr>
      <w:r>
        <w:t xml:space="preserve">The Statistical Solution:</w:t>
      </w:r>
    </w:p>
    <w:p>
      <w:pPr>
        <w:pStyle w:val="FirstParagraph"/>
      </w:pPr>
      <w:r>
        <w:t xml:space="preserve">The organization engaged a senior</w:t>
      </w:r>
      <w:r>
        <w:t xml:space="preserve"> </w:t>
      </w:r>
      <w:r>
        <w:rPr>
          <w:bCs/>
          <w:b/>
        </w:rPr>
        <w:t xml:space="preserve">Statistician</w:t>
      </w:r>
    </w:p>
    <w:bookmarkEnd w:id="23"/>
    <w:bookmarkStart w:id="24" w:name="the-outcome"/>
    <w:p>
      <w:pPr>
        <w:pStyle w:val="Heading3"/>
      </w:pPr>
      <w:r>
        <w:t xml:space="preserve">The Outcome:</w:t>
      </w:r>
    </w:p>
    <w:p>
      <w:pPr>
        <w:pStyle w:val="FirstParagraph"/>
      </w:pPr>
      <w:r>
        <w:t xml:space="preserve">The implementation of these advanced statistical models allowed the firm to reduce unexpected losses by 15% over two quarters. The</w:t>
      </w:r>
      <w:r>
        <w:t xml:space="preserve"> </w:t>
      </w:r>
      <w:r>
        <w:rPr>
          <w:bCs/>
          <w:b/>
        </w:rPr>
        <w:t xml:space="preserve">Statistician</w:t>
      </w:r>
      <w:r>
        <w:t xml:space="preserve">'s ability to quantify uncertainty provided stakeholders with a clearer understanding of potential downside scenarios, proving that statistical rigor directly correlates with financial resilience in high-stakes environments.</w:t>
      </w:r>
    </w:p>
    <w:bookmarkEnd w:id="24"/>
    <w:bookmarkEnd w:id="25"/>
    <w:bookmarkStart w:id="29" w:name="Xda72cfb2f43463faa45390d27bc46366963c568"/>
    <w:p>
      <w:pPr>
        <w:pStyle w:val="Heading2"/>
      </w:pPr>
      <w:r>
        <w:t xml:space="preserve">4. Public Sector Application: Urban Planning and Traffic Management</w:t>
      </w:r>
    </w:p>
    <w:p>
      <w:pPr>
        <w:pStyle w:val="FirstParagraph"/>
      </w:pPr>
      <w:r>
        <w:t xml:space="preserve">Beyond the corporate sector, the impact of statistics is profoundly felt in public administration. The City of Sydney Council faces unique challenges regarding urban density, traffic congestion, and sustainable transport planning.</w:t>
      </w:r>
    </w:p>
    <w:bookmarkStart w:id="26" w:name="the-challenge-1"/>
    <w:p>
      <w:pPr>
        <w:pStyle w:val="Heading3"/>
      </w:pPr>
      <w:r>
        <w:t xml:space="preserve">The Challenge:</w:t>
      </w:r>
    </w:p>
    <w:p>
      <w:pPr>
        <w:pStyle w:val="FirstParagraph"/>
      </w:pPr>
      <w:r>
        <w:t xml:space="preserve">Traffic congestion in</w:t>
      </w:r>
      <w:r>
        <w:t xml:space="preserve"> </w:t>
      </w:r>
      <w:r>
        <w:rPr>
          <w:bCs/>
          <w:b/>
        </w:rPr>
        <w:t xml:space="preserve">Australia Sydney</w:t>
      </w:r>
      <w:r>
        <w:t xml:space="preserve"> </w:t>
      </w:r>
      <w:r>
        <w:t xml:space="preserve">was costing the local economy billions annually. The council needed to determine the optimal allocation of resources for public transport expansion versus road infrastructure upgrades.</w:t>
      </w:r>
    </w:p>
    <w:bookmarkEnd w:id="26"/>
    <w:bookmarkStart w:id="27" w:name="the-statistical-solution-1"/>
    <w:p>
      <w:pPr>
        <w:pStyle w:val="Heading3"/>
      </w:pPr>
      <w:r>
        <w:t xml:space="preserve">The Statistical Solution:</w:t>
      </w:r>
    </w:p>
    <w:p>
      <w:pPr>
        <w:pStyle w:val="FirstParagraph"/>
      </w:pPr>
      <w:r>
        <w:t xml:space="preserve">A team of urban data scientists, led by a lead</w:t>
      </w:r>
      <w:r>
        <w:t xml:space="preserve"> </w:t>
      </w:r>
      <w:r>
        <w:rPr>
          <w:bCs/>
          <w:b/>
        </w:rPr>
        <w:t xml:space="preserve">Statistician</w:t>
      </w:r>
      <w:r>
        <w:t xml:space="preserve">, utilized spatial statistics and geospatial analysis. They analyzed millions of data points from Opal card tap-ins, GPS traffic feeds, and pedestrian counters across Sydney CBD. The statistician employed Bayesian hierarchical models to account for varying time-of-day patterns and seasonal variations.</w:t>
      </w:r>
    </w:p>
    <w:bookmarkEnd w:id="27"/>
    <w:bookmarkStart w:id="28" w:name="the-outcome-1"/>
    <w:p>
      <w:pPr>
        <w:pStyle w:val="Heading3"/>
      </w:pPr>
      <w:r>
        <w:t xml:space="preserve">The Outcome:</w:t>
      </w:r>
    </w:p>
    <w:p>
      <w:pPr>
        <w:pStyle w:val="FirstParagraph"/>
      </w:pPr>
      <w:r>
        <w:t xml:space="preserve">The statistical analysis revealed that rather than expanding major arterial roads, optimizing light signal timing in inner-city suburbs like Surry Hills and Paddington would yield a 20% improvement in flow rates. Furthermore, the data supported the expansion of ferry services to Western Sydney suburbs. The</w:t>
      </w:r>
      <w:r>
        <w:t xml:space="preserve"> </w:t>
      </w:r>
      <w:r>
        <w:rPr>
          <w:bCs/>
          <w:b/>
        </w:rPr>
        <w:t xml:space="preserve">Statistician</w:t>
      </w:r>
      <w:r>
        <w:t xml:space="preserve">'s evidence-based recommendations ensured that taxpayer funds were spent efficiently, directly improving the quality of life for residents in</w:t>
      </w:r>
      <w:r>
        <w:t xml:space="preserve"> </w:t>
      </w:r>
      <w:r>
        <w:rPr>
          <w:bCs/>
          <w:b/>
        </w:rPr>
        <w:t xml:space="preserve">Australia Sydney</w:t>
      </w:r>
      <w:r>
        <w:t xml:space="preserve">.</w:t>
      </w:r>
    </w:p>
    <w:bookmarkEnd w:id="28"/>
    <w:bookmarkEnd w:id="29"/>
    <w:bookmarkStart w:id="33" w:name="X123de52ae616857ddcbb118566055cbe1ef5e33"/>
    <w:p>
      <w:pPr>
        <w:pStyle w:val="Heading2"/>
      </w:pPr>
      <w:r>
        <w:t xml:space="preserve">5. Healthcare Innovation: Clinical Trials and Population Health</w:t>
      </w:r>
    </w:p>
    <w:p>
      <w:pPr>
        <w:pStyle w:val="FirstParagraph"/>
      </w:pPr>
      <w:r>
        <w:t xml:space="preserve">The healthcare sector in Sydney, anchored by world-class institutions like the Royal Prince Alfred Hospital and numerous private research groups, relies heavily on statistical validity to advance medical science.</w:t>
      </w:r>
    </w:p>
    <w:bookmarkStart w:id="30" w:name="the-challenge-2"/>
    <w:p>
      <w:pPr>
        <w:pStyle w:val="Heading3"/>
      </w:pPr>
      <w:r>
        <w:t xml:space="preserve">The Challenge:</w:t>
      </w:r>
    </w:p>
    <w:p>
      <w:pPr>
        <w:pStyle w:val="FirstParagraph"/>
      </w:pPr>
      <w:r>
        <w:t xml:space="preserve">A pharmaceutical company conducting clinical trials for a new cardiovascular drug needed to ensure that their patient recruitment strategy was not only rapid but statistically representative of the broader Australian demographic.</w:t>
      </w:r>
    </w:p>
    <w:bookmarkEnd w:id="30"/>
    <w:bookmarkStart w:id="31" w:name="the-statistical-solution-2"/>
    <w:p>
      <w:pPr>
        <w:pStyle w:val="Heading3"/>
      </w:pPr>
      <w:r>
        <w:t xml:space="preserve">The Statistical Solution:</w:t>
      </w:r>
    </w:p>
    <w:p>
      <w:pPr>
        <w:pStyle w:val="FirstParagraph"/>
      </w:pPr>
      <w:r>
        <w:t xml:space="preserve">A biostatistician joined the team early in the design phase. They utilized adaptive trial designs, a sophisticated statistical approach that allows for modifications to the trial while it is ongoing without affecting its validity. The statistician analyzed baseline demographic data to ensure equitable representation of age and gender groups across Sydney’s diverse population.</w:t>
      </w:r>
    </w:p>
    <w:bookmarkEnd w:id="31"/>
    <w:bookmarkStart w:id="32" w:name="the-outcome-2"/>
    <w:p>
      <w:pPr>
        <w:pStyle w:val="Heading3"/>
      </w:pPr>
      <w:r>
        <w:t xml:space="preserve">The Outcome:</w:t>
      </w:r>
    </w:p>
    <w:p>
      <w:pPr>
        <w:pStyle w:val="FirstParagraph"/>
      </w:pPr>
      <w:r>
        <w:t xml:space="preserve">The study concluded ahead of schedule with higher statistical power than initially planned. The rigorous methodology overseen by the</w:t>
      </w:r>
      <w:r>
        <w:t xml:space="preserve"> </w:t>
      </w:r>
      <w:r>
        <w:rPr>
          <w:bCs/>
          <w:b/>
        </w:rPr>
        <w:t xml:space="preserve">Statistician</w:t>
      </w:r>
      <w:r>
        <w:t xml:space="preserve"> </w:t>
      </w:r>
      <w:r>
        <w:t xml:space="preserve">satisfied regulatory bodies such as the Therapeutic Goods Administration (TGA) more efficiently, speeding up the drug’s availability to patients in hospitals across NSW.</w:t>
      </w:r>
    </w:p>
    <w:bookmarkEnd w:id="32"/>
    <w:bookmarkEnd w:id="33"/>
    <w:bookmarkStart w:id="34" w:name="Xf692fa2a362f826786bc03f5f089ff23db0667a"/>
    <w:p>
      <w:pPr>
        <w:pStyle w:val="Heading2"/>
      </w:pPr>
      <w:r>
        <w:t xml:space="preserve">6. Key Skills and Attributes of a Modern Statistician in Sydney</w:t>
      </w:r>
    </w:p>
    <w:p>
      <w:pPr>
        <w:pStyle w:val="FirstParagraph"/>
      </w:pPr>
      <w:r>
        <w:t xml:space="preserve">The case studies above highlight that the modern</w:t>
      </w:r>
      <w:r>
        <w:t xml:space="preserve"> </w:t>
      </w:r>
      <w:r>
        <w:rPr>
          <w:bCs/>
          <w:b/>
        </w:rPr>
        <w:t xml:space="preserve">Statistician</w:t>
      </w:r>
      <w:r>
        <w:t xml:space="preserve"> </w:t>
      </w:r>
      <w:r>
        <w:t xml:space="preserve">working in</w:t>
      </w:r>
      <w:r>
        <w:t xml:space="preserve"> </w:t>
      </w:r>
      <w:r>
        <w:rPr>
          <w:bCs/>
          <w:b/>
        </w:rPr>
        <w:t xml:space="preserve">Australia Sydney</w:t>
      </w:r>
    </w:p>
    <w:p>
      <w:pPr>
        <w:numPr>
          <w:ilvl w:val="0"/>
          <w:numId w:val="1001"/>
        </w:numPr>
        <w:pStyle w:val="Compact"/>
      </w:pPr>
      <w:r>
        <w:rPr>
          <w:bCs/>
          <w:b/>
        </w:rPr>
        <w:t xml:space="preserve">Predictive Analytics:</w:t>
      </w:r>
      <w:r>
        <w:t xml:space="preserve"> </w:t>
      </w:r>
      <w:r>
        <w:t xml:space="preserve">Ability to use R, Python, and SAS to build models that forecast future trends.</w:t>
      </w:r>
    </w:p>
    <w:p>
      <w:pPr>
        <w:numPr>
          <w:ilvl w:val="0"/>
          <w:numId w:val="1001"/>
        </w:numPr>
        <w:pStyle w:val="Compact"/>
      </w:pPr>
      <w:r>
        <w:rPr>
          <w:bCs/>
          <w:b/>
        </w:rPr>
        <w:t xml:space="preserve">Data Visualization:</w:t>
      </w:r>
      <w:r>
        <w:t xml:space="preserve"> </w:t>
      </w:r>
      <w:r>
        <w:t xml:space="preserve">Translating complex p-values and confidence intervals into clear dashboards for non-technical executives in Sydney boardrooms.</w:t>
      </w:r>
    </w:p>
    <w:p>
      <w:pPr>
        <w:numPr>
          <w:ilvl w:val="0"/>
          <w:numId w:val="1001"/>
        </w:numPr>
        <w:pStyle w:val="Compact"/>
      </w:pPr>
      <w:r>
        <w:rPr>
          <w:bCs/>
          <w:b/>
        </w:rPr>
        <w:t xml:space="preserve">Ethical Reasoning:</w:t>
      </w:r>
      <w:r>
        <w:t xml:space="preserve"> </w:t>
      </w:r>
      <w:r>
        <w:t xml:space="preserve">Understanding bias in data sets, particularly important in a multicultural city like Sydney where demographic data must be handled with cultural sensitivity.</w:t>
      </w:r>
    </w:p>
    <w:p>
      <w:pPr>
        <w:numPr>
          <w:ilvl w:val="0"/>
          <w:numId w:val="1001"/>
        </w:numPr>
        <w:pStyle w:val="Compact"/>
      </w:pPr>
      <w:r>
        <w:rPr>
          <w:bCs/>
          <w:b/>
        </w:rPr>
        <w:t xml:space="preserve">Cross-Sector Knowledge:</w:t>
      </w:r>
      <w:r>
        <w:t xml:space="preserve"> </w:t>
      </w:r>
      <w:r>
        <w:t xml:space="preserve">Understanding the specific regulatory environments of Australian finance and health sectors.</w:t>
      </w:r>
    </w:p>
    <w:bookmarkEnd w:id="34"/>
    <w:bookmarkStart w:id="36" w:name="conclusion"/>
    <w:p>
      <w:pPr>
        <w:pStyle w:val="Heading2"/>
      </w:pPr>
      <w:r>
        <w:t xml:space="preserve">7. Conclusion</w:t>
      </w:r>
    </w:p>
    <w:p>
      <w:pPr>
        <w:pStyle w:val="FirstParagraph"/>
      </w:pPr>
      <w:r>
        <w:t xml:space="preserve">This case study demonstrates that the value proposition of a</w:t>
      </w:r>
      <w:r>
        <w:t xml:space="preserve"> </w:t>
      </w:r>
      <w:r>
        <w:rPr>
          <w:bCs/>
          <w:b/>
        </w:rPr>
        <w:t xml:space="preserve">Statistician</w:t>
      </w:r>
      <w:r>
        <w:t xml:space="preserve">Australia Sydney, these professionals are catalysts for efficiency, safety, and profit. Whether optimizing traffic lights in the CBD, managing billion-dollar portfolios on George Street, or saving lives in hospital wards, statisticians provide the evidentiary foundation for decision-making.</w:t>
      </w:r>
    </w:p>
    <w:p>
      <w:pPr>
        <w:pStyle w:val="BodyText"/>
      </w:pPr>
      <w:r>
        <w:t xml:space="preserve">As Sydney continues to grow as a smart city and a global financial hub, the demand for high-level statistical expertise will only intensify. Organizations that fail to leverage the power of their</w:t>
      </w:r>
      <w:r>
        <w:t xml:space="preserve"> </w:t>
      </w:r>
      <w:r>
        <w:rPr>
          <w:bCs/>
          <w:b/>
        </w:rPr>
        <w:t xml:space="preserve">Statistician</w:t>
      </w:r>
      <w:r>
        <w:t xml:space="preserve">s risk making decisions in the dark, while those that embrace statistical rigor position themselves at the forefront of innovation and sustainability.</w:t>
      </w:r>
    </w:p>
    <w:bookmarkStart w:id="35" w:name="final-thought"/>
    <w:p>
      <w:pPr>
        <w:pStyle w:val="Heading3"/>
      </w:pPr>
      <w:r>
        <w:t xml:space="preserve">Final Thought</w:t>
      </w:r>
    </w:p>
    <w:p>
      <w:pPr>
        <w:pStyle w:val="FirstParagraph"/>
      </w:pPr>
      <w:r>
        <w:t xml:space="preserve">In conclusion, the integration of advanced statistical methods is not optional for modern enterprises in</w:t>
      </w:r>
      <w:r>
        <w:t xml:space="preserve"> </w:t>
      </w:r>
      <w:r>
        <w:rPr>
          <w:bCs/>
          <w:b/>
        </w:rPr>
        <w:t xml:space="preserve">Australia Sydney</w:t>
      </w:r>
      <w:r>
        <w:t xml:space="preserve">; it is a strategic imperative. The story of Sydney’s growth is increasingly a story written by data, and the author of that narrative is the skilled</w:t>
      </w:r>
      <w:r>
        <w:t xml:space="preserve"> </w:t>
      </w:r>
      <w:r>
        <w:rPr>
          <w:bCs/>
          <w:b/>
        </w:rPr>
        <w:t xml:space="preserve">Statistician</w:t>
      </w:r>
      <w:r>
        <w:t xml:space="preserve">.</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Impact of Statisticians in Australia, Sydney</dc:title>
  <dc:creator/>
  <dc:language>en</dc:language>
  <cp:keywords/>
  <dcterms:created xsi:type="dcterms:W3CDTF">2026-07-29T10:59:34Z</dcterms:created>
  <dcterms:modified xsi:type="dcterms:W3CDTF">2026-07-29T10:59:34Z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