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p>
      <w:pPr>
        <w:pStyle w:val="FirstParagraph"/>
      </w:pPr>
      <w:r>
        <w:t xml:space="preserve">```html</w:t>
      </w:r>
    </w:p>
    <w:bookmarkStart w:id="27" w:name="X61229d3cfdec452196f91e50687f976e04150cc"/>
    <w:p>
      <w:pPr>
        <w:pStyle w:val="Heading1"/>
      </w:pPr>
      <w:r>
        <w:t xml:space="preserve">A Comprehensive Case Study: The Role of a Statistician in Canada Montreal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Subject:</w:t>
      </w:r>
      <w:r>
        <w:t xml:space="preserve">The Critical Impact and Operational Dynamics of a Statistician Within the Unique Economic Landscape of Canada Montreal.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the rapidly evolving data-driven economy, the role of a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has transitioned from a purely academic pursuit to a cornerstone of modern business intelligence and public policy. This case study examines how these professionals operate within the specific context of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. By analyzing local industries, regulatory frameworks, and demographic shifts, we illustrate how statistical expertise drives innovation in one of Canada’s most culturally distinct cities. The findings demonstrate that a skilled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is not merely an analyst but a strategic partner essential for sustainable growth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.</w:t>
      </w:r>
    </w:p>
    <w:bookmarkEnd w:id="20"/>
    <w:bookmarkStart w:id="21" w:name="the-unique-context-of-canada-montreal"/>
    <w:p>
      <w:pPr>
        <w:pStyle w:val="Heading2"/>
      </w:pPr>
      <w:r>
        <w:t xml:space="preserve">The Unique Context of Canada Montreal</w:t>
      </w:r>
    </w:p>
    <w:p>
      <w:pPr>
        <w:pStyle w:val="FirstParagraph"/>
      </w:pPr>
      <w:r>
        <w:t xml:space="preserve">To understand the necessity of statistical expertise, one must first appreciate the unique ecosystem of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. As the second-largest city in Canada and a global hub for aerospace, gaming, artificial intelligence, and life sciences,</w:t>
      </w:r>
      <w:r>
        <w:t xml:space="preserve"> </w:t>
      </w:r>
      <w:r>
        <w:rPr>
          <w:bCs/>
          <w:b/>
        </w:rPr>
        <w:t xml:space="preserve">Canada Montreal</w:t>
      </w:r>
      <w:r>
        <w:br/>
      </w:r>
      <w:r>
        <w:t xml:space="preserve">presents complex data challenges. The city’s bilingual nature (French and English) adds layers of complexity to survey design and interpretation. Furthermore,</w:t>
      </w:r>
      <w:r>
        <w:br/>
      </w:r>
      <w:r>
        <w:rPr>
          <w:bCs/>
          <w:b/>
        </w:rPr>
        <w:t xml:space="preserve">Canada Montreal</w:t>
      </w:r>
      <w:r>
        <w:br/>
      </w:r>
      <w:r>
        <w:t xml:space="preserve">is characterized by a diverse population with varying socio-economic indicators that require nuanced analysis.</w:t>
      </w:r>
    </w:p>
    <w:p>
      <w:pPr>
        <w:pStyle w:val="BodyText"/>
      </w:pPr>
      <w:r>
        <w:t xml:space="preserve">The local economy is heavily influenced by both federal Canadian regulations and provincial Quebec policies. A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operating here must navigate these dual jurisdictions, ensuring compliance while extracting meaningful insights. For instance, healthcare data in</w:t>
      </w:r>
      <w:r>
        <w:t xml:space="preserve"> </w:t>
      </w:r>
      <w:r>
        <w:rPr>
          <w:bCs/>
          <w:b/>
        </w:rPr>
        <w:t xml:space="preserve">Canada Montreal</w:t>
      </w:r>
      <w:r>
        <w:br/>
      </w:r>
      <w:r>
        <w:t xml:space="preserve">is subject to strict privacy laws under both the Canada Health Act and Quebec’s legislation regarding personal information protection. Therefore, a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must possess not only technical proficiency but also a deep understanding of legal boundaries.</w:t>
      </w:r>
    </w:p>
    <w:bookmarkEnd w:id="21"/>
    <w:bookmarkStart w:id="22" w:name="Xa5c4e7b26762d6b0743e6060e8caec70133dc59"/>
    <w:p>
      <w:pPr>
        <w:pStyle w:val="Heading2"/>
      </w:pPr>
      <w:r>
        <w:t xml:space="preserve">The Core Responsibilities of a Statistician in This Region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, the duties of a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extend beyond basic data crunching. The following responsibilities highlight their critical role: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Predictive Modeling for Urban Planning:</w:t>
      </w:r>
      <w:r>
        <w:br/>
      </w:r>
      <w:r>
        <w:t xml:space="preserve">Montreal is experiencing rapid urbanization. A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uses spatial data and population trends to help city planners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 </w:t>
      </w:r>
      <w:r>
        <w:t xml:space="preserve">optimize public transportation routes, such as the STM metro system, and manage housing density.</w:t>
      </w:r>
    </w:p>
    <w:p>
      <w:pPr>
        <w:numPr>
          <w:ilvl w:val="0"/>
          <w:numId w:val="1001"/>
        </w:numPr>
        <w:pStyle w:val="Compact"/>
      </w:pPr>
      <w:r>
        <w:br/>
      </w:r>
      <w:r>
        <w:rPr>
          <w:bCs/>
          <w:b/>
        </w:rPr>
        <w:t xml:space="preserve">Bilingual Data Interpretation:</w:t>
      </w:r>
      <w:r>
        <w:br/>
      </w:r>
      <w:r>
        <w:t xml:space="preserve">Surveys conducted in</w:t>
      </w:r>
      <w:r>
        <w:t xml:space="preserve"> </w:t>
      </w:r>
      <w:r>
        <w:rPr>
          <w:bCs/>
          <w:b/>
        </w:rPr>
        <w:t xml:space="preserve">Canada Montreal</w:t>
      </w:r>
      <w:r>
        <w:br/>
      </w:r>
      <w:r>
        <w:t xml:space="preserve">must be culturally and linguistically adapted. A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ensures that questionnaires are translated accurately and that responses are analyzed without bias, respecting the Francophone majority while serving Anglophone minorities.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Aerospace Industry Analytics:</w:t>
      </w:r>
      <w:r>
        <w:br/>
      </w:r>
      <w:r>
        <w:t xml:space="preserve">With Bombardier and other major players headquartered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,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professionals analyze supply chain efficiencies, flight safety records, and market demand forecasts to maintain the city’s competitive edge globally.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Epidemiological Research:</w:t>
      </w:r>
      <w:r>
        <w:br/>
      </w:r>
      <w:r>
        <w:t xml:space="preserve">Following recent global health events, hospitals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, such as the McGill University Health Centre rely heavily on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experts to model disease spread, allocate resources effectively, and evaluate treatment outcomes.</w:t>
      </w:r>
    </w:p>
    <w:bookmarkEnd w:id="22"/>
    <w:bookmarkStart w:id="23" w:name="X0276a3f50768707e68fe271f1a11bee2e987251"/>
    <w:p>
      <w:pPr>
        <w:pStyle w:val="Heading2"/>
      </w:pPr>
      <w:r>
        <w:t xml:space="preserve">Career Pathways and Educational Requirements in Canada Montreal</w:t>
      </w:r>
    </w:p>
    <w:p>
      <w:pPr>
        <w:pStyle w:val="FirstParagraph"/>
      </w:pPr>
      <w:r>
        <w:t xml:space="preserve">Becoming a qualified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Canada Montreal</w:t>
      </w:r>
      <w:r>
        <w:br/>
      </w:r>
      <w:r>
        <w:t xml:space="preserve">requires rigorous academic preparation. Most employers seek candidates with at least a Master’s degree in Statistics, Biostatistics, or Data Science from reputable institutions like McGill University or the University of Montreal.</w:t>
      </w:r>
    </w:p>
    <w:p>
      <w:pPr>
        <w:pStyle w:val="BodyText"/>
      </w:pPr>
      <w:r>
        <w:t xml:space="preserve">Certifications such as the Certified Statistician (CStat) designation are highly valued. Additionally, proficiency in programming languages like R and Python is mandatory.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, where French is an official language, fluency in both English and French significantly enhances a</w:t>
      </w:r>
      <w:r>
        <w:t xml:space="preserve"> </w:t>
      </w:r>
      <w:r>
        <w:rPr>
          <w:bCs/>
          <w:b/>
        </w:rPr>
        <w:t xml:space="preserve">Statistician’s</w:t>
      </w:r>
      <w:r>
        <w:br/>
      </w:r>
      <w:r>
        <w:t xml:space="preserve">employability. Local workshops and seminars hosted by the Institut de statistique de l’Université de Montréal further support professional development.</w:t>
      </w:r>
    </w:p>
    <w:bookmarkEnd w:id="23"/>
    <w:bookmarkStart w:id="24" w:name="X7d60939fd6242ec46603b0290a70514bfed7155"/>
    <w:p>
      <w:pPr>
        <w:pStyle w:val="Heading2"/>
      </w:pPr>
      <w:r>
        <w:t xml:space="preserve">Economic Impact of Statistics in Montreal</w:t>
      </w:r>
    </w:p>
    <w:p>
      <w:pPr>
        <w:pStyle w:val="FirstParagraph"/>
      </w:pPr>
      <w:r>
        <w:t xml:space="preserve">The presence of skilled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professionals has a tangible economic impact on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. By leveraging data analytics, businesses reduce operational costs by an average of 15%, according to recent industry reports. Moreover, startups in the AI sector, such as Element AI (acquired by Samsung but originally based in Montreal), rely on statistical rigor to train algorithms.</w:t>
      </w:r>
    </w:p>
    <w:p>
      <w:pPr>
        <w:pStyle w:val="BodyText"/>
      </w:pPr>
      <w:r>
        <w:t xml:space="preserve">Government agencies also benefit significantly.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, budget allocations for public services are determined through rigorous cost-benefit analyses performed by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teams. This ensures taxpayer money is used efficiently, improving infrastructure, education, and healthcare services across the city.</w:t>
      </w:r>
    </w:p>
    <w:bookmarkEnd w:id="24"/>
    <w:bookmarkStart w:id="25" w:name="X4f5be9f3745feacab2f165afa811767d144484a"/>
    <w:p>
      <w:pPr>
        <w:pStyle w:val="Heading2"/>
      </w:pPr>
      <w:r>
        <w:t xml:space="preserve">Challenges Faced by Statisticians in Canada Montreal</w:t>
      </w:r>
    </w:p>
    <w:p>
      <w:pPr>
        <w:pStyle w:val="FirstParagraph"/>
      </w:pPr>
      <w:r>
        <w:t xml:space="preserve">Despite the opportunities, several challenges exist: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Privacy Concerns:</w:t>
      </w:r>
      <w:r>
        <w:br/>
      </w:r>
      <w:r>
        <w:t xml:space="preserve">Strict regulations in</w:t>
      </w:r>
      <w:r>
        <w:t xml:space="preserve"> </w:t>
      </w:r>
      <w:r>
        <w:rPr>
          <w:bCs/>
          <w:b/>
        </w:rPr>
        <w:t xml:space="preserve">Canada Montreal</w:t>
      </w:r>
      <w:r>
        <w:br/>
      </w:r>
      <w:r>
        <w:t xml:space="preserve">require constant vigilance to ensure ethical data handling.</w:t>
      </w:r>
    </w:p>
    <w:p>
      <w:pPr>
        <w:numPr>
          <w:ilvl w:val="0"/>
          <w:numId w:val="1002"/>
        </w:numPr>
        <w:pStyle w:val="Compact"/>
      </w:pPr>
      <w:r>
        <w:t xml:space="preserve">Talent Retention:</w:t>
      </w:r>
      <w:r>
        <w:br/>
      </w:r>
      <w:r>
        <w:t xml:space="preserve">While many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s move to Toronto or Vancouver, local efforts are underway to retain top talent through competitive salaries and research grants.</w:t>
      </w:r>
      <w:r>
        <w:br/>
      </w:r>
    </w:p>
    <w:bookmarkEnd w:id="25"/>
    <w:bookmarkStart w:id="26" w:name="X85aa4b49c105fbafd9d5ec8b7d4977035fbd3fb"/>
    <w:p>
      <w:pPr>
        <w:pStyle w:val="Heading2"/>
      </w:pPr>
      <w:r>
        <w:t xml:space="preserve">Conclusion: The Future of Statistics in Canada Montreal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future of</w:t>
      </w:r>
      <w:r>
        <w:t xml:space="preserve"> </w:t>
      </w:r>
      <w:r>
        <w:rPr>
          <w:bCs/>
          <w:b/>
        </w:rPr>
        <w:t xml:space="preserve">Canada Montreal</w:t>
      </w:r>
      <w:r>
        <w:br/>
      </w:r>
      <w:r>
        <w:t xml:space="preserve">is inextricably linked to its ability to harness data. As artificial intelligence and machine learning continue to reshape industries, the demand for a qualified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will only grow. Whether working in healthcare, finance, or urban development, these professionals provide the empirical foundation upon which decisions are made.</w:t>
      </w:r>
    </w:p>
    <w:p>
      <w:pPr>
        <w:pStyle w:val="BodyText"/>
      </w:pPr>
      <w:r>
        <w:t xml:space="preserve">In conclusion, this case study confirms that a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is an indispensable asset in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. Their ability to transform raw data into actionable insights drives economic prosperity and social well-being. For organizations looking to thrive in this vibrant Canadian city, investing in statistical expertise is not just beneficial—it is essential.</w:t>
      </w:r>
    </w:p>
    <w:p>
      <w:pPr>
        <w:pStyle w:val="BodyText"/>
      </w:pPr>
      <w:r>
        <w:rPr>
          <w:iCs/>
          <w:i/>
        </w:rPr>
        <w:t xml:space="preserve">This document serves as a reference for stakeholders interested in understanding the strategic value of statistics within the Montreal context.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a Statistician in Canada Montreal</dc:title>
  <dc:creator/>
  <dc:language>en</dc:language>
  <cp:keywords/>
  <dcterms:created xsi:type="dcterms:W3CDTF">2026-07-29T05:00:14Z</dcterms:created>
  <dcterms:modified xsi:type="dcterms:W3CDTF">2026-07-29T05:00:14Z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