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3ee7d5ae7759e63326b3efef43f621bfed86e5b"/>
    <w:p>
      <w:pPr>
        <w:pStyle w:val="Heading1"/>
      </w:pPr>
      <w:r>
        <w:t xml:space="preserve">Data-Driven Development in the Horn of Africa</w:t>
      </w:r>
      <w:r>
        <w:br/>
      </w:r>
      <w:r>
        <w:t xml:space="preserve">A Case Study on Statisticians in Ethiopia, Addis Ababa</w:t>
      </w:r>
    </w:p>
    <w:p>
      <w:pPr>
        <w:pStyle w:val="FirstParagraph"/>
      </w:pPr>
      <w:r>
        <w:t xml:space="preserve">In recent years, the Federal Democratic Republic of</w:t>
      </w:r>
      <w:r>
        <w:t xml:space="preserve"> </w:t>
      </w:r>
      <w:r>
        <w:rPr>
          <w:bCs/>
          <w:b/>
        </w:rPr>
        <w:t xml:space="preserve">Ethiopia</w:t>
      </w:r>
      <w:r>
        <w:t xml:space="preserve">, specifically its capital city of</w:t>
      </w:r>
      <w:r>
        <w:t xml:space="preserve"> </w:t>
      </w:r>
      <w:r>
        <w:rPr>
          <w:bCs/>
          <w:b/>
        </w:rPr>
        <w:t xml:space="preserve">Addis Ababa</w:t>
      </w:r>
      <w:r>
        <w:t xml:space="preserve">, has undergone rapid urbanization and digital transformation. As one of the fastest-growing economies in Africa, the nation is increasingly relying on data to inform policy decisions ranging from public health initiatives to infrastructure development. At the heart of this analytical revolution lies a critical professional role: the Statistician. This case study explores how statisticians operate within</w:t>
      </w:r>
      <w:r>
        <w:t xml:space="preserve"> </w:t>
      </w:r>
      <w:r>
        <w:rPr>
          <w:bCs/>
          <w:b/>
        </w:rPr>
        <w:t xml:space="preserve">Ethiopia Addis Ababa</w:t>
      </w:r>
      <w:r>
        <w:t xml:space="preserve">, examining their challenges, contributions, and the evolving landscape of data science in the region.</w:t>
      </w:r>
    </w:p>
    <w:bookmarkStart w:id="20" w:name="Xf37809d546ce0a91cc7012cb5199bf79546c71e"/>
    <w:p>
      <w:pPr>
        <w:pStyle w:val="Heading2"/>
      </w:pPr>
      <w:r>
        <w:t xml:space="preserve">The Context: Ethiopia Addis Ababa as an Emerging Data Hub</w:t>
      </w:r>
    </w:p>
    <w:p>
      <w:pPr>
        <w:pStyle w:val="FirstParagraph"/>
      </w:pPr>
      <w:r>
        <w:rPr>
          <w:bCs/>
          <w:b/>
        </w:rPr>
        <w:t xml:space="preserve">Addis Ababa</w:t>
      </w:r>
      <w:r>
        <w:t xml:space="preserve">, often referred to as "The New Flower," is not only the political and diplomatic capital of Africa due to its headquarters of the African Union and UN Economic Commission for Africa (ECA). It is also becoming a burgeoning hub for technology and research in</w:t>
      </w:r>
      <w:r>
        <w:t xml:space="preserve"> </w:t>
      </w:r>
      <w:r>
        <w:rPr>
          <w:bCs/>
          <w:b/>
        </w:rPr>
        <w:t xml:space="preserve">Ethiopia</w:t>
      </w:r>
      <w:r>
        <w:t xml:space="preserve">. However, despite this growth, the region faces significant hurdles. The country has a large population with diverse linguistic and cultural backgrounds, making data collection complex. Furthermore historical gaps in census data and inconsistent record-keeping have made it difficult to create accurate baselines for development planning.</w:t>
      </w:r>
    </w:p>
    <w:p>
      <w:pPr>
        <w:pStyle w:val="BodyText"/>
      </w:pPr>
      <w:r>
        <w:t xml:space="preserve">In this context, the demand for skilled statisticians in</w:t>
      </w:r>
      <w:r>
        <w:t xml:space="preserve"> </w:t>
      </w:r>
      <w:r>
        <w:rPr>
          <w:bCs/>
          <w:b/>
        </w:rPr>
        <w:t xml:space="preserve">Addis Ababa</w:t>
      </w:r>
      <w:r>
        <w:t xml:space="preserve"> </w:t>
      </w:r>
      <w:r>
        <w:t xml:space="preserve">has surged. These professionals are no longer just number crunchers; they are strategic advisors who translate raw data into actionable insights for government agencies, international NGOs, and private sector enterprises. The city serves as a microcosm of national trends, making it the primary testing ground for statistical methodologies that may eventually be scaled across</w:t>
      </w:r>
      <w:r>
        <w:t xml:space="preserve"> </w:t>
      </w:r>
      <w:r>
        <w:rPr>
          <w:bCs/>
          <w:b/>
        </w:rPr>
        <w:t xml:space="preserve">Ethiopia</w:t>
      </w:r>
      <w:r>
        <w:t xml:space="preserve">.</w:t>
      </w:r>
    </w:p>
    <w:bookmarkEnd w:id="20"/>
    <w:bookmarkStart w:id="21" w:name="Xe75c552e6cf060e45af7c3559fffbd4d07f1432"/>
    <w:p>
      <w:pPr>
        <w:pStyle w:val="Heading2"/>
      </w:pPr>
      <w:r>
        <w:t xml:space="preserve">The Role of the Statistician in Urban Planning and Public Health</w:t>
      </w:r>
    </w:p>
    <w:p>
      <w:pPr>
        <w:pStyle w:val="FirstParagraph"/>
      </w:pPr>
      <w:r>
        <w:t xml:space="preserve">One of the most visible impacts of statisticians in</w:t>
      </w:r>
      <w:r>
        <w:t xml:space="preserve"> </w:t>
      </w:r>
      <w:r>
        <w:rPr>
          <w:bCs/>
          <w:b/>
        </w:rPr>
        <w:t xml:space="preserve">Addis Ababa</w:t>
      </w:r>
      <w:r>
        <w:t xml:space="preserve"> </w:t>
      </w:r>
      <w:r>
        <w:t xml:space="preserve">is seen in urban planning and public health. The rapid expansion of the city has led to overcrowding, traffic congestion, and strain on healthcare resources. Statisticians employed by local municipalities and ministries use spatial analysis, regression models, and time-series forecasting to predict population growth patterns.</w:t>
      </w:r>
    </w:p>
    <w:p>
      <w:pPr>
        <w:pStyle w:val="BodyText"/>
      </w:pPr>
      <w:r>
        <w:t xml:space="preserve">For instance, during recent public health campaigns targeting diseases such as malaria and tuberculosis in</w:t>
      </w:r>
      <w:r>
        <w:t xml:space="preserve"> </w:t>
      </w:r>
      <w:r>
        <w:rPr>
          <w:bCs/>
          <w:b/>
        </w:rPr>
        <w:t xml:space="preserve">Ethiopia</w:t>
      </w:r>
      <w:r>
        <w:t xml:space="preserve">, statisticians played a pivotal role in designing sampling strategies. They determined which sub-cities of</w:t>
      </w:r>
      <w:r>
        <w:t xml:space="preserve"> </w:t>
      </w:r>
      <w:r>
        <w:rPr>
          <w:bCs/>
          <w:b/>
        </w:rPr>
        <w:t xml:space="preserve">Addis Ababa</w:t>
      </w:r>
      <w:r>
        <w:t xml:space="preserve"> </w:t>
      </w:r>
      <w:r>
        <w:t xml:space="preserve">required intensive testing based on historical infection rates and demographic density. By utilizing advanced statistical software, these experts ensured that resources were allocated efficiently, reaching the most vulnerable populations while minimizing waste.</w:t>
      </w:r>
    </w:p>
    <w:p>
      <w:pPr>
        <w:pStyle w:val="BodyText"/>
      </w:pPr>
      <w:r>
        <w:t xml:space="preserve">In the realm of urban planning, statisticians analyze traffic flow data and housing demographics. In</w:t>
      </w:r>
      <w:r>
        <w:t xml:space="preserve"> </w:t>
      </w:r>
      <w:r>
        <w:rPr>
          <w:bCs/>
          <w:b/>
        </w:rPr>
        <w:t xml:space="preserve">Addis Ababa</w:t>
      </w:r>
      <w:r>
        <w:t xml:space="preserve">, where informal settlements are common, traditional census methods often miss significant portions of the population. Statisticians employ innovative techniques such as satellite imagery analysis combined with stratified sampling to provide more accurate estimates of living conditions. This data is crucial for the city administration when planning new roads, schools, and hospitals.</w:t>
      </w:r>
    </w:p>
    <w:bookmarkEnd w:id="21"/>
    <w:bookmarkStart w:id="22" w:name="X9b7fa03f41176f9613d06acc1f8a98d56d30c73"/>
    <w:p>
      <w:pPr>
        <w:pStyle w:val="Heading2"/>
      </w:pPr>
      <w:r>
        <w:t xml:space="preserve">Challenges Faced by Statisticians in Ethiopia</w:t>
      </w:r>
    </w:p>
    <w:p>
      <w:pPr>
        <w:pStyle w:val="FirstParagraph"/>
      </w:pPr>
      <w:r>
        <w:t xml:space="preserve">Despite the growing importance of their role, statisticians in</w:t>
      </w:r>
      <w:r>
        <w:t xml:space="preserve"> </w:t>
      </w:r>
      <w:r>
        <w:rPr>
          <w:bCs/>
          <w:b/>
        </w:rPr>
        <w:t xml:space="preserve">Ethiopia Addis Ababa</w:t>
      </w:r>
      <w:r>
        <w:t xml:space="preserve"> </w:t>
      </w:r>
      <w:r>
        <w:t xml:space="preserve">face several systemic challenges. Firstly, data availability remains a significant hurdle. While digitalization is increasing, much of the historical data in</w:t>
      </w:r>
      <w:r>
        <w:t xml:space="preserve"> </w:t>
      </w:r>
      <w:r>
        <w:rPr>
          <w:bCs/>
          <w:b/>
        </w:rPr>
        <w:t xml:space="preserve">Ethiopia</w:t>
      </w:r>
      <w:r>
        <w:t xml:space="preserve"> </w:t>
      </w:r>
      <w:r>
        <w:t xml:space="preserve">exists only on paper or in inconsistent formats. Cleaning and validating this data requires substantial time and computational resources.</w:t>
      </w:r>
    </w:p>
    <w:p>
      <w:pPr>
        <w:pStyle w:val="BodyText"/>
      </w:pPr>
      <w:r>
        <w:t xml:space="preserve">Secondly, there is a shortage of specialized training facilities within</w:t>
      </w:r>
      <w:r>
        <w:t xml:space="preserve"> </w:t>
      </w:r>
      <w:r>
        <w:rPr>
          <w:bCs/>
          <w:b/>
        </w:rPr>
        <w:t xml:space="preserve">Addis Ababa</w:t>
      </w:r>
      <w:r>
        <w:t xml:space="preserve">. While universities such as Addis Ababa University offer strong programs in mathematics and statistics, many professionals seek further specialization abroad due to limited advanced training opportunities locally. This brain drain can hinder the development of a robust local statistical community.</w:t>
      </w:r>
    </w:p>
    <w:p>
      <w:pPr>
        <w:pStyle w:val="BodyText"/>
      </w:pPr>
      <w:r>
        <w:t xml:space="preserve">Another challenge is the interpretation of data by policymakers. In</w:t>
      </w:r>
      <w:r>
        <w:t xml:space="preserve"> </w:t>
      </w:r>
      <w:r>
        <w:rPr>
          <w:bCs/>
          <w:b/>
        </w:rPr>
        <w:t xml:space="preserve">Ethiopia</w:t>
      </w:r>
      <w:r>
        <w:t xml:space="preserve">, there is sometimes a gap between complex statistical findings and their practical application in policy-making. Statisticians must therefore not only possess technical skills but also strong communication abilities to explain probabilistic outcomes to non-technical stakeholders.</w:t>
      </w:r>
    </w:p>
    <w:bookmarkEnd w:id="22"/>
    <w:bookmarkStart w:id="23" w:name="X36c03d0d717df0e005eb1ed9a155633b364029d"/>
    <w:p>
      <w:pPr>
        <w:pStyle w:val="Heading2"/>
      </w:pPr>
      <w:r>
        <w:t xml:space="preserve">The Impact of Technology and International Collaboration</w:t>
      </w:r>
    </w:p>
    <w:p>
      <w:pPr>
        <w:pStyle w:val="FirstParagraph"/>
      </w:pPr>
      <w:r>
        <w:t xml:space="preserve">To overcome these challenges, there has been a surge in collaboration between local institutions and international organizations. Agencies such as the World Bank, USAID, and the United Nations have partnered with statisticians in</w:t>
      </w:r>
      <w:r>
        <w:t xml:space="preserve"> </w:t>
      </w:r>
      <w:r>
        <w:rPr>
          <w:bCs/>
          <w:b/>
        </w:rPr>
        <w:t xml:space="preserve">Addis Ababa</w:t>
      </w:r>
      <w:r>
        <w:t xml:space="preserve"> </w:t>
      </w:r>
      <w:r>
        <w:t xml:space="preserve">to build capacity. These collaborations often involve training programs focused on modern data science techniques, including machine learning and big data analytics.</w:t>
      </w:r>
    </w:p>
    <w:p>
      <w:pPr>
        <w:pStyle w:val="BodyText"/>
      </w:pPr>
      <w:r>
        <w:t xml:space="preserve">In</w:t>
      </w:r>
      <w:r>
        <w:t xml:space="preserve"> </w:t>
      </w:r>
      <w:r>
        <w:rPr>
          <w:bCs/>
          <w:b/>
        </w:rPr>
        <w:t xml:space="preserve">Ethiopia</w:t>
      </w:r>
      <w:r>
        <w:t xml:space="preserve">, the government has also invested in digital infrastructure. The establishment of technology parks in</w:t>
      </w:r>
      <w:r>
        <w:t xml:space="preserve"> </w:t>
      </w:r>
      <w:r>
        <w:rPr>
          <w:bCs/>
          <w:b/>
        </w:rPr>
        <w:t xml:space="preserve">Addis Ababa</w:t>
      </w:r>
      <w:r>
        <w:t xml:space="preserve"> </w:t>
      </w:r>
      <w:r>
        <w:t xml:space="preserve">has created an environment where statisticians can work alongside software engineers and economists. This interdisciplinary approach is fostering innovation, allowing for the development of localized statistical models that account for specific cultural and economic contexts unique to</w:t>
      </w:r>
      <w:r>
        <w:t xml:space="preserve"> </w:t>
      </w:r>
      <w:r>
        <w:rPr>
          <w:bCs/>
          <w:b/>
        </w:rPr>
        <w:t xml:space="preserve">Ethiopia</w:t>
      </w:r>
      <w:r>
        <w:t xml:space="preserve">.</w:t>
      </w:r>
    </w:p>
    <w:p>
      <w:pPr>
        <w:pStyle w:val="BodyText"/>
      </w:pPr>
      <w:r>
        <w:t xml:space="preserve">Furthermore, the open data movement is gaining traction in</w:t>
      </w:r>
      <w:r>
        <w:t xml:space="preserve"> </w:t>
      </w:r>
      <w:r>
        <w:rPr>
          <w:bCs/>
          <w:b/>
        </w:rPr>
        <w:t xml:space="preserve">Addis Ababa</w:t>
      </w:r>
      <w:r>
        <w:t xml:space="preserve">. Government bodies are increasingly publishing datasets related to agriculture, education, and health. For statisticians in the city, this transparency provides a wealth of opportunities for research and analysis that can drive evidence-based policy.</w:t>
      </w:r>
    </w:p>
    <w:bookmarkEnd w:id="23"/>
    <w:bookmarkStart w:id="24" w:name="X1305bdc2e0e137147ccc51cb5be756ede5c0703"/>
    <w:p>
      <w:pPr>
        <w:pStyle w:val="Heading2"/>
      </w:pPr>
      <w:r>
        <w:t xml:space="preserve">Future Outlook: Strengthening Statistical Capacity</w:t>
      </w:r>
    </w:p>
    <w:p>
      <w:pPr>
        <w:pStyle w:val="FirstParagraph"/>
      </w:pPr>
      <w:r>
        <w:t xml:space="preserve">The future of statistics in</w:t>
      </w:r>
      <w:r>
        <w:t xml:space="preserve"> </w:t>
      </w:r>
      <w:r>
        <w:rPr>
          <w:bCs/>
          <w:b/>
        </w:rPr>
        <w:t xml:space="preserve">Ethiopia Addis Ababa</w:t>
      </w:r>
      <w:r>
        <w:t xml:space="preserve"> </w:t>
      </w:r>
      <w:r>
        <w:t xml:space="preserve">looks promising but requires sustained investment. To fully leverage the power of data, there must be a continued focus on education and capacity building. This includes updating university curricula to include modern computational tools and statistical programming languages like R and Python.</w:t>
      </w:r>
    </w:p>
    <w:p>
      <w:pPr>
        <w:pStyle w:val="BodyText"/>
      </w:pPr>
      <w:r>
        <w:t xml:space="preserve">Moreover, strengthening the legal framework for data protection is essential. As</w:t>
      </w:r>
      <w:r>
        <w:t xml:space="preserve"> </w:t>
      </w:r>
      <w:r>
        <w:rPr>
          <w:bCs/>
          <w:b/>
        </w:rPr>
        <w:t xml:space="preserve">Addis Ababa</w:t>
      </w:r>
      <w:r>
        <w:t xml:space="preserve"> </w:t>
      </w:r>
      <w:r>
        <w:t xml:space="preserve">becomes more digitized, protecting the privacy of individuals whose data is collected by statisticians will be critical for maintaining public trust. The National Statistical Strategy of</w:t>
      </w:r>
      <w:r>
        <w:t xml:space="preserve"> </w:t>
      </w:r>
      <w:r>
        <w:rPr>
          <w:bCs/>
          <w:b/>
        </w:rPr>
        <w:t xml:space="preserve">Ethiopia</w:t>
      </w:r>
      <w:r>
        <w:t xml:space="preserve"> </w:t>
      </w:r>
      <w:r>
        <w:t xml:space="preserve">emphasizes these goals, aiming to produce timely and reliable statistics that support the country’s development agenda.</w:t>
      </w:r>
    </w:p>
    <w:p>
      <w:pPr>
        <w:pStyle w:val="BodyText"/>
      </w:pPr>
      <w:r>
        <w:t xml:space="preserve">In conclusion, the statistician in</w:t>
      </w:r>
      <w:r>
        <w:t xml:space="preserve"> </w:t>
      </w:r>
      <w:r>
        <w:rPr>
          <w:bCs/>
          <w:b/>
        </w:rPr>
        <w:t xml:space="preserve">Ethiopia Addis Ababa</w:t>
      </w:r>
      <w:r>
        <w:t xml:space="preserve"> </w:t>
      </w:r>
      <w:r>
        <w:t xml:space="preserve">is a key architect of modern development. By navigating complex data landscapes, addressing local challenges with rigorous analytical methods, and collaborating across sectors, these professionals are helping to shape a more efficient and equitable future for the region. As</w:t>
      </w:r>
      <w:r>
        <w:t xml:space="preserve"> </w:t>
      </w:r>
      <w:r>
        <w:rPr>
          <w:bCs/>
          <w:b/>
        </w:rPr>
        <w:t xml:space="preserve">Ethiopia</w:t>
      </w:r>
      <w:r>
        <w:t xml:space="preserve"> </w:t>
      </w:r>
      <w:r>
        <w:t xml:space="preserve">continues on its path toward economic prosperity, the role of statistics will only become more central to ensuring that growth is sustainable and inclusive.</w:t>
      </w:r>
    </w:p>
    <w:p>
      <w:pPr>
        <w:pStyle w:val="BodyText"/>
      </w:pPr>
      <w:r>
        <w:t xml:space="preserve">The journey of transforming data into development wisdom is ongoing in</w:t>
      </w:r>
      <w:r>
        <w:t xml:space="preserve"> </w:t>
      </w:r>
      <w:r>
        <w:rPr>
          <w:bCs/>
          <w:b/>
        </w:rPr>
        <w:t xml:space="preserve">Addis Ababa</w:t>
      </w:r>
      <w:r>
        <w:t xml:space="preserve">. With continued support for statistical capacity building and a commitment to evidence-based decision-making,</w:t>
      </w:r>
      <w:r>
        <w:t xml:space="preserve"> </w:t>
      </w:r>
      <w:r>
        <w:rPr>
          <w:bCs/>
          <w:b/>
        </w:rPr>
        <w:t xml:space="preserve">Ethiopia</w:t>
      </w:r>
      <w:r>
        <w:t xml:space="preserve"> </w:t>
      </w:r>
      <w:r>
        <w:t xml:space="preserve">can set a benchmark for data-driven governance in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Statisticians in Ethiopia, Addis Ababa</dc:title>
  <dc:creator/>
  <cp:keywords/>
  <dcterms:created xsi:type="dcterms:W3CDTF">2026-07-29T07:30:56Z</dcterms:created>
  <dcterms:modified xsi:type="dcterms:W3CDTF">2026-07-29T07:30:56Z</dcterms:modified>
</cp:coreProperties>
</file>

<file path=docProps/custom.xml><?xml version="1.0" encoding="utf-8"?>
<Properties xmlns="http://schemas.openxmlformats.org/officeDocument/2006/custom-properties" xmlns:vt="http://schemas.openxmlformats.org/officeDocument/2006/docPropsVTypes"/>
</file>