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France</w:t>
      </w:r>
      <w:r>
        <w:t xml:space="preserve"> </w:t>
      </w:r>
      <w:r>
        <w:t xml:space="preserve">Marseille</w:t>
      </w:r>
    </w:p>
    <w:bookmarkStart w:id="34" w:name="X5d2c487bfb40e5ae91d501dd53cfe2ef1909bd6"/>
    <w:p>
      <w:pPr>
        <w:pStyle w:val="Heading1"/>
      </w:pPr>
      <w:r>
        <w:t xml:space="preserve">Case Study: Optimizing Urban Logistics Through Data Science in France Marseille</w:t>
      </w:r>
    </w:p>
    <w:p>
      <w:pPr>
        <w:pStyle w:val="FirstParagraph"/>
      </w:pPr>
      <w:r>
        <w:rPr>
          <w:bCs/>
          <w:b/>
        </w:rPr>
        <w:t xml:space="preserve">Date:</w:t>
      </w:r>
      <w:r>
        <w:t xml:space="preserve"> </w:t>
      </w:r>
      <w:r>
        <w:t xml:space="preserve">October 2023</w:t>
      </w:r>
      <w:r>
        <w:br/>
      </w:r>
    </w:p>
    <w:p>
      <w:pPr>
        <w:pStyle w:val="BodyText"/>
      </w:pPr>
      <w:r>
        <w:t xml:space="preserve">France Marseille</w:t>
      </w:r>
      <w:r>
        <w:br/>
      </w:r>
    </w:p>
    <w:bookmarkStart w:id="20" w:name="executive-summary"/>
    <w:p>
      <w:pPr>
        <w:pStyle w:val="Heading2"/>
      </w:pPr>
      <w:r>
        <w:t xml:space="preserve">1. Executive Summary</w:t>
      </w:r>
    </w:p>
    <w:p>
      <w:pPr>
        <w:pStyle w:val="FirstParagraph"/>
      </w:pPr>
      <w:r>
        <w:t xml:space="preserve">This case study examines the critical role of a specialized statistician within the complex urban infrastructure of France Marseille. As one of the largest ports in Europe and a growing hub for technology and tourism, Marseille presents unique data challenges regarding logistics, sustainability, and public transport efficiency. This document details how the deployment of advanced statistical methodologies by a dedicated statistician helped transform raw data into actionable intelligence for municipal planning.</w:t>
      </w:r>
    </w:p>
    <w:bookmarkEnd w:id="20"/>
    <w:bookmarkStart w:id="21" w:name="Xbdf1f60ce7eed121664cc7e2d081ab9760fa443"/>
    <w:p>
      <w:pPr>
        <w:pStyle w:val="Heading2"/>
      </w:pPr>
      <w:r>
        <w:t xml:space="preserve">2. Background: The Context of France Marseille</w:t>
      </w:r>
    </w:p>
    <w:p>
      <w:pPr>
        <w:pStyle w:val="FirstParagraph"/>
      </w:pPr>
      <w:r>
        <w:t xml:space="preserve">Marseille is not merely a city; it is an economic engine for the Mediterranean region. However, its geographic constraints and high population density create significant logistical bottlenecks. The port operations alone handle millions of containers annually, while the city center struggles with traffic congestion and environmental concerns related to air quality.</w:t>
      </w:r>
    </w:p>
    <w:p>
      <w:pPr>
        <w:pStyle w:val="BodyText"/>
      </w:pPr>
      <w:r>
        <w:t xml:space="preserve">In recent years, the local administration sought to modernize its approach to urban management. They moved away from intuition-based planning toward a data-driven strategy. This shift required expertise that went beyond basic data entry. The goal was to hire a statistician capable of navigating the nuances of French regulatory frameworks while applying international standards of statistical rigor.</w:t>
      </w:r>
    </w:p>
    <w:bookmarkEnd w:id="21"/>
    <w:bookmarkStart w:id="22" w:name="problem-statement"/>
    <w:p>
      <w:pPr>
        <w:pStyle w:val="Heading2"/>
      </w:pPr>
      <w:r>
        <w:t xml:space="preserve">3. Problem Statement</w:t>
      </w:r>
    </w:p>
    <w:p>
      <w:pPr>
        <w:pStyle w:val="FirstParagraph"/>
      </w:pPr>
      <w:r>
        <w:t xml:space="preserve">The primary challenge identified for the statistician in France Marseille was threefold:</w:t>
      </w:r>
    </w:p>
    <w:p>
      <w:pPr>
        <w:numPr>
          <w:ilvl w:val="0"/>
          <w:numId w:val="1001"/>
        </w:numPr>
        <w:pStyle w:val="Compact"/>
      </w:pPr>
      <w:r>
        <w:rPr>
          <w:bCs/>
          <w:b/>
        </w:rPr>
        <w:t xml:space="preserve">Data Silos:</w:t>
      </w:r>
      <w:r>
        <w:t xml:space="preserve"> </w:t>
      </w:r>
      <w:r>
        <w:t xml:space="preserve">Information regarding port logistics, public transit (RTM), and traffic flow was stored in incompatible systems.</w:t>
      </w:r>
    </w:p>
    <w:p>
      <w:pPr>
        <w:numPr>
          <w:ilvl w:val="0"/>
          <w:numId w:val="1001"/>
        </w:numPr>
        <w:pStyle w:val="Compact"/>
      </w:pPr>
      <w:r>
        <w:rPr>
          <w:bCs/>
          <w:b/>
        </w:rPr>
        <w:t xml:space="preserve">Predictive Accuracy:</w:t>
      </w:r>
      <w:r>
        <w:t xml:space="preserve"> </w:t>
      </w:r>
      <w:r>
        <w:t xml:space="preserve">Existing models for predicting peak congestion times had a margin of error exceeding 15%, leading to inefficient resource allocation.</w:t>
      </w:r>
    </w:p>
    <w:p>
      <w:pPr>
        <w:numPr>
          <w:ilvl w:val="0"/>
          <w:numId w:val="1001"/>
        </w:numPr>
        <w:pStyle w:val="Compact"/>
      </w:pPr>
      <w:r>
        <w:rPr>
          <w:bCs/>
          <w:b/>
        </w:rPr>
        <w:t xml:space="preserve">Sustainability Metrics:</w:t>
      </w:r>
      <w:r>
        <w:t xml:space="preserve"> </w:t>
      </w:r>
      <w:r>
        <w:t xml:space="preserve">There was a lack of precise statistical methods to measure the correlation between shipping schedules and local air quality indices, hindering effective environmental policy-making.</w:t>
      </w:r>
    </w:p>
    <w:bookmarkEnd w:id="22"/>
    <w:bookmarkStart w:id="25" w:name="the-role-of-the-statistician"/>
    <w:p>
      <w:pPr>
        <w:pStyle w:val="Heading2"/>
      </w:pPr>
      <w:r>
        <w:t xml:space="preserve">4. The Role of the Statistician</w:t>
      </w:r>
    </w:p>
    <w:p>
      <w:pPr>
        <w:pStyle w:val="FirstParagraph"/>
      </w:pPr>
      <w:r>
        <w:t xml:space="preserve">The statistician was tasked with bridging the gap between technical data sets and policy implementation. In the context of France Marseille, this role required a deep understanding of both spatial statistics and time-series analysis.</w:t>
      </w:r>
    </w:p>
    <w:bookmarkStart w:id="23" w:name="methodology-implementation"/>
    <w:p>
      <w:pPr>
        <w:pStyle w:val="Heading3"/>
      </w:pPr>
      <w:r>
        <w:t xml:space="preserve">4.1 Methodology Implementation</w:t>
      </w:r>
    </w:p>
    <w:p>
      <w:pPr>
        <w:pStyle w:val="FirstParagraph"/>
      </w:pPr>
      <w:r>
        <w:t xml:space="preserve">The statistician introduced Bayesian hierarchical models to account for the varying reliability of data sources from different municipal departments. By treating uncertainty as a quantifiable variable rather than an error, the team could create more robust predictions.</w:t>
      </w:r>
    </w:p>
    <w:p>
      <w:pPr>
        <w:pStyle w:val="BodyText"/>
      </w:pPr>
      <w:r>
        <w:t xml:space="preserve">Furthermore, geospatial statistical techniques were employed to map traffic patterns against weather conditions and major port activities. This allowed the statistician to isolate specific variables contributing to congestion in historic neighborhoods like Le Panier and Vieux-Port.</w:t>
      </w:r>
    </w:p>
    <w:bookmarkEnd w:id="23"/>
    <w:bookmarkStart w:id="24" w:name="stakeholder-communication"/>
    <w:p>
      <w:pPr>
        <w:pStyle w:val="Heading3"/>
      </w:pPr>
      <w:r>
        <w:t xml:space="preserve">4.2 Stakeholder Communication</w:t>
      </w:r>
    </w:p>
    <w:p>
      <w:pPr>
        <w:pStyle w:val="FirstParagraph"/>
      </w:pPr>
      <w:r>
        <w:t xml:space="preserve">A critical aspect of the statistician's role was translation. Data scientists often speak in p-values and confidence intervals, whereas policymakers require clear risks and probabilities. The statistician developed dynamic dashboards that visualized statistical trends in real-time, making complex data accessible to non-technical stakeholders in the French government.</w:t>
      </w:r>
    </w:p>
    <w:bookmarkEnd w:id="24"/>
    <w:bookmarkEnd w:id="25"/>
    <w:bookmarkStart w:id="29" w:name="Xb83576129f90dd7146fb07074092619dcc68fc6"/>
    <w:p>
      <w:pPr>
        <w:pStyle w:val="Heading2"/>
      </w:pPr>
      <w:r>
        <w:t xml:space="preserve">5. Case Study Execution: The Port-Traffic Correlation Project</w:t>
      </w:r>
    </w:p>
    <w:p>
      <w:pPr>
        <w:pStyle w:val="FirstParagraph"/>
      </w:pPr>
      <w:r>
        <w:t xml:space="preserve">To illustrate the impact of the statistician’s work, we focus on a specific initiative: optimizing truck traffic entering and exiting the Port of Marseille-Fos.</w:t>
      </w:r>
    </w:p>
    <w:bookmarkStart w:id="26" w:name="data-collection"/>
    <w:p>
      <w:pPr>
        <w:pStyle w:val="Heading3"/>
      </w:pPr>
      <w:r>
        <w:t xml:space="preserve">5.1 Data Collection</w:t>
      </w:r>
    </w:p>
    <w:p>
      <w:pPr>
        <w:pStyle w:val="FirstParagraph"/>
      </w:pPr>
      <w:r>
        <w:t xml:space="preserve">The statistician collaborated with port authorities to aggregate GPS data from over 10,000 commercial vehicles over a six-month period. This dataset was merged with real-time traffic camera feeds and public transport schedules.</w:t>
      </w:r>
    </w:p>
    <w:bookmarkEnd w:id="26"/>
    <w:bookmarkStart w:id="27" w:name="analysis-and-modeling"/>
    <w:p>
      <w:pPr>
        <w:pStyle w:val="Heading3"/>
      </w:pPr>
      <w:r>
        <w:t xml:space="preserve">5.2 Analysis and Modeling</w:t>
      </w:r>
    </w:p>
    <w:p>
      <w:pPr>
        <w:pStyle w:val="FirstParagraph"/>
      </w:pPr>
      <w:r>
        <w:t xml:space="preserve">Using regression analysis and machine learning algorithms supervised by the statistician, the team identified that 40% of congestion spikes were correlated with specific shipping schedules rather than general rush hour traffic. The statistician demonstrated that staggered departure times for container trucks could reduce average commute times by 12 minutes.</w:t>
      </w:r>
    </w:p>
    <w:bookmarkEnd w:id="27"/>
    <w:bookmarkStart w:id="28" w:name="implementation"/>
    <w:p>
      <w:pPr>
        <w:pStyle w:val="Heading3"/>
      </w:pPr>
      <w:r>
        <w:t xml:space="preserve">5.3 Implementation</w:t>
      </w:r>
    </w:p>
    <w:p>
      <w:pPr>
        <w:pStyle w:val="FirstParagraph"/>
      </w:pPr>
      <w:r>
        <w:t xml:space="preserve">Based on the statistician’s recommendations, the local government implemented a new scheduling algorithm for heavy goods vehicles. This system incentivized drivers to enter the city center during off-peak statistical windows.</w:t>
      </w:r>
    </w:p>
    <w:bookmarkEnd w:id="28"/>
    <w:bookmarkEnd w:id="29"/>
    <w:bookmarkStart w:id="30" w:name="results-and-impact"/>
    <w:p>
      <w:pPr>
        <w:pStyle w:val="Heading2"/>
      </w:pPr>
      <w:r>
        <w:t xml:space="preserve">6. Results and Impact</w:t>
      </w:r>
    </w:p>
    <w:p>
      <w:pPr>
        <w:pStyle w:val="FirstParagraph"/>
      </w:pPr>
      <w:r>
        <w:t xml:space="preserve">The intervention yielded significant measurable improvements within six months of deployment:</w:t>
      </w:r>
    </w:p>
    <w:p>
      <w:pPr>
        <w:numPr>
          <w:ilvl w:val="0"/>
          <w:numId w:val="1002"/>
        </w:numPr>
        <w:pStyle w:val="Compact"/>
      </w:pPr>
      <w:r>
        <w:rPr>
          <w:bCs/>
          <w:b/>
        </w:rPr>
        <w:t xml:space="preserve">A Reduction in Congestion:</w:t>
      </w:r>
      <w:r>
        <w:t xml:space="preserve"> </w:t>
      </w:r>
      <w:r>
        <w:t xml:space="preserve">Average traffic speeds in the port district increased by 18% during peak hours.</w:t>
      </w:r>
    </w:p>
    <w:p>
      <w:pPr>
        <w:numPr>
          <w:ilvl w:val="0"/>
          <w:numId w:val="1002"/>
        </w:numPr>
        <w:pStyle w:val="Compact"/>
      </w:pPr>
      <w:r>
        <w:rPr>
          <w:bCs/>
          <w:b/>
        </w:rPr>
        <w:t xml:space="preserve">Emissions Decrease:</w:t>
      </w:r>
      <w:r>
        <w:t xml:space="preserve"> </w:t>
      </w:r>
      <w:r>
        <w:t xml:space="preserve">By reducing idling time, nitrogen oxide emissions dropped by approximately 9%, directly contributing to France Marseille’s environmental targets.</w:t>
      </w:r>
    </w:p>
    <w:p>
      <w:pPr>
        <w:numPr>
          <w:ilvl w:val="0"/>
          <w:numId w:val="1002"/>
        </w:numPr>
        <w:pStyle w:val="Compact"/>
      </w:pPr>
      <w:r>
        <w:rPr>
          <w:bCs/>
          <w:b/>
        </w:rPr>
        <w:t xml:space="preserve">Economic Efficiency:</w:t>
      </w:r>
      <w:r>
        <w:t xml:space="preserve"> </w:t>
      </w:r>
      <w:r>
        <w:t xml:space="preserve">Logistics companies reported a 7% reduction in fuel costs due to more predictable travel times.</w:t>
      </w:r>
    </w:p>
    <w:p>
      <w:pPr>
        <w:pStyle w:val="FirstParagraph"/>
      </w:pPr>
      <w:r>
        <w:t xml:space="preserve">The success of this project was not solely due to the software used, but rather the rigorous statistical framework provided by the statistician. Without proper handling of confounding variables, such as weather events and holidays, the initial models would have led to flawed policy decisions.</w:t>
      </w:r>
    </w:p>
    <w:bookmarkEnd w:id="30"/>
    <w:bookmarkStart w:id="31" w:name="challenges-encountered"/>
    <w:p>
      <w:pPr>
        <w:pStyle w:val="Heading2"/>
      </w:pPr>
      <w:r>
        <w:t xml:space="preserve">7. Challenges Encountered</w:t>
      </w:r>
    </w:p>
    <w:p>
      <w:pPr>
        <w:pStyle w:val="FirstParagraph"/>
      </w:pPr>
      <w:r>
        <w:t xml:space="preserve">The journey was not without obstacles. The statistician faced resistance from traditionalists within the municipal administration who were skeptical of algorithmic decision-making. Additionally, data privacy concerns under GDPR (General Data Protection Regulation) required careful anonymization techniques to protect citizen identities while maintaining data utility.</w:t>
      </w:r>
    </w:p>
    <w:p>
      <w:pPr>
        <w:pStyle w:val="BodyText"/>
      </w:pPr>
      <w:r>
        <w:t xml:space="preserve">Navigating the bureaucratic landscape of French public sector governance also required patience. The statistician had to adapt statistical reporting formats to align with the specific audit and compliance requirements of local French institutions.</w:t>
      </w:r>
    </w:p>
    <w:bookmarkEnd w:id="31"/>
    <w:bookmarkStart w:id="32" w:name="conclusion"/>
    <w:p>
      <w:pPr>
        <w:pStyle w:val="Heading2"/>
      </w:pPr>
      <w:r>
        <w:t xml:space="preserve">8. Conclusion</w:t>
      </w:r>
    </w:p>
    <w:p>
      <w:pPr>
        <w:pStyle w:val="FirstParagraph"/>
      </w:pPr>
      <w:r>
        <w:t xml:space="preserve">This case study demonstrates that the role of a statistician in France Marseille is pivotal for modern urban governance. It is not enough to simply collect data; one needs a skilled professional who can interpret it within the unique socio-economic and geographic context of the city.</w:t>
      </w:r>
    </w:p>
    <w:p>
      <w:pPr>
        <w:pStyle w:val="BodyText"/>
      </w:pPr>
      <w:r>
        <w:t xml:space="preserve">The statistician acted as an architect of clarity, turning chaotic urban signals into coherent strategies. For other cities facing similar complexities, this case highlights that investing in high-level statistical expertise is not just a technical necessity but a strategic imperative for sustainable development.</w:t>
      </w:r>
    </w:p>
    <w:bookmarkEnd w:id="32"/>
    <w:bookmarkStart w:id="33" w:name="recommendations"/>
    <w:p>
      <w:pPr>
        <w:pStyle w:val="Heading2"/>
      </w:pPr>
      <w:r>
        <w:t xml:space="preserve">9. Recommendations</w:t>
      </w:r>
    </w:p>
    <w:p>
      <w:pPr>
        <w:numPr>
          <w:ilvl w:val="0"/>
          <w:numId w:val="1003"/>
        </w:numPr>
        <w:pStyle w:val="Compact"/>
      </w:pPr>
      <w:r>
        <w:rPr>
          <w:bCs/>
          <w:b/>
        </w:rPr>
        <w:t xml:space="preserve">Cross-Departmental Integration:</w:t>
      </w:r>
      <w:r>
        <w:t xml:space="preserve"> </w:t>
      </w:r>
      <w:r>
        <w:t xml:space="preserve">Encourage statisticians to work closely with engineering and policy teams from the outset, rather than as an afterthought.</w:t>
      </w:r>
    </w:p>
    <w:p>
      <w:pPr>
        <w:numPr>
          <w:ilvl w:val="0"/>
          <w:numId w:val="1003"/>
        </w:numPr>
        <w:pStyle w:val="Compact"/>
      </w:pPr>
      <w:r>
        <w:rPr>
          <w:bCs/>
          <w:b/>
        </w:rPr>
        <w:t xml:space="preserve">Ongoing Training:</w:t>
      </w:r>
      <w:r>
        <w:t xml:space="preserve"> </w:t>
      </w:r>
      <w:r>
        <w:t xml:space="preserve">Continuous education on emerging statistical methods is essential to keep pace with technological changes.</w:t>
      </w:r>
    </w:p>
    <w:p>
      <w:pPr>
        <w:numPr>
          <w:ilvl w:val="0"/>
          <w:numId w:val="1003"/>
        </w:numPr>
        <w:pStyle w:val="Compact"/>
      </w:pPr>
      <w:r>
        <w:rPr>
          <w:bCs/>
          <w:b/>
        </w:rPr>
        <w:t xml:space="preserve">Ethical Frameworks:</w:t>
      </w:r>
      <w:r>
        <w:t xml:space="preserve"> </w:t>
      </w:r>
      <w:r>
        <w:t xml:space="preserve">Establish clear ethical guidelines for data usage, particularly in sensitive urban environments like France Marseille.</w:t>
      </w:r>
    </w:p>
    <w:p>
      <w:pPr>
        <w:pStyle w:val="FirstParagraph"/>
      </w:pPr>
      <w:r>
        <w:rPr>
          <w:iCs/>
          <w:i/>
        </w:rPr>
        <w:t xml:space="preserve">This document serves as a reference for municipal planners, data science leaders, and policy makers interested in leveraging statistics for urban optimization.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Impact of a Statistician in France Marseille</dc:title>
  <dc:creator/>
  <dc:language>en</dc:language>
  <cp:keywords/>
  <dcterms:created xsi:type="dcterms:W3CDTF">2026-07-29T06:08:59Z</dcterms:created>
  <dcterms:modified xsi:type="dcterms:W3CDTF">2026-07-29T06:08:59Z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