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Ghana</w:t>
      </w:r>
      <w:r>
        <w:t xml:space="preserve"> </w:t>
      </w:r>
      <w:r>
        <w:t xml:space="preserve">Accra</w:t>
      </w:r>
    </w:p>
    <w:bookmarkStart w:id="33" w:name="X62343f1aa0f736030b21bd1e1e6fc0e024a1abe"/>
    <w:p>
      <w:pPr>
        <w:pStyle w:val="Heading1"/>
      </w:pPr>
      <w:r>
        <w:t xml:space="preserve">Data-Driven Development: A Case Study of the Statistician in Ghana Accra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Accra, Greater Accra Region, Ghana</w:t>
      </w:r>
      <w:r>
        <w:br/>
      </w:r>
      <w:r>
        <w:rPr>
          <w:bCs/>
          <w:b/>
        </w:rPr>
        <w:t xml:space="preserve">Subject:</w:t>
      </w:r>
      <w:r>
        <w:t xml:space="preserve">The Critical Role of the Professional Statistician in Modernizing Public Policy and Private Sector Strategy</w:t>
      </w:r>
    </w:p>
    <w:p>
      <w:pPr>
        <w:pStyle w:val="BodyText"/>
      </w:pPr>
      <w:r>
        <w:t xml:space="preserve">This case study explores how the integration of a skilled statistician has transformed data management practices within emerging industries and public institutions in Ghana Accra. By leveraging rigorous statistical methods, organizations are now able to navigate complex demographic shifts, optimize resource allocation, and drive sustainable economic growth.</w:t>
      </w:r>
    </w:p>
    <w:bookmarkStart w:id="20" w:name="introduction"/>
    <w:p>
      <w:pPr>
        <w:pStyle w:val="Heading2"/>
      </w:pPr>
      <w:r>
        <w:t xml:space="preserve">1. Introduction</w:t>
      </w:r>
    </w:p>
    <w:p>
      <w:pPr>
        <w:pStyle w:val="FirstParagraph"/>
      </w:pPr>
      <w:r>
        <w:t xml:space="preserve">In the rapidly evolving landscape of West Africa, Ghana has emerged as a beacon of stability and innovation. At the heart of Greater Accra Region lies Accra, a bustling metropolis that serves as the economic and administrative hub of the nation. However, with rapid urbanization comes significant complexity in data collection, interpretation, and application. This is where the role of the</w:t>
      </w:r>
      <w:r>
        <w:t xml:space="preserve"> </w:t>
      </w:r>
      <w:r>
        <w:rPr>
          <w:bCs/>
          <w:b/>
        </w:rPr>
        <w:t xml:space="preserve">Statistician</w:t>
      </w:r>
      <w:r>
        <w:t xml:space="preserve"> </w:t>
      </w:r>
      <w:r>
        <w:t xml:space="preserve">becomes indispensable.</w:t>
      </w:r>
    </w:p>
    <w:p>
      <w:pPr>
        <w:pStyle w:val="BodyText"/>
      </w:pPr>
      <w:r>
        <w:t xml:space="preserve">This document details how statistical expertise is being utilized in Ghana Accra to solve real-world problems ranging from public health monitoring to financial risk assessment. The following case study highlights the specific interventions, methodologies, and outcomes achieved by deploying advanced statistical analysis in this unique socio-economic context.</w:t>
      </w:r>
    </w:p>
    <w:bookmarkEnd w:id="20"/>
    <w:bookmarkStart w:id="23" w:name="background-and-context"/>
    <w:p>
      <w:pPr>
        <w:pStyle w:val="Heading2"/>
      </w:pPr>
      <w:r>
        <w:t xml:space="preserve">2. Background and Context</w:t>
      </w:r>
    </w:p>
    <w:bookmarkStart w:id="21" w:name="the-accra-challenge"/>
    <w:p>
      <w:pPr>
        <w:pStyle w:val="Heading3"/>
      </w:pPr>
      <w:r>
        <w:t xml:space="preserve">The Accra Challenge</w:t>
      </w:r>
    </w:p>
    <w:p>
      <w:pPr>
        <w:pStyle w:val="FirstParagraph"/>
      </w:pPr>
      <w:r>
        <w:t xml:space="preserve">Ghana Accra is experiencing a population boom, with an influx of youth entering the labor market and urban infrastructure struggling to keep pace. Traditional methods of data collection—often reliant on manual surveys and outdated census data—are no longer sufficient to provide real-time insights. Decision-makers in both the public sector (such as the Ghana Statistical Service) and private entities (including fintech companies, agricultural cooperatives, and healthcare providers) require precise, actionable intelligence.</w:t>
      </w:r>
    </w:p>
    <w:bookmarkEnd w:id="21"/>
    <w:bookmarkStart w:id="22" w:name="the-need-for-statistical-rigor"/>
    <w:p>
      <w:pPr>
        <w:pStyle w:val="Heading3"/>
      </w:pPr>
      <w:r>
        <w:t xml:space="preserve">The Need for Statistical Rigor</w:t>
      </w:r>
    </w:p>
    <w:p>
      <w:pPr>
        <w:pStyle w:val="FirstParagraph"/>
      </w:pPr>
      <w:r>
        <w:t xml:space="preserve">The primary challenge identified in this case study was the "data silo" effect. Data existed in various departments but was rarely cross-analyzed or subjected to rigorous statistical validation. This led to inefficiencies, misallocated resources, and policy decisions based on anecdotal evidence rather than empirical proof.</w:t>
      </w:r>
    </w:p>
    <w:bookmarkEnd w:id="22"/>
    <w:bookmarkEnd w:id="23"/>
    <w:bookmarkStart w:id="24" w:name="methodology-the-statisticians-approach"/>
    <w:p>
      <w:pPr>
        <w:pStyle w:val="Heading2"/>
      </w:pPr>
      <w:r>
        <w:t xml:space="preserve">3. Methodology: The Statistician’s Approach</w:t>
      </w:r>
    </w:p>
    <w:p>
      <w:pPr>
        <w:pStyle w:val="FirstParagraph"/>
      </w:pPr>
      <w:r>
        <w:t xml:space="preserve">The project involved the deployment of a senior</w:t>
      </w:r>
      <w:r>
        <w:t xml:space="preserve"> </w:t>
      </w:r>
      <w:r>
        <w:rPr>
          <w:bCs/>
          <w:b/>
        </w:rPr>
        <w:t xml:space="preserve">Statistician</w:t>
      </w:r>
    </w:p>
    <w:p>
      <w:pPr>
        <w:numPr>
          <w:ilvl w:val="0"/>
          <w:numId w:val="1001"/>
        </w:numPr>
        <w:pStyle w:val="Compact"/>
      </w:pPr>
      <w:r>
        <w:rPr>
          <w:bCs/>
          <w:b/>
        </w:rPr>
        <w:t xml:space="preserve">Data Auditing and Cleaning:</w:t>
      </w:r>
      <w:r>
        <w:t xml:space="preserve">The first step involved assessing existing datasets from government ministries and private partners. In Ghana Accra, data quality issues often stem from inconsistent formatting and missing values due to logistical challenges in remote areas. The statistician implemented automated cleaning scripts using Python and R to standardize these inputs.</w:t>
      </w:r>
    </w:p>
    <w:p>
      <w:pPr>
        <w:numPr>
          <w:ilvl w:val="0"/>
          <w:numId w:val="1001"/>
        </w:numPr>
        <w:pStyle w:val="Compact"/>
      </w:pPr>
      <w:r>
        <w:rPr>
          <w:bCs/>
          <w:b/>
        </w:rPr>
        <w:t xml:space="preserve">Predictive Modeling:</w:t>
      </w:r>
      <w:r>
        <w:t xml:space="preserve">Using historical data from the last decade, the statistician developed predictive models for urban migration patterns and food price inflation specific to the Accra metro area. These models utilized time-series analysis and regression techniques to forecast trends with high accuracy.</w:t>
      </w:r>
    </w:p>
    <w:p>
      <w:pPr>
        <w:numPr>
          <w:ilvl w:val="0"/>
          <w:numId w:val="1001"/>
        </w:numPr>
        <w:pStyle w:val="Compact"/>
      </w:pPr>
      <w:r>
        <w:rPr>
          <w:bCs/>
          <w:b/>
        </w:rPr>
        <w:t xml:space="preserve">Bayesian Inference for Small Samples:</w:t>
      </w:r>
      <w:r>
        <w:t xml:space="preserve">In sectors where data is sparse (such as early-stage fintech startups in Accra), traditional frequentist methods often fail. The statistician employed Bayesian inference, allowing for the incorporation of prior knowledge and expert opinion to make robust predictions even with limited data points.</w:t>
      </w:r>
    </w:p>
    <w:bookmarkEnd w:id="24"/>
    <w:bookmarkStart w:id="28" w:name="key-application-areas"/>
    <w:p>
      <w:pPr>
        <w:pStyle w:val="Heading2"/>
      </w:pPr>
      <w:r>
        <w:t xml:space="preserve">4. Key Application Areas</w:t>
      </w:r>
    </w:p>
    <w:bookmarkStart w:id="25" w:name="a.-public-health-and-epidemiology"/>
    <w:p>
      <w:pPr>
        <w:pStyle w:val="Heading3"/>
      </w:pPr>
      <w:r>
        <w:t xml:space="preserve">A. Public Health and Epidemiology</w:t>
      </w:r>
    </w:p>
    <w:p>
      <w:pPr>
        <w:pStyle w:val="FirstParagraph"/>
      </w:pPr>
      <w:r>
        <w:t xml:space="preserve">In Accra, tracking the spread of infectious diseases requires granular geographic data. The statistician collaborated with local health clinics to model disease transmission rates using spatial statistics. This allowed for targeted vaccination campaigns in high-density neighborhoods like Osu and Kaneshie, significantly reducing outbreak response times.</w:t>
      </w:r>
    </w:p>
    <w:bookmarkEnd w:id="25"/>
    <w:bookmarkStart w:id="26" w:name="b.-financial-services-and-fintech"/>
    <w:p>
      <w:pPr>
        <w:pStyle w:val="Heading3"/>
      </w:pPr>
      <w:r>
        <w:t xml:space="preserve">B. Financial Services and Fintech</w:t>
      </w:r>
    </w:p>
    <w:p>
      <w:pPr>
        <w:pStyle w:val="FirstParagraph"/>
      </w:pPr>
      <w:r>
        <w:t xml:space="preserve">The rise of mobile money platforms in Ghana has created vast amounts of transactional data. A major bank in Accra engaged a statistician to analyze customer behavior for credit scoring purposes. By using logistic regression and machine learning algorithms, the bank was able to extend micro-loans to previously unbanked segments with a default rate 15% lower than industry averages.</w:t>
      </w:r>
    </w:p>
    <w:bookmarkEnd w:id="26"/>
    <w:bookmarkStart w:id="27" w:name="c.-urban-planning-and-infrastructure"/>
    <w:p>
      <w:pPr>
        <w:pStyle w:val="Heading3"/>
      </w:pPr>
      <w:r>
        <w:t xml:space="preserve">C. Urban Planning and Infrastructure</w:t>
      </w:r>
    </w:p>
    <w:p>
      <w:pPr>
        <w:pStyle w:val="FirstParagraph"/>
      </w:pPr>
      <w:r>
        <w:t xml:space="preserve">Traffic congestion in Ghana Accra is a major economic drain. The statistician analyzed GPS data from transport unions to identify peak congestion points. By applying queuing theory, city planners optimized traffic light timings at key intersections, resulting in a 10% reduction in commute times during peak hours.</w:t>
      </w:r>
    </w:p>
    <w:bookmarkEnd w:id="27"/>
    <w:bookmarkEnd w:id="28"/>
    <w:bookmarkStart w:id="29" w:name="challenges-and-mitigation-strategies"/>
    <w:p>
      <w:pPr>
        <w:pStyle w:val="Heading2"/>
      </w:pPr>
      <w:r>
        <w:t xml:space="preserve">5. Challenges and Mitigation Strategies</w:t>
      </w:r>
    </w:p>
    <w:p>
      <w:pPr>
        <w:pStyle w:val="FirstParagraph"/>
      </w:pPr>
      <w:r>
        <w:t xml:space="preserve">The implementation of statistical frameworks in Ghana Accra was not without obstacles:</w:t>
      </w:r>
    </w:p>
    <w:p>
      <w:pPr>
        <w:pStyle w:val="BodyText"/>
      </w:pPr>
      <w:r>
        <w:t xml:space="preserve">Challenge</w:t>
      </w:r>
    </w:p>
    <w:bookmarkEnd w:id="29"/>
    <w:p>
      <w:pPr>
        <w:pStyle w:val="BodyText"/>
      </w:pPr>
      <w:r>
        <w:t xml:space="preserve">Description</w:t>
      </w:r>
    </w:p>
    <w:p>
      <w:pPr>
        <w:pStyle w:val="BodyText"/>
      </w:pPr>
      <w:r>
        <w:t xml:space="preserve">Mitigation Strategy</w:t>
      </w:r>
    </w:p>
    <w:p>
      <w:pPr>
        <w:pStyle w:val="BodyText"/>
      </w:pPr>
      <w:r>
        <w:t xml:space="preserve">Data Privacy Concerns &lt; td /&gt; Cultural hesitation to share personal data in Accra communities . &lt; td ) / Strong ethical guidelines and anonymization techniques .&lt; /td&gt;</w:t>
      </w:r>
    </w:p>
    <w:p>
      <w:pPr>
        <w:pStyle w:val="BodyText"/>
      </w:pPr>
      <w:r>
        <w:t xml:space="preserve">Skill Gap</w:t>
      </w:r>
    </w:p>
    <w:p>
      <w:pPr>
        <w:pStyle w:val="BodyText"/>
      </w:pPr>
      <w:r>
        <w:t xml:space="preserve">Limited local expertise in advanced statistical software.</w:t>
      </w:r>
    </w:p>
    <w:p>
      <w:pPr>
        <w:pStyle w:val="BodyText"/>
      </w:pPr>
      <w:r>
        <w:t xml:space="preserve">Training workshops for junior analysts at the University of Ghana.</w:t>
      </w:r>
    </w:p>
    <w:p>
      <w:pPr>
        <w:pStyle w:val="BodyText"/>
      </w:pPr>
      <w:r>
        <w:t xml:space="preserve">Data Infrastructure&lt; td /&gt;Interruption s in power and internet connectivity . &lt; td &gt; Offline - capable data collection tools synced when connection is restored .&lt; /td &gt;</w:t>
      </w:r>
    </w:p>
    <w:bookmarkStart w:id="30" w:name="outcomes-and-impact"/>
    <w:p>
      <w:pPr>
        <w:pStyle w:val="Heading2"/>
      </w:pPr>
      <w:r>
        <w:t xml:space="preserve">6. Outcomes and Impact</w:t>
      </w:r>
    </w:p>
    <w:p>
      <w:pPr>
        <w:pStyle w:val="FirstParagraph"/>
      </w:pPr>
      <w:r>
        <w:t xml:space="preserve">The integration of the statistician’s work yielded measurable improvements across all sectors:</w:t>
      </w:r>
    </w:p>
    <w:p>
      <w:pPr>
        <w:numPr>
          <w:ilvl w:val="0"/>
          <w:numId w:val="1002"/>
        </w:numPr>
        <w:pStyle w:val="Compact"/>
      </w:pPr>
      <w:r>
        <w:rPr>
          <w:bCs/>
          <w:b/>
        </w:rPr>
        <w:t xml:space="preserve">Economic Efficiency:</w:t>
      </w:r>
      <w:r>
        <w:t xml:space="preserve">A 12% reduction in operational costs for participating private firms due to optimized supply chain logistics.</w:t>
      </w:r>
    </w:p>
    <w:p>
      <w:pPr>
        <w:numPr>
          <w:ilvl w:val="0"/>
          <w:numId w:val="1002"/>
        </w:numPr>
        <w:pStyle w:val="Compact"/>
      </w:pPr>
      <w:r>
        <w:rPr>
          <w:bCs/>
          <w:b/>
        </w:rPr>
        <w:t xml:space="preserve">Better Policy Making:</w:t>
      </w:r>
      <w:r>
        <w:t xml:space="preserve">The Accra Metropolitan Assembly used statistical forecasts to allocate budget resources more effectively, prioritizing healthcare and education in underserved districts.</w:t>
      </w:r>
    </w:p>
    <w:p>
      <w:pPr>
        <w:numPr>
          <w:ilvl w:val="0"/>
          <w:numId w:val="1002"/>
        </w:numPr>
        <w:pStyle w:val="Compact"/>
      </w:pPr>
      <w:r>
        <w:t xml:space="preserve">Capacity Building:Over 50 local analysts were trained in statistical programming, creating a sustainable talent pipeline within Ghana Accra.</w:t>
      </w:r>
    </w:p>
    <w:bookmarkEnd w:id="30"/>
    <w:bookmarkStart w:id="31" w:name="conclusion"/>
    <w:p>
      <w:pPr>
        <w:pStyle w:val="Heading2"/>
      </w:pPr>
      <w:r>
        <w:t xml:space="preserve">7. Conclusion</w:t>
      </w:r>
    </w:p>
    <w:p>
      <w:pPr>
        <w:pStyle w:val="FirstParagraph"/>
      </w:pPr>
      <w:r>
        <w:t xml:space="preserve">The case of the statistician in Ghana Accra demonstrates that data is not just a byproduct of modernization but a primary driver of it. By applying rigorous statistical methods to local challenges, stakeholders can move from reactive decision-making to proactive strategy formulation.</w:t>
      </w:r>
    </w:p>
    <w:p>
      <w:pPr>
        <w:pStyle w:val="BodyText"/>
      </w:pPr>
      <w:r>
        <w:t xml:space="preserve">For other developing economies and urban centers, the lessons from this case study are clear: investing in statistical expertise yields high returns in terms of social welfare and economic stability. The unique context of Ghana Accra provides a compelling blueprint for how data science can be adapted to local cultural and infrastructural realities.</w:t>
      </w:r>
    </w:p>
    <w:bookmarkEnd w:id="31"/>
    <w:bookmarkStart w:id="32" w:name="recommendations"/>
    <w:p>
      <w:pPr>
        <w:pStyle w:val="Heading2"/>
      </w:pPr>
      <w:r>
        <w:t xml:space="preserve">8. Recommendations</w:t>
      </w:r>
    </w:p>
    <w:p>
      <w:pPr>
        <w:pStyle w:val="FirstParagraph"/>
      </w:pPr>
      <w:r>
        <w:t xml:space="preserve">To further enhance the role of statistics in Ghana Accra, we recommend:</w:t>
      </w:r>
    </w:p>
    <w:p>
      <w:pPr>
        <w:numPr>
          <w:ilvl w:val="0"/>
          <w:numId w:val="1003"/>
        </w:numPr>
        <w:pStyle w:val="Compact"/>
      </w:pPr>
      <w:r>
        <w:rPr>
          <w:bCs/>
          <w:b/>
        </w:rPr>
        <w:t xml:space="preserve">Institutionalize Data Literacy:</w:t>
      </w:r>
      <w:r>
        <w:t xml:space="preserve">Mandate statistical literacy courses in secondary schools across Accra to build a future-ready workforce.</w:t>
      </w:r>
    </w:p>
    <w:p>
      <w:pPr>
        <w:numPr>
          <w:ilvl w:val="0"/>
          <w:numId w:val="1003"/>
        </w:numPr>
        <w:pStyle w:val="Compact"/>
      </w:pPr>
      <w:r>
        <w:t xml:space="preserve">Promote Inter-Sector Collaboration:Create data-sharing agreements between the public and private sectors, ensuring privacy compliance while maximizing insight generation.</w:t>
      </w:r>
    </w:p>
    <w:p>
      <w:pPr>
        <w:numPr>
          <w:ilvl w:val="0"/>
          <w:numId w:val="1003"/>
        </w:numPr>
        <w:pStyle w:val="Compact"/>
      </w:pPr>
      <w:r>
        <w:rPr>
          <w:bCs/>
          <w:b/>
        </w:rPr>
        <w:t xml:space="preserve">Invest in Local Infrastructure:</w:t>
      </w:r>
      <w:r>
        <w:t xml:space="preserve">Expand high-speed internet access to rural outskirts of Accra to ensure inclusive data collection.</w:t>
      </w:r>
    </w:p>
    <w:p>
      <w:pPr>
        <w:pStyle w:val="FirstParagraph"/>
      </w:pPr>
      <w:r>
        <w:rPr>
          <w:iCs/>
          <w:i/>
        </w:rPr>
        <w:t xml:space="preserve">This case study serves as a testament to the power of statistical thinking in shaping a prosperous and informed future for Ghana Accra.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Ghana Accra</dc:title>
  <dc:creator/>
  <dc:language>en</dc:language>
  <cp:keywords/>
  <dcterms:created xsi:type="dcterms:W3CDTF">2026-07-29T14:55:41Z</dcterms:created>
  <dcterms:modified xsi:type="dcterms:W3CDTF">2026-07-29T14:55:41Z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