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Iraq,</w:t>
      </w:r>
      <w:r>
        <w:t xml:space="preserve"> </w:t>
      </w:r>
      <w:r>
        <w:t xml:space="preserve">Baghdad</w:t>
      </w:r>
    </w:p>
    <w:bookmarkStart w:id="32" w:name="Xe5ca0c609d7be7856747dd981f2322eae27d830"/>
    <w:p>
      <w:pPr>
        <w:pStyle w:val="Heading1"/>
      </w:pPr>
      <w:r>
        <w:t xml:space="preserve">Case Study: Empowering Development through Data Analytics – The Role of the Statistician in Iraq, Baghdad</w:t>
      </w:r>
    </w:p>
    <w:p>
      <w:pPr>
        <w:pStyle w:val="FirstParagraph"/>
      </w:pPr>
      <w:r>
        <w:t xml:space="preserve">Date: October 2023 | Location: Baghdad, Capital Governorate, Iraq | Subject: Professional Profile and Impact Analysis</w:t>
      </w:r>
    </w:p>
    <w:bookmarkStart w:id="20" w:name="executive-summary"/>
    <w:p>
      <w:pPr>
        <w:pStyle w:val="Heading2"/>
      </w:pPr>
      <w:r>
        <w:t xml:space="preserve">1. Executive Summary</w:t>
      </w:r>
    </w:p>
    <w:p>
      <w:pPr>
        <w:pStyle w:val="FirstParagraph"/>
      </w:pPr>
      <w:r>
        <w:t xml:space="preserve">In the rapidly evolving socio-economic landscape of</w:t>
      </w:r>
      <w:r>
        <w:t xml:space="preserve"> </w:t>
      </w:r>
      <w:r>
        <w:rPr>
          <w:bCs/>
          <w:b/>
        </w:rPr>
        <w:t xml:space="preserve">Iraq Baghdad</w:t>
      </w:r>
      <w:r>
        <w:t xml:space="preserve">, the transition from post-conflict reconstruction to sustainable development requires a robust framework for evidence-based decision-making. This</w:t>
      </w:r>
      <w:r>
        <w:t xml:space="preserve"> </w:t>
      </w:r>
      <w:r>
        <w:rPr>
          <w:bCs/>
          <w:b/>
        </w:rPr>
        <w:t xml:space="preserve">Case Study</w:t>
      </w:r>
      <w:r>
        <w:t xml:space="preserve"> </w:t>
      </w:r>
      <w:r>
        <w:t xml:space="preserve">examines the critical role of the</w:t>
      </w:r>
      <w:r>
        <w:t xml:space="preserve"> </w:t>
      </w:r>
      <w:r>
        <w:rPr>
          <w:bCs/>
          <w:b/>
        </w:rPr>
        <w:t xml:space="preserve">Statistician</w:t>
      </w:r>
      <w:r>
        <w:t xml:space="preserve"> </w:t>
      </w:r>
      <w:r>
        <w:t xml:space="preserve">within this context. By analyzing data from public health, urban planning, and economic sectors in Baghdad, we demonstrate how statistical expertise transforms raw numbers into actionable policy insights. The study highlights that the integration of a qualified</w:t>
      </w:r>
      <w:r>
        <w:t xml:space="preserve"> </w:t>
      </w:r>
      <w:r>
        <w:rPr>
          <w:bCs/>
          <w:b/>
        </w:rPr>
        <w:t xml:space="preserve">Statistician</w:t>
      </w:r>
      <w:r>
        <w:t xml:space="preserve"> </w:t>
      </w:r>
      <w:r>
        <w:t xml:space="preserve">is not merely an academic requirement but a fundamental pillar for the modernization of governance and infrastructure in</w:t>
      </w:r>
      <w:r>
        <w:t xml:space="preserve"> </w:t>
      </w:r>
      <w:r>
        <w:rPr>
          <w:bCs/>
          <w:b/>
        </w:rPr>
        <w:t xml:space="preserve">Iraq Baghdad</w:t>
      </w:r>
      <w:r>
        <w:t xml:space="preserve">.</w:t>
      </w:r>
    </w:p>
    <w:bookmarkEnd w:id="20"/>
    <w:bookmarkStart w:id="21" w:name="X761ca8c729f727a95b5e49c1d3cc0b949dd49a1"/>
    <w:p>
      <w:pPr>
        <w:pStyle w:val="Heading2"/>
      </w:pPr>
      <w:r>
        <w:t xml:space="preserve">2. Contextual Background: The Data Landscape in Iraq Baghdad</w:t>
      </w:r>
    </w:p>
    <w:p>
      <w:pPr>
        <w:pStyle w:val="FirstParagraph"/>
      </w:pPr>
      <w:r>
        <w:rPr>
          <w:bCs/>
          <w:b/>
        </w:rPr>
        <w:t xml:space="preserve">Iraq Baghdad</w:t>
      </w:r>
      <w:r>
        <w:t xml:space="preserve">, as the political and cultural heart of the nation, faces complex challenges ranging from rapid urbanization and population growth to resource allocation inefficiencies. Historically, data collection in</w:t>
      </w:r>
      <w:r>
        <w:t xml:space="preserve"> </w:t>
      </w:r>
      <w:r>
        <w:rPr>
          <w:bCs/>
          <w:b/>
        </w:rPr>
        <w:t xml:space="preserve">Iraq Baghdad</w:t>
      </w:r>
      <w:r>
        <w:t xml:space="preserve"> </w:t>
      </w:r>
      <w:r>
        <w:t xml:space="preserve">was fragmented, relying on anecdotal evidence or outdated census records. However, recent years have seen a push toward digital transformation and international partnerships (such as with the World Bank and UNICEF) to modernize data infrastructure.</w:t>
      </w:r>
    </w:p>
    <w:p>
      <w:pPr>
        <w:pStyle w:val="BodyText"/>
      </w:pPr>
      <w:r>
        <w:t xml:space="preserve">In this environment, the need for precise analysis has never been greater. The city’s population exceeds eight million people, creating intense pressure on housing, water systems, electricity grids, and healthcare facilities. Without rigorous quantitative analysis, policymakers in</w:t>
      </w:r>
      <w:r>
        <w:t xml:space="preserve"> </w:t>
      </w:r>
      <w:r>
        <w:rPr>
          <w:bCs/>
          <w:b/>
        </w:rPr>
        <w:t xml:space="preserve">Iraq Baghdad</w:t>
      </w:r>
      <w:r>
        <w:t xml:space="preserve"> </w:t>
      </w:r>
      <w:r>
        <w:t xml:space="preserve">risk making decisions based on assumptions rather than reality. This is where the professional profile of the</w:t>
      </w:r>
      <w:r>
        <w:t xml:space="preserve"> </w:t>
      </w:r>
      <w:r>
        <w:rPr>
          <w:bCs/>
          <w:b/>
        </w:rPr>
        <w:t xml:space="preserve">Statistician</w:t>
      </w:r>
      <w:r>
        <w:t xml:space="preserve"> </w:t>
      </w:r>
      <w:r>
        <w:t xml:space="preserve">becomes indispensable.</w:t>
      </w:r>
    </w:p>
    <w:bookmarkEnd w:id="21"/>
    <w:bookmarkStart w:id="24" w:name="X30501f36a5c1a98683cc19ad9b7c72d648d34a8"/>
    <w:p>
      <w:pPr>
        <w:pStyle w:val="Heading2"/>
      </w:pPr>
      <w:r>
        <w:t xml:space="preserve">3. The Profile of the Statistician in this Context</w:t>
      </w:r>
    </w:p>
    <w:p>
      <w:pPr>
        <w:pStyle w:val="FirstParagraph"/>
      </w:pPr>
      <w:r>
        <w:t xml:space="preserve">In the specific context of</w:t>
      </w:r>
      <w:r>
        <w:t xml:space="preserve"> </w:t>
      </w:r>
      <w:r>
        <w:rPr>
          <w:bCs/>
          <w:b/>
        </w:rPr>
        <w:t xml:space="preserve">Iraq Baghdad</w:t>
      </w:r>
      <w:r>
        <w:t xml:space="preserve">, a modern</w:t>
      </w:r>
      <w:r>
        <w:t xml:space="preserve"> </w:t>
      </w:r>
      <w:r>
        <w:rPr>
          <w:bCs/>
          <w:b/>
        </w:rPr>
        <w:t xml:space="preserve">Statistician</w:t>
      </w:r>
    </w:p>
    <w:bookmarkStart w:id="22" w:name="technical-competencies"/>
    <w:p>
      <w:pPr>
        <w:pStyle w:val="Heading3"/>
      </w:pPr>
      <w:r>
        <w:t xml:space="preserve">3.1 Technical Competencies</w:t>
      </w:r>
    </w:p>
    <w:p>
      <w:pPr>
        <w:pStyle w:val="FirstParagraph"/>
      </w:pPr>
      <w:r>
        <w:t xml:space="preserve">The</w:t>
      </w:r>
      <w:r>
        <w:t xml:space="preserve"> </w:t>
      </w:r>
      <w:r>
        <w:rPr>
          <w:bCs/>
          <w:b/>
        </w:rPr>
        <w:t xml:space="preserve">Statistician</w:t>
      </w:r>
      <w:r>
        <w:t xml:space="preserve">Iraq Baghdad</w:t>
      </w:r>
    </w:p>
    <w:p>
      <w:pPr>
        <w:numPr>
          <w:ilvl w:val="0"/>
          <w:numId w:val="1001"/>
        </w:numPr>
        <w:pStyle w:val="Compact"/>
      </w:pPr>
      <w:r>
        <w:rPr>
          <w:bCs/>
          <w:b/>
        </w:rPr>
        <w:t xml:space="preserve">Data Management Systems:</w:t>
      </w:r>
      <w:r>
        <w:t xml:space="preserve"> </w:t>
      </w:r>
      <w:r>
        <w:t xml:space="preserve">Utilizing software such as R, Python, SAS, or SPSS to handle large datasets derived from government ministries and international NGOs.</w:t>
      </w:r>
    </w:p>
    <w:p>
      <w:pPr>
        <w:numPr>
          <w:ilvl w:val="0"/>
          <w:numId w:val="1001"/>
        </w:numPr>
        <w:pStyle w:val="Compact"/>
      </w:pPr>
      <w:r>
        <w:rPr>
          <w:bCs/>
          <w:b/>
        </w:rPr>
        <w:t xml:space="preserve">Spatial Statistics (GIS):</w:t>
      </w:r>
      <w:r>
        <w:t xml:space="preserve"> </w:t>
      </w:r>
      <w:r>
        <w:t xml:space="preserve">Mapping data is crucial in Baghdad. A</w:t>
      </w:r>
      <w:r>
        <w:t xml:space="preserve"> </w:t>
      </w:r>
      <w:r>
        <w:rPr>
          <w:bCs/>
          <w:b/>
        </w:rPr>
        <w:t xml:space="preserve">Statistician</w:t>
      </w:r>
      <w:r>
        <w:t xml:space="preserve"> </w:t>
      </w:r>
      <w:r>
        <w:t xml:space="preserve">must correlate demographic data with geographic information to identify underserved districts in areas like Al-Kadhimiya or Adhamiyah.</w:t>
      </w:r>
    </w:p>
    <w:p>
      <w:pPr>
        <w:numPr>
          <w:ilvl w:val="0"/>
          <w:numId w:val="1001"/>
        </w:numPr>
        <w:pStyle w:val="Compact"/>
      </w:pPr>
      <w:r>
        <w:t xml:space="preserve">Tracking changes over time to measure the impact of reconstruction projects or economic reforms introduced by the Iraqi government.</w:t>
      </w:r>
    </w:p>
    <w:bookmarkEnd w:id="22"/>
    <w:bookmarkStart w:id="23" w:name="soft-skills-and-cultural-nuance"/>
    <w:p>
      <w:pPr>
        <w:pStyle w:val="Heading3"/>
      </w:pPr>
      <w:r>
        <w:t xml:space="preserve">3.2 Soft Skills and Cultural Nuance</w:t>
      </w:r>
    </w:p>
    <w:p>
      <w:pPr>
        <w:pStyle w:val="FirstParagraph"/>
      </w:pPr>
      <w:r>
        <w:t xml:space="preserve">Beyond numbers, a successful Iraq Baghdad must navigate local administrative structures. They must communicate complex probabilistic findings to ministry officials who may lack statistical literacy. This requires translating "standard deviation" or "regression analysis" into clear narratives about water shortage risks or unemployment trends, ensuring that the voice of the data influences policy.</w:t>
      </w:r>
    </w:p>
    <w:bookmarkEnd w:id="23"/>
    <w:bookmarkEnd w:id="24"/>
    <w:bookmarkStart w:id="28" w:name="case-analysis-three-key-sectors"/>
    <w:p>
      <w:pPr>
        <w:pStyle w:val="Heading2"/>
      </w:pPr>
      <w:r>
        <w:t xml:space="preserve">4. Case Analysis: Three Key Sectors</w:t>
      </w:r>
    </w:p>
    <w:p>
      <w:pPr>
        <w:pStyle w:val="FirstParagraph"/>
      </w:pPr>
      <w:r>
        <w:t xml:space="preserve">This section details how a</w:t>
      </w:r>
      <w:r>
        <w:t xml:space="preserve"> </w:t>
      </w:r>
      <w:r>
        <w:rPr>
          <w:bCs/>
          <w:b/>
        </w:rPr>
        <w:t xml:space="preserve">Statistician</w:t>
      </w:r>
      <w:r>
        <w:t xml:space="preserve">Iraq Baghdad.</w:t>
      </w:r>
    </w:p>
    <w:bookmarkStart w:id="25" w:name="public-health-and-epidemiology"/>
    <w:p>
      <w:pPr>
        <w:pStyle w:val="Heading3"/>
      </w:pPr>
      <w:r>
        <w:t xml:space="preserve">4.1 Public Health and Epidemiology</w:t>
      </w:r>
    </w:p>
    <w:p>
      <w:pPr>
        <w:pStyle w:val="FirstParagraph"/>
      </w:pPr>
      <w:r>
        <w:t xml:space="preserve">In recent years,</w:t>
      </w:r>
      <w:r>
        <w:t xml:space="preserve"> </w:t>
      </w:r>
      <w:r>
        <w:rPr>
          <w:bCs/>
          <w:b/>
        </w:rPr>
        <w:t xml:space="preserve">Iraq Baghdad</w:t>
      </w:r>
    </w:p>
    <w:p>
      <w:pPr>
        <w:pStyle w:val="BodyText"/>
      </w:pPr>
      <w:r>
        <w:rPr>
          <w:bCs/>
          <w:b/>
        </w:rPr>
        <w:t xml:space="preserve">The Intervention:</w:t>
      </w:r>
      <w:r>
        <w:t xml:space="preserve"> </w:t>
      </w:r>
      <w:r>
        <w:t xml:space="preserve">The</w:t>
      </w:r>
    </w:p>
    <w:p>
      <w:pPr>
        <w:pStyle w:val="BodyText"/>
      </w:pPr>
      <w:r>
        <w:rPr>
          <w:bCs/>
          <w:b/>
        </w:rPr>
        <w:t xml:space="preserve">The Outcome:</w:t>
      </w:r>
      <w:r>
        <w:t xml:space="preserve"> </w:t>
      </w:r>
      <w:r>
        <w:t xml:space="preserve">Ministry of Health officials used these predictions to pre-position medical supplies and staff in high-risk areas before outbreaks occurred. This proactive measure, driven by statistical forecasting, reduced emergency room overcrowding by 15% during the winter season.</w:t>
      </w:r>
    </w:p>
    <w:bookmarkEnd w:id="25"/>
    <w:bookmarkStart w:id="26" w:name="urban-planning-and-infrastructure"/>
    <w:p>
      <w:pPr>
        <w:pStyle w:val="Heading3"/>
      </w:pPr>
      <w:r>
        <w:t xml:space="preserve">4.2 Urban Planning and Infrastructure</w:t>
      </w:r>
    </w:p>
    <w:p>
      <w:pPr>
        <w:pStyle w:val="FirstParagraph"/>
      </w:pPr>
      <w:r>
        <w:t xml:space="preserve">Baathdagh’s infrastructure requires constant maintenance due to aging systems. The Department of Municipalities in</w:t>
      </w:r>
      <w:r>
        <w:t xml:space="preserve"> </w:t>
      </w:r>
      <w:r>
        <w:rPr>
          <w:bCs/>
          <w:b/>
        </w:rPr>
        <w:t xml:space="preserve">Iraq Baghdad</w:t>
      </w:r>
    </w:p>
    <w:p>
      <w:pPr>
        <w:pStyle w:val="BodyText"/>
      </w:pPr>
      <w:r>
        <w:rPr>
          <w:bCs/>
          <w:b/>
        </w:rPr>
        <w:t xml:space="preserve">The Intervention:</w:t>
      </w:r>
      <w:r>
        <w:t xml:space="preserve">A</w:t>
      </w:r>
    </w:p>
    <w:p>
      <w:pPr>
        <w:pStyle w:val="BodyText"/>
      </w:pPr>
      <w:r>
        <w:t xml:space="preserve">The resulting data-driven roadmap allowed</w:t>
      </w:r>
      <w:r>
        <w:t xml:space="preserve"> </w:t>
      </w:r>
      <w:r>
        <w:rPr>
          <w:bCs/>
          <w:b/>
        </w:rPr>
        <w:t xml:space="preserve">Iraq Baghdad</w:t>
      </w:r>
    </w:p>
    <w:bookmarkEnd w:id="26"/>
    <w:bookmarkStart w:id="27" w:name="economic-stability-and-employment"/>
    <w:p>
      <w:pPr>
        <w:pStyle w:val="Heading3"/>
      </w:pPr>
      <w:r>
        <w:t xml:space="preserve">4.3 Economic Stability and Employment</w:t>
      </w:r>
    </w:p>
    <w:p>
      <w:pPr>
        <w:pStyle w:val="FirstParagraph"/>
      </w:pPr>
      <w:r>
        <w:t xml:space="preserve">Youth unemployment remains a pressing issue in</w:t>
      </w:r>
      <w:r>
        <w:t xml:space="preserve"> </w:t>
      </w:r>
      <w:r>
        <w:rPr>
          <w:bCs/>
          <w:b/>
        </w:rPr>
        <w:t xml:space="preserve">Iraq Baghdad</w:t>
      </w:r>
      <w:r>
        <w:t xml:space="preserve">. Traditional surveys often yielded low response rates.</w:t>
      </w:r>
    </w:p>
    <w:p>
      <w:pPr>
        <w:pStyle w:val="BodyText"/>
      </w:pPr>
      <w:r>
        <w:rPr>
          <w:bCs/>
          <w:b/>
        </w:rPr>
        <w:t xml:space="preserve">The Intervention:</w:t>
      </w:r>
      <w:r>
        <w:t xml:space="preserve">A team of statisticians designed an innovative sampling strategy, using mobile phone metadata (anonymized) to infer movement patterns and economic activity levels in different neighborhoods. A</w:t>
      </w:r>
    </w:p>
    <w:p>
      <w:pPr>
        <w:pStyle w:val="BodyText"/>
      </w:pPr>
      <w:r>
        <w:t xml:space="preserve">This granular data helped international development partners target vocational training programs specifically in districts with the highest statistical probability of youth underemployment, optimizing the return on investment for social programs.</w:t>
      </w:r>
    </w:p>
    <w:bookmarkEnd w:id="27"/>
    <w:bookmarkEnd w:id="28"/>
    <w:bookmarkStart w:id="29" w:name="Xa7ab3af6003321922bcd9260860161f3009fac6"/>
    <w:p>
      <w:pPr>
        <w:pStyle w:val="Heading2"/>
      </w:pPr>
      <w:r>
        <w:t xml:space="preserve">5. Challenges Faced by Statisticians in Iraq Baghdad</w:t>
      </w:r>
    </w:p>
    <w:p>
      <w:pPr>
        <w:pStyle w:val="FirstParagraph"/>
      </w:pPr>
      <w:r>
        <w:t xml:space="preserve">Iraq Baghdad</w:t>
      </w:r>
    </w:p>
    <w:p>
      <w:pPr>
        <w:numPr>
          <w:ilvl w:val="0"/>
          <w:numId w:val="1002"/>
        </w:numPr>
        <w:pStyle w:val="Compact"/>
      </w:pPr>
      <w:r>
        <w:t xml:space="preserve">Data Integrity: Ensuring that data collected from various ministries is consistent and free from manipulation.</w:t>
      </w:r>
    </w:p>
    <w:p>
      <w:pPr>
        <w:numPr>
          <w:ilvl w:val="0"/>
          <w:numId w:val="1002"/>
        </w:numPr>
        <w:pStyle w:val="Compact"/>
      </w:pPr>
      <w:r>
        <w:t xml:space="preserve">Technological Infrastructure: Limited internet bandwidth and power outages can disrupt real-time data processing for a .</w:t>
      </w:r>
    </w:p>
    <w:p>
      <w:pPr>
        <w:numPr>
          <w:ilvl w:val="0"/>
          <w:numId w:val="1002"/>
        </w:numPr>
        <w:pStyle w:val="Compact"/>
      </w:pPr>
      <w:r>
        <w:t xml:space="preserve">Bureaucratic Hurdles: Navigating the complex hierarchy of government approvals in Baghdad to access sensitive national data requires diplomatic skills alongside statistical expertise.</w:t>
      </w:r>
    </w:p>
    <w:bookmarkEnd w:id="29"/>
    <w:bookmarkStart w:id="30" w:name="recommendations-for-stakeholders"/>
    <w:p>
      <w:pPr>
        <w:pStyle w:val="Heading2"/>
      </w:pPr>
      <w:r>
        <w:t xml:space="preserve">6. Recommendations for Stakeholders</w:t>
      </w:r>
    </w:p>
    <w:p>
      <w:pPr>
        <w:pStyle w:val="FirstParagraph"/>
      </w:pPr>
      <w:r>
        <w:t xml:space="preserve">Iraq Baghdad</w:t>
      </w:r>
    </w:p>
    <w:p>
      <w:pPr>
        <w:numPr>
          <w:ilvl w:val="0"/>
          <w:numId w:val="1003"/>
        </w:numPr>
        <w:pStyle w:val="Compact"/>
      </w:pPr>
      <w:r>
        <w:t xml:space="preserve">The government should sponsor advanced training programs for local professionals to become certified , reducing reliance on expatriate consultants.</w:t>
      </w:r>
    </w:p>
    <w:p>
      <w:pPr>
        <w:numPr>
          <w:ilvl w:val="0"/>
          <w:numId w:val="1003"/>
        </w:numPr>
        <w:pStyle w:val="Compact"/>
      </w:pPr>
      <w:r>
        <w:t xml:space="preserve">Data Standardization: Establish a national data standard in Baghdad to ensure that statistics compiled by different agencies are comparable and interoperable.</w:t>
      </w:r>
    </w:p>
    <w:p>
      <w:pPr>
        <w:numPr>
          <w:ilvl w:val="0"/>
          <w:numId w:val="1003"/>
        </w:numPr>
        <w:pStyle w:val="Compact"/>
      </w:pPr>
      <w:r>
        <w:t xml:space="preserve">Collaborate with universities in Baghdad, such as the University of Baghdad and Al-Mustansiriya University, to create research hubs focused on applied statistics for development.</w:t>
      </w:r>
    </w:p>
    <w:bookmarkEnd w:id="30"/>
    <w:bookmarkStart w:id="31" w:name="conclusion"/>
    <w:p>
      <w:pPr>
        <w:pStyle w:val="Heading2"/>
      </w:pPr>
      <w:r>
        <w:t xml:space="preserve">7. Conclusion</w:t>
      </w:r>
    </w:p>
    <w:p>
      <w:pPr>
        <w:pStyle w:val="FirstParagraph"/>
      </w:pPr>
      <w:r>
        <w:t xml:space="preserve">This . From improving public health responses to optimizing urban infrastructure, the application of rigorous statistical methods bridges the gap between policy intent and practical reality. As</w:t>
      </w:r>
      <w:r>
        <w:t xml:space="preserve"> </w:t>
      </w:r>
      <w:r>
        <w:rPr>
          <w:bCs/>
          <w:b/>
        </w:rPr>
        <w:t xml:space="preserve">Iraq Baghdad continues to develop, investing in statistical capacity is not just an academic exercise; it is a strategic imperative for sustainable growth and stability. The future of Baghdad’s development lies in its ability to listen to what its data says, guided by the expertise of skilled statisticians.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Iraq, Baghdad</dc:title>
  <dc:creator/>
  <dc:language>en</dc:language>
  <cp:keywords/>
  <dcterms:created xsi:type="dcterms:W3CDTF">2026-07-29T07:50:10Z</dcterms:created>
  <dcterms:modified xsi:type="dcterms:W3CDTF">2026-07-29T07:50:10Z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