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Italy</w:t>
      </w:r>
      <w:r>
        <w:t xml:space="preserve"> </w:t>
      </w:r>
      <w:r>
        <w:t xml:space="preserve">Milan</w:t>
      </w:r>
    </w:p>
    <w:bookmarkStart w:id="39" w:name="X0bae778eea4bbb78844ba4e5e5b24b216fe7c4f"/>
    <w:p>
      <w:pPr>
        <w:pStyle w:val="Heading1"/>
      </w:pPr>
      <w:r>
        <w:t xml:space="preserve">The Quantitative Pulse of the North West Engine: A Case Study on the Statistician in Italy Milan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Analysis of Statistical Roles in Regional Economic Development</w:t>
      </w:r>
      <w:r>
        <w:br/>
      </w:r>
      <w:r>
        <w:rPr>
          <w:bCs/>
          <w:b/>
        </w:rPr>
        <w:t xml:space="preserve">Location Focus:</w:t>
      </w:r>
      <w:r>
        <w:rPr>
          <w:iCs/>
          <w:i/>
        </w:rPr>
        <w:t xml:space="preserve"> </w:t>
      </w:r>
      <w:r>
        <w:t xml:space="preserve">Italy Milan</w:t>
      </w:r>
      <w:r>
        <w:t xml:space="preserve">, Lombardy Region, Northern Italy.</w:t>
      </w:r>
    </w:p>
    <w:bookmarkStart w:id="20" w:name="executive-summary"/>
    <w:p>
      <w:pPr>
        <w:pStyle w:val="Heading2"/>
      </w:pPr>
      <w:r>
        <w:t xml:space="preserve">1. Executive Summary</w:t>
      </w:r>
    </w:p>
    <w:p>
      <w:pPr>
        <w:pStyle w:val="FirstParagraph"/>
      </w:pPr>
      <w:r>
        <w:t xml:space="preserve">The city of</w:t>
      </w:r>
      <w:r>
        <w:t xml:space="preserve"> </w:t>
      </w:r>
      <w:r>
        <w:t xml:space="preserve">Italy Milan</w:t>
      </w:r>
      <w:r>
        <w:t xml:space="preserve">, widely recognized as the financial and industrial heart of the nation, presents a unique ecosystem for data-driven professions. This case study explores the critical function of the modern</w:t>
      </w:r>
      <w:r>
        <w:t xml:space="preserve"> </w:t>
      </w:r>
      <w:r>
        <w:rPr>
          <w:bCs/>
          <w:b/>
        </w:rPr>
        <w:t xml:space="preserve">Statistician</w:t>
      </w:r>
      <w:r>
        <w:t xml:space="preserve"> </w:t>
      </w:r>
      <w:r>
        <w:t xml:space="preserve">within this vibrant metropolitan area. By analyzing specific industry verticals such as fashion logistics, fintech innovation, and public health management in Milanese hospitals, we demonstrate how statistical rigor is not merely an academic pursuit but a fundamental operational necessity for maintaining competitiveness in one of Europe’s most dynamic markets.</w:t>
      </w:r>
    </w:p>
    <w:bookmarkEnd w:id="20"/>
    <w:bookmarkStart w:id="21" w:name="contextual-background-why-milan"/>
    <w:p>
      <w:pPr>
        <w:pStyle w:val="Heading2"/>
      </w:pPr>
      <w:r>
        <w:t xml:space="preserve">2. Contextual Background: Why Milan?</w:t>
      </w:r>
    </w:p>
    <w:p>
      <w:pPr>
        <w:pStyle w:val="FirstParagraph"/>
      </w:pPr>
      <w:r>
        <w:t xml:space="preserve">Milan is often referred to as the "Manchester of Italy" due to its industrial prowess, yet it has successfully transitioned into a global hub for design, finance, and university education. The economic landscape of</w:t>
      </w:r>
      <w:r>
        <w:t xml:space="preserve"> </w:t>
      </w:r>
      <w:r>
        <w:t xml:space="preserve">Italy Milan</w:t>
      </w:r>
      <w:r>
        <w:t xml:space="preserve"> </w:t>
      </w:r>
      <w:r>
        <w:t xml:space="preserve">is characterized by high-density commerce and a robust export market. However, this density creates complex variables that require precise measurement.</w:t>
      </w:r>
    </w:p>
    <w:p>
      <w:pPr>
        <w:pStyle w:val="BodyText"/>
      </w:pPr>
      <w:r>
        <w:t xml:space="preserve">In the context of the European Union's digital transformation initiatives, cities like Milan are under pressure to adopt smart-city infrastructures. This requires data analysts who can interpret urban flows, traffic patterns, and energy consumption metrics. Consequently, the demand for a qualified</w:t>
      </w:r>
      <w:r>
        <w:t xml:space="preserve"> </w:t>
      </w:r>
      <w:r>
        <w:rPr>
          <w:bCs/>
          <w:b/>
        </w:rPr>
        <w:t xml:space="preserve">Statistician</w:t>
      </w:r>
      <w:r>
        <w:t xml:space="preserve"> </w:t>
      </w:r>
      <w:r>
        <w:t xml:space="preserve">in this region has surged. The local economy cannot rely on intuition alone; it requires empirical evidence to guide investment strategies in real estate, retail distribution across the Navigli and Brera districts, and manufacturing outputs in the surrounding industrial zones.</w:t>
      </w:r>
    </w:p>
    <w:bookmarkEnd w:id="21"/>
    <w:bookmarkStart w:id="29" w:name="Xfaa1e60e0924007d1dfd60918a1ca571c98b4c7"/>
    <w:p>
      <w:pPr>
        <w:pStyle w:val="Heading2"/>
      </w:pPr>
      <w:r>
        <w:t xml:space="preserve">3. Professional Profile: The Modern Statistician</w:t>
      </w:r>
    </w:p>
    <w:p>
      <w:pPr>
        <w:pStyle w:val="FirstParagraph"/>
      </w:pPr>
      <w:r>
        <w:t xml:space="preserve">A</w:t>
      </w:r>
      <w:r>
        <w:t xml:space="preserve"> </w:t>
      </w:r>
      <w:r>
        <w:rPr>
          <w:bCs/>
          <w:b/>
        </w:rPr>
        <w:t xml:space="preserve">Statistician</w:t>
      </w:r>
      <w:r>
        <w:t xml:space="preserve"> </w:t>
      </w:r>
      <w:r>
        <w:t xml:space="preserve">operating in this specific geographic context must possess a hybrid skill set that blends traditional mathematical theory with contemporary data science tools. In</w:t>
      </w:r>
      <w:r>
        <w:t xml:space="preserve"> </w:t>
      </w:r>
      <w:r>
        <w:t xml:space="preserve">Italy Milan</w:t>
      </w:r>
      <w:r>
        <w:t xml:space="preserve">, the role has evolved significantly from simple descriptive analysis to predictive modeling and causal inference.</w:t>
      </w:r>
    </w:p>
    <w:bookmarkStart w:id="22" w:name="key-competencies"/>
    <w:p>
      <w:pPr>
        <w:pStyle w:val="Heading3"/>
      </w:pPr>
      <w:r>
        <w:t xml:space="preserve">Key Competencies:</w:t>
      </w:r>
    </w:p>
    <w:p>
      <w:pPr>
        <w:numPr>
          <w:ilvl w:val="0"/>
          <w:numId w:val="1001"/>
        </w:numPr>
        <w:pStyle w:val="Compact"/>
      </w:pPr>
      <w:r>
        <w:rPr>
          <w:bCs/>
          <w:b/>
        </w:rPr>
        <w:t xml:space="preserve">Bayesian Methods &amp; Hypothesis Testing:</w:t>
      </w:r>
      <w:r>
        <w:t xml:space="preserve"> </w:t>
      </w:r>
      <w:r>
        <w:t xml:space="preserve">Essential for A/B testing in Milan’s competitive e-commerce sector.</w:t>
      </w:r>
    </w:p>
    <w:p>
      <w:pPr>
        <w:numPr>
          <w:ilvl w:val="0"/>
          <w:numId w:val="1001"/>
        </w:numPr>
        <w:pStyle w:val="Compact"/>
      </w:pPr>
      <w:r>
        <w:rPr>
          <w:bCs/>
          <w:b/>
        </w:rPr>
        <w:t xml:space="preserve">R and Python Proficiency:</w:t>
      </w:r>
      <w:r>
        <w:t xml:space="preserve"> </w:t>
      </w:r>
    </w:p>
    <w:p>
      <w:pPr>
        <w:numPr>
          <w:ilvl w:val="0"/>
          <w:numId w:val="1001"/>
        </w:numPr>
        <w:pStyle w:val="Compact"/>
      </w:pPr>
      <w:r>
        <w:rPr>
          <w:bCs/>
          <w:b/>
        </w:rPr>
        <w:t xml:space="preserve">Econometric Modeling:</w:t>
      </w:r>
      <w:r>
        <w:t xml:space="preserve"> </w:t>
      </w:r>
    </w:p>
    <w:bookmarkEnd w:id="22"/>
    <w:bookmarkStart w:id="23" w:name="the-role-of-the-statistician"/>
    <w:p>
      <w:pPr>
        <w:pStyle w:val="Heading3"/>
      </w:pPr>
      <w:r>
        <w:t xml:space="preserve">The Role of the Statistician</w:t>
      </w:r>
    </w:p>
    <w:p>
      <w:pPr>
        <w:pStyle w:val="FirstParagraph"/>
      </w:pPr>
      <w:r>
        <w:rPr>
          <w:bCs/>
          <w:b/>
        </w:rPr>
        <w:t xml:space="preserve">A. Supply Chain Optimization in Luxury Fashion:</w:t>
      </w:r>
      <w:r>
        <w:br/>
      </w:r>
      <w:r>
        <w:t xml:space="preserve">Milan is home to many global luxury brands. A</w:t>
      </w:r>
      <w:r>
        <w:t xml:space="preserve"> </w:t>
      </w:r>
      <w:r>
        <w:t xml:space="preserve">Statistician</w:t>
      </w:r>
      <w:r>
        <w:t xml:space="preserve"> </w:t>
      </w:r>
      <w:r>
        <w:t xml:space="preserve">in this sector utilizes time-series analysis to forecast demand for seasonal collections. By analyzing historical sales data from the Quadrilatero della Moda, these professionals help companies minimize inventory waste and optimize logistics routes through the Po Valley. Without rigorous statistical forecasting, brands would face either stockouts during peak tourism seasons or excessive holding costs.</w:t>
      </w:r>
    </w:p>
    <w:p>
      <w:pPr>
        <w:pStyle w:val="BodyText"/>
      </w:pPr>
      <w:r>
        <w:rPr>
          <w:bCs/>
          <w:b/>
        </w:rPr>
        <w:t xml:space="preserve">B. Financial Risk Assessment:</w:t>
      </w:r>
      <w:r>
        <w:br/>
      </w:r>
      <w:r>
        <w:t xml:space="preserve">As the financial capital of Italy, Milan hosts numerous banks and investment firms. Here, the</w:t>
      </w:r>
      <w:r>
        <w:t xml:space="preserve"> </w:t>
      </w:r>
      <w:r>
        <w:rPr>
          <w:bCs/>
          <w:b/>
        </w:rPr>
        <w:t xml:space="preserve">Statistician</w:t>
      </w:r>
      <w:r>
        <w:t xml:space="preserve"> </w:t>
      </w:r>
      <w:r>
        <w:t xml:space="preserve">applies stochastic calculus and Monte Carlo simulations to assess credit risk.</w:t>
      </w:r>
    </w:p>
    <w:p>
      <w:pPr>
        <w:pStyle w:val="BodyText"/>
      </w:pPr>
      <w:r>
        <w:rPr>
          <w:bCs/>
          <w:b/>
        </w:rPr>
        <w:t xml:space="preserve">C. Healthcare Efficiency:</w:t>
      </w:r>
      <w:r>
        <w:br/>
      </w:r>
      <w:r>
        <w:t xml:space="preserve">The healthcare system in</w:t>
      </w:r>
      <w:r>
        <w:t xml:space="preserve"> </w:t>
      </w:r>
      <w:r>
        <w:t xml:space="preserve">Italy Milan</w:t>
      </w:r>
      <w:r>
        <w:t xml:space="preserve"> </w:t>
      </w:r>
    </w:p>
    <w:p>
      <w:pPr>
        <w:pStyle w:val="BodyText"/>
      </w:pPr>
      <w:r>
        <w:t xml:space="preserve">is publicly funded but faces resource constraints. Statisticians work with hospital administrations to analyze patient wait times, infection rates, and resource allocation.</w:t>
      </w:r>
    </w:p>
    <w:p>
      <w:pPr>
        <w:numPr>
          <w:ilvl w:val="0"/>
          <w:numId w:val="1002"/>
        </w:numPr>
        <w:pStyle w:val="Compact"/>
      </w:pPr>
      <w:r>
        <w:rPr>
          <w:bCs/>
          <w:b/>
        </w:rPr>
        <w:t xml:space="preserve">D. Urban Planning and Smart Cities:</w:t>
      </w:r>
      <w:r>
        <w:t xml:space="preserve"> </w:t>
      </w:r>
    </w:p>
    <w:p>
      <w:pPr>
        <w:numPr>
          <w:ilvl w:val="0"/>
          <w:numId w:val="1000"/>
        </w:numPr>
        <w:pStyle w:val="Compact"/>
      </w:pPr>
      <w:r>
        <w:t xml:space="preserve">The Milan city council employs statisticians to model traffic patterns, pollution levels, and energy usage.</w:t>
      </w:r>
    </w:p>
    <w:bookmarkEnd w:id="23"/>
    <w:bookmarkStart w:id="28" w:name="the-case-study-project-milano-green"/>
    <w:p>
      <w:pPr>
        <w:pStyle w:val="Heading3"/>
      </w:pPr>
      <w:r>
        <w:t xml:space="preserve">The Case Study: Project "Milano Green"</w:t>
      </w:r>
    </w:p>
    <w:p>
      <w:pPr>
        <w:pStyle w:val="FirstParagraph"/>
      </w:pPr>
      <w:r>
        <w:t xml:space="preserve">To illustrate the practical application of statistical methods in this region, we examine a hypothetical case study titled "Milano Green." This project aimed to reduce carbon emissions in the metropolitan area of</w:t>
      </w:r>
      <w:r>
        <w:t xml:space="preserve"> </w:t>
      </w:r>
      <w:r>
        <w:t xml:space="preserve">Italy Milan</w:t>
      </w:r>
      <w:r>
        <w:t xml:space="preserve"> </w:t>
      </w:r>
    </w:p>
    <w:p>
      <w:pPr>
        <w:pStyle w:val="BodyText"/>
      </w:pPr>
      <w:r>
        <w:t xml:space="preserve">by optimizing public transport routes.</w:t>
      </w:r>
    </w:p>
    <w:bookmarkStart w:id="24" w:name="problem-statement"/>
    <w:p>
      <w:pPr>
        <w:pStyle w:val="Heading4"/>
      </w:pPr>
      <w:r>
        <w:t xml:space="preserve">Problem Statement:</w:t>
      </w:r>
    </w:p>
    <w:p>
      <w:pPr>
        <w:pStyle w:val="FirstParagraph"/>
      </w:pPr>
      <w:r>
        <w:t xml:space="preserve">The city experienced a 15% increase in traffic congestion during peak hours, leading to higher pollution levels and economic losses due to delayed goods delivery. The objective was to determine the most efficient redistribution of bus and tram lines.</w:t>
      </w:r>
    </w:p>
    <w:bookmarkEnd w:id="24"/>
    <w:bookmarkStart w:id="25" w:name="methodology"/>
    <w:p>
      <w:pPr>
        <w:pStyle w:val="Heading4"/>
      </w:pPr>
      <w:r>
        <w:t xml:space="preserve">Methodology:</w:t>
      </w:r>
    </w:p>
    <w:p>
      <w:pPr>
        <w:pStyle w:val="FirstParagraph"/>
      </w:pPr>
      <w:r>
        <w:t xml:space="preserve">A team of</w:t>
      </w:r>
      <w:r>
        <w:t xml:space="preserve"> </w:t>
      </w:r>
      <w:r>
        <w:rPr>
          <w:bCs/>
          <w:b/>
        </w:rPr>
        <w:t xml:space="preserve">Statistician</w:t>
      </w:r>
      <w:r>
        <w:t xml:space="preserve"> </w:t>
      </w:r>
    </w:p>
    <w:p>
      <w:pPr>
        <w:pStyle w:val="BodyText"/>
      </w:pPr>
      <w:r>
        <w:t xml:space="preserve">professionals collaborated with urban planners. They collected GPS data from over 2,000 buses and trams over a six-month period. Using spatial statistics and geospatial analysis, they identified "dead zones" where coverage was insufficient despite high residential density.</w:t>
      </w:r>
    </w:p>
    <w:bookmarkEnd w:id="25"/>
    <w:bookmarkStart w:id="26" w:name="statistical-techniques-applied"/>
    <w:p>
      <w:pPr>
        <w:pStyle w:val="Heading4"/>
      </w:pPr>
      <w:r>
        <w:t xml:space="preserve">Statistical Techniques Applied:</w:t>
      </w:r>
    </w:p>
    <w:p>
      <w:pPr>
        <w:numPr>
          <w:ilvl w:val="0"/>
          <w:numId w:val="1003"/>
        </w:numPr>
        <w:pStyle w:val="Compact"/>
      </w:pPr>
      <w:r>
        <w:rPr>
          <w:bCs/>
          <w:b/>
        </w:rPr>
        <w:t xml:space="preserve">Regression Analysis:</w:t>
      </w:r>
      <w:r>
        <w:t xml:space="preserve"> </w:t>
      </w:r>
      <w:r>
        <w:t xml:space="preserve">To correlate weather patterns and tourist events with ridership spikes.</w:t>
      </w:r>
      <w:r>
        <w:t xml:space="preserve"> </w:t>
      </w:r>
    </w:p>
    <w:p>
      <w:pPr>
        <w:numPr>
          <w:ilvl w:val="0"/>
          <w:numId w:val="1003"/>
        </w:numPr>
        <w:pStyle w:val="Compact"/>
      </w:pPr>
      <w:r>
        <w:rPr>
          <w:bCs/>
          <w:b/>
        </w:rPr>
        <w:t xml:space="preserve">Simulation Modeling:</w:t>
      </w:r>
      <w:r>
        <w:t xml:space="preserve"> </w:t>
      </w:r>
    </w:p>
    <w:p>
      <w:pPr>
        <w:numPr>
          <w:ilvl w:val="0"/>
          <w:numId w:val="1000"/>
        </w:numPr>
        <w:pStyle w:val="Compact"/>
      </w:pPr>
      <w:r>
        <w:t xml:space="preserve">Simulating 1,00 scenarios of route changes to predict impact on average commute times.</w:t>
      </w:r>
    </w:p>
    <w:bookmarkEnd w:id="26"/>
    <w:bookmarkStart w:id="27" w:name="outcomes"/>
    <w:p>
      <w:pPr>
        <w:pStyle w:val="Heading4"/>
      </w:pPr>
      <w:r>
        <w:t xml:space="preserve">Outcomes:</w:t>
      </w:r>
    </w:p>
    <w:p>
      <w:pPr>
        <w:pStyle w:val="FirstParagraph"/>
      </w:pPr>
      <w:r>
        <w:t xml:space="preserve">The implementation of the statistically optimized routes resulted in a 12% reduction in average commuting time and a 5% decrease in fuel consumption. This case study highlights how the</w:t>
      </w:r>
      <w:r>
        <w:t xml:space="preserve"> </w:t>
      </w:r>
      <w:r>
        <w:rPr>
          <w:bCs/>
          <w:b/>
        </w:rPr>
        <w:t xml:space="preserve">Statistician</w:t>
      </w:r>
      <w:r>
        <w:t xml:space="preserve"> </w:t>
      </w:r>
    </w:p>
    <w:p>
      <w:pPr>
        <w:pStyle w:val="BodyText"/>
      </w:pPr>
      <w:r>
        <w:t xml:space="preserve">role is pivotal not just for corporate profit, but for public welfare and sustainability in</w:t>
      </w:r>
      <w:r>
        <w:t xml:space="preserve"> </w:t>
      </w:r>
      <w:r>
        <w:t xml:space="preserve">Italy Milan</w:t>
      </w:r>
      <w:r>
        <w:t xml:space="preserve">.</w:t>
      </w:r>
    </w:p>
    <w:bookmarkEnd w:id="27"/>
    <w:bookmarkEnd w:id="28"/>
    <w:bookmarkEnd w:id="29"/>
    <w:bookmarkStart w:id="30" w:name="Xb0ed66df6d27e979276bfb58a14977b634d09ae"/>
    <w:p>
      <w:pPr>
        <w:pStyle w:val="Heading2"/>
      </w:pPr>
      <w:r>
        <w:t xml:space="preserve">5. Educational and Professional Landscape in Italy Milan</w:t>
      </w:r>
    </w:p>
    <w:p>
      <w:pPr>
        <w:pStyle w:val="FirstParagraph"/>
      </w:pPr>
      <w:r>
        <w:t xml:space="preserve">The presence of prestigious institutions such as the University of Bologna (which has strong ties to Northern Italy research) and Bocconi University provides a steady stream of talent. Bocconi, located directly in Milan, is world-renowned for its economics and statistics programs. This proximity ensures that industries in</w:t>
      </w:r>
      <w:r>
        <w:t xml:space="preserve"> </w:t>
      </w:r>
      <w:r>
        <w:t xml:space="preserve">Italy Milan</w:t>
      </w:r>
      <w:r>
        <w:t xml:space="preserve"> </w:t>
      </w:r>
    </w:p>
    <w:p>
      <w:pPr>
        <w:pStyle w:val="BodyText"/>
      </w:pPr>
      <w:r>
        <w:t xml:space="preserve">have access to cutting-edge research and highly trained graduates.</w:t>
      </w:r>
    </w:p>
    <w:p>
      <w:pPr>
        <w:pStyle w:val="BodyText"/>
      </w:pPr>
      <w:r>
        <w:t xml:space="preserve">Furthermore, professional organizations like the Italian Statistical Society actively promote best practices among data professionals. These bodies ensure that the ethical standards of data collection and privacy, particularly in light of GDPR regulations, are upheld by every</w:t>
      </w:r>
      <w:r>
        <w:t xml:space="preserve"> </w:t>
      </w:r>
      <w:r>
        <w:rPr>
          <w:bCs/>
          <w:b/>
        </w:rPr>
        <w:t xml:space="preserve">Statistician</w:t>
      </w:r>
      <w:r>
        <w:t xml:space="preserve"> </w:t>
      </w:r>
    </w:p>
    <w:p>
      <w:pPr>
        <w:pStyle w:val="BodyText"/>
      </w:pPr>
      <w:r>
        <w:t xml:space="preserve">working in the region.</w:t>
      </w:r>
    </w:p>
    <w:bookmarkEnd w:id="30"/>
    <w:bookmarkStart w:id="31" w:name="challenges-and-future-outlook"/>
    <w:p>
      <w:pPr>
        <w:pStyle w:val="Heading2"/>
      </w:pPr>
      <w:r>
        <w:t xml:space="preserve">6. Challenges and Future Outlook</w:t>
      </w:r>
    </w:p>
    <w:p>
      <w:pPr>
        <w:pStyle w:val="FirstParagraph"/>
      </w:pPr>
      <w:r>
        <w:t xml:space="preserve">Despite the strong demand, there are challenges. The competition for top talent is fierce, with many multinational corporations headquartered in Milan poaching skilled statistical analysts. Additionally, there is a growing need for statisticians who can bridge the gap between technical data science and business strategy.</w:t>
      </w:r>
    </w:p>
    <w:p>
      <w:pPr>
        <w:pStyle w:val="BodyText"/>
      </w:pPr>
      <w:r>
        <w:t xml:space="preserve">In the future, as</w:t>
      </w:r>
      <w:r>
        <w:t xml:space="preserve"> </w:t>
      </w:r>
      <w:r>
        <w:t xml:space="preserve">Italy Milan</w:t>
      </w:r>
      <w:r>
        <w:t xml:space="preserve"> </w:t>
      </w:r>
    </w:p>
    <w:p>
      <w:pPr>
        <w:pStyle w:val="BodyText"/>
      </w:pPr>
      <w:r>
        <w:t xml:space="preserve">continues to integrate AI and machine learning into its core operations, the role of the statistician will further evolve. The focus will shift from merely interpreting past data to designing algorithms that learn autonomously. However, the foundational principles of experimental design and inference remain unchanged.</w:t>
      </w:r>
    </w:p>
    <w:bookmarkEnd w:id="31"/>
    <w:bookmarkStart w:id="32" w:name="conclusion"/>
    <w:p>
      <w:pPr>
        <w:pStyle w:val="Heading2"/>
      </w:pPr>
      <w:r>
        <w:t xml:space="preserve">7. Conclusion</w:t>
      </w:r>
    </w:p>
    <w:p>
      <w:pPr>
        <w:pStyle w:val="FirstParagraph"/>
      </w:pPr>
      <w:r>
        <w:t xml:space="preserve">This case study confirms that the</w:t>
      </w:r>
      <w:r>
        <w:t xml:space="preserve"> </w:t>
      </w:r>
      <w:r>
        <w:rPr>
          <w:bCs/>
          <w:b/>
        </w:rPr>
        <w:t xml:space="preserve">Statistician</w:t>
      </w:r>
      <w:r>
        <w:t xml:space="preserve"> </w:t>
      </w:r>
    </w:p>
    <w:p>
      <w:pPr>
        <w:pStyle w:val="BodyText"/>
      </w:pPr>
      <w:r>
        <w:t xml:space="preserve">is an indispensable asset in the economic engine of Northern Italy. In the specific context of</w:t>
      </w:r>
      <w:r>
        <w:t xml:space="preserve"> </w:t>
      </w:r>
      <w:r>
        <w:t xml:space="preserve">Italy Milan</w:t>
      </w:r>
      <w:r>
        <w:t xml:space="preserve">, these professionals provide the analytical backbone for industries ranging from luxury fashion to public health. Their ability to transform raw data into actionable insights drives innovation, efficiency, and sustainability.</w:t>
      </w:r>
    </w:p>
    <w:p>
      <w:pPr>
        <w:pStyle w:val="BodyText"/>
      </w:pPr>
      <w:r>
        <w:t xml:space="preserve">For businesses and government entities operating in this region, investing in statistical expertise is not optional; it is a strategic imperative. As Milan continues to lead the way in digital transformation within Europe, the demand for rigorous, ethical, and innovative statistical analysis will only grow stronger. The synergy between the rich industrial heritage of Milan and modern data science creates a fertile ground for growth.</w:t>
      </w:r>
    </w:p>
    <w:bookmarkEnd w:id="32"/>
    <w:bookmarkStart w:id="35" w:name="recommendations"/>
    <w:p>
      <w:pPr>
        <w:pStyle w:val="Heading2"/>
      </w:pPr>
      <w:r>
        <w:t xml:space="preserve">8. Recommendations</w:t>
      </w:r>
    </w:p>
    <w:p>
      <w:pPr>
        <w:numPr>
          <w:ilvl w:val="0"/>
          <w:numId w:val="1004"/>
        </w:numPr>
        <w:pStyle w:val="Compact"/>
      </w:pPr>
      <w:r>
        <w:t xml:space="preserve">Government bodies should collaborate with universities like Bocconi to foster internships for aspiring statisticians.</w:t>
      </w:r>
    </w:p>
    <w:p>
      <w:pPr>
        <w:numPr>
          <w:ilvl w:val="0"/>
          <w:numId w:val="1004"/>
        </w:numPr>
        <w:pStyle w:val="Compact"/>
      </w:pPr>
      <w:r>
        <w:t xml:space="preserve">Continuous professional development in machine learning and big data technologies is essential for statisticians working in this fast-paced environment.</w:t>
      </w:r>
    </w:p>
    <w:p>
      <w:pPr>
        <w:pStyle w:val="FirstParagraph"/>
      </w:pPr>
      <w:r>
        <w:t xml:space="preserve"> </w:t>
      </w:r>
    </w:p>
    <w:p>
      <w:pPr>
        <w:pStyle w:val="BodyText"/>
      </w:pPr>
      <w:r>
        <w:t xml:space="preserve">The role of the</w:t>
      </w:r>
      <w:r>
        <w:t xml:space="preserve"> </w:t>
      </w:r>
      <w:r>
        <w:rPr>
          <w:bCs/>
          <w:b/>
        </w:rPr>
        <w:t xml:space="preserve">Statistician</w:t>
      </w:r>
      <w:r>
        <w:t xml:space="preserve"> </w:t>
      </w:r>
    </w:p>
    <w:p>
      <w:pPr>
        <w:pStyle w:val="BodyText"/>
      </w:pPr>
      <w:r>
        <w:t xml:space="preserve">in</w:t>
      </w:r>
      <w:r>
        <w:t xml:space="preserve"> </w:t>
      </w:r>
      <w:r>
        <w:t xml:space="preserve">Italy Milan</w:t>
      </w:r>
      <w:r>
        <w:t xml:space="preserve"> </w:t>
      </w:r>
    </w:p>
    <w:p>
      <w:pPr>
        <w:pStyle w:val="BodyText"/>
      </w:pPr>
      <w:r>
        <w:t xml:space="preserve">is multifaceted. They act as architects of understanding, building models that explain complex phenomena. Whether it is predicting the next trend in Italian fashion or ensuring the safety of clinical trials in local hospitals, their work is critical.</w:t>
      </w:r>
    </w:p>
    <w:bookmarkStart w:id="33" w:name="results"/>
    <w:p>
      <w:pPr>
        <w:pStyle w:val="Heading4"/>
      </w:pPr>
      <w:r>
        <w:t xml:space="preserve">Results:</w:t>
      </w:r>
    </w:p>
    <w:p>
      <w:pPr>
        <w:pStyle w:val="FirstParagraph"/>
      </w:pPr>
      <w:r>
        <w:t xml:space="preserve">The project achieved a 15% improvement in on-time performance for public transport during peak hours and reduced greenhouse gas emissions by approximately 800 tons annually. This success story underscores the tangible benefits of employing a skilled</w:t>
      </w:r>
      <w:r>
        <w:t xml:space="preserve"> </w:t>
      </w:r>
      <w:r>
        <w:rPr>
          <w:bCs/>
          <w:b/>
        </w:rPr>
        <w:t xml:space="preserve">Statistician</w:t>
      </w:r>
      <w:r>
        <w:t xml:space="preserve"> </w:t>
      </w:r>
    </w:p>
    <w:p>
      <w:pPr>
        <w:pStyle w:val="BodyText"/>
      </w:pPr>
      <w:r>
        <w:t xml:space="preserve">in municipal governance.</w:t>
      </w:r>
    </w:p>
    <w:bookmarkEnd w:id="33"/>
    <w:bookmarkStart w:id="34" w:name="implications"/>
    <w:p>
      <w:pPr>
        <w:pStyle w:val="Heading4"/>
      </w:pPr>
      <w:r>
        <w:t xml:space="preserve">Implications:</w:t>
      </w:r>
    </w:p>
    <w:p>
      <w:pPr>
        <w:pStyle w:val="FirstParagraph"/>
      </w:pPr>
      <w:r>
        <w:t xml:space="preserve">This case study demonstrates that statistical analysis is not abstract theory but a practical tool for solving real-world problems in urban centers. In</w:t>
      </w:r>
      <w:r>
        <w:t xml:space="preserve"> </w:t>
      </w:r>
      <w:r>
        <w:t xml:space="preserve">Italy Milan</w:t>
      </w:r>
      <w:r>
        <w:t xml:space="preserve">, where quality of life and economic efficiency are paramount, the insights provided by statisticians directly contribute to better living conditions and a healthier environment.</w:t>
      </w:r>
    </w:p>
    <w:bookmarkEnd w:id="34"/>
    <w:bookmarkEnd w:id="35"/>
    <w:bookmarkStart w:id="36" w:name="X0da79a1041d21182f9715cf49908ff67dce3900"/>
    <w:p>
      <w:pPr>
        <w:pStyle w:val="Heading2"/>
      </w:pPr>
      <w:r>
        <w:t xml:space="preserve">5. Educational Infrastructure and Talent Pipeline</w:t>
      </w:r>
    </w:p>
    <w:p>
      <w:pPr>
        <w:pStyle w:val="FirstParagraph"/>
      </w:pPr>
      <w:r>
        <w:t xml:space="preserve">The sustainability of this role depends on the availability of talent. Milan boasts some of Europe’s most prestigious institutions for economics and statistics. Most notably, Bocconi University is globally renowned for its quantitative methods programs. This academic excellence ensures a continuous pipeline of well-trained graduates who are adept at both traditional statistical theory and modern computational techniques.</w:t>
      </w:r>
    </w:p>
    <w:p>
      <w:pPr>
        <w:pStyle w:val="BodyText"/>
      </w:pPr>
      <w:r>
        <w:t xml:space="preserve">Moreover, the presence of international business schools in Milan fosters an environment where data literacy is highly valued. Graduates from these institutions often enter the workforce with a strong understanding of how statistical models can be applied to financial markets, marketing strategies, and operational logistics. This educational foundation supports the high standards expected of a</w:t>
      </w:r>
      <w:r>
        <w:t xml:space="preserve"> </w:t>
      </w:r>
      <w:r>
        <w:rPr>
          <w:bCs/>
          <w:b/>
        </w:rPr>
        <w:t xml:space="preserve">Statistician</w:t>
      </w:r>
      <w:r>
        <w:t xml:space="preserve"> </w:t>
      </w:r>
    </w:p>
    <w:p>
      <w:pPr>
        <w:pStyle w:val="BodyText"/>
      </w:pPr>
      <w:r>
        <w:t xml:space="preserve">in the region.</w:t>
      </w:r>
    </w:p>
    <w:bookmarkEnd w:id="36"/>
    <w:bookmarkStart w:id="37" w:name="challenges-and-future-trends"/>
    <w:p>
      <w:pPr>
        <w:pStyle w:val="Heading2"/>
      </w:pPr>
      <w:r>
        <w:t xml:space="preserve">6. Challenges and Future Trends</w:t>
      </w:r>
    </w:p>
    <w:p>
      <w:pPr>
        <w:pStyle w:val="FirstParagraph"/>
      </w:pPr>
      <w:r>
        <w:t xml:space="preserve">While the demand is strong, there are challenges. The rapid evolution of technology means that statisticians must constantly upskill. Traditional methods are increasingly supplemented by machine learning algorithms, requiring a blend of statistical rigor and computer science proficiency.</w:t>
      </w:r>
    </w:p>
    <w:p>
      <w:pPr>
        <w:pStyle w:val="BodyText"/>
      </w:pPr>
      <w:r>
        <w:t xml:space="preserve">Additionally, as data privacy laws such as GDPR become stricter in the European Union and specifically in</w:t>
      </w:r>
      <w:r>
        <w:t xml:space="preserve"> </w:t>
      </w:r>
      <w:r>
        <w:t xml:space="preserve">Italy Milan</w:t>
      </w:r>
      <w:r>
        <w:t xml:space="preserve">, statisticians must navigate complex ethical landscapes. Ensuring that data collection is not only statistically sound but also legally compliant and ethically responsible is a growing responsibility.</w:t>
      </w:r>
    </w:p>
    <w:bookmarkEnd w:id="37"/>
    <w:bookmarkStart w:id="38" w:name="conclusion-1"/>
    <w:p>
      <w:pPr>
        <w:pStyle w:val="Heading2"/>
      </w:pPr>
      <w:r>
        <w:t xml:space="preserve">7. Conclusion</w:t>
      </w:r>
    </w:p>
    <w:p>
      <w:pPr>
        <w:pStyle w:val="FirstParagraph"/>
      </w:pPr>
      <w:r>
        <w:t xml:space="preserve">In conclusion, the role of the</w:t>
      </w:r>
      <w:r>
        <w:t xml:space="preserve"> </w:t>
      </w:r>
      <w:r>
        <w:rPr>
          <w:bCs/>
          <w:b/>
        </w:rPr>
        <w:t xml:space="preserve">Statistician</w:t>
      </w:r>
      <w:r>
        <w:t xml:space="preserve"> </w:t>
      </w:r>
    </w:p>
    <w:p>
      <w:pPr>
        <w:pStyle w:val="BodyText"/>
      </w:pPr>
      <w:r>
        <w:t xml:space="preserve">in Milan is pivotal to the city’s continued success. From optimizing supply chains for global brands to enhancing public health outcomes and improving urban infrastructure, these professionals provide the analytical backbone for decision-making in</w:t>
      </w:r>
      <w:r>
        <w:t xml:space="preserve"> </w:t>
      </w:r>
      <w:r>
        <w:t xml:space="preserve">Italy Milan</w:t>
      </w:r>
      <w:r>
        <w:t xml:space="preserve">. As the city continues to innovate and grow, the demand for skilled statisticians will only intensify.</w:t>
      </w:r>
    </w:p>
    <w:p>
      <w:pPr>
        <w:pStyle w:val="BodyText"/>
      </w:pPr>
      <w:r>
        <w:t xml:space="preserve">This case study highlights that statistical expertise is not just a support function but a strategic asset. For businesses and organizations in Milan, investing in statistical talent is an investment in future resilience and competitiveness. The synergy between Milan’s dynamic economic environment and the analytical power of statistics creates a powerful engine for progress.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Statistician in the Economic Landscape of Italy Milan</dc:title>
  <dc:creator/>
  <dc:language>en</dc:language>
  <cp:keywords/>
  <dcterms:created xsi:type="dcterms:W3CDTF">2026-07-29T04:03:57Z</dcterms:created>
  <dcterms:modified xsi:type="dcterms:W3CDTF">2026-07-29T04:03:57Z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