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Pakistan</w:t>
      </w:r>
      <w:r>
        <w:t xml:space="preserve"> </w:t>
      </w:r>
      <w:r>
        <w:t xml:space="preserve">Islamabad</w:t>
      </w:r>
    </w:p>
    <w:bookmarkStart w:id="28" w:name="X06253e57bd8d4419170aa02e77c2bda20dd8bac"/>
    <w:p>
      <w:pPr>
        <w:pStyle w:val="Heading1"/>
      </w:pPr>
      <w:r>
        <w:t xml:space="preserve">Bridging Data and Decision-Making: A Case Study of a Statistician in Pakistan Islamabad</w:t>
      </w:r>
    </w:p>
    <w:p>
      <w:pPr>
        <w:pStyle w:val="FirstParagraph"/>
      </w:pPr>
      <w:r>
        <w:t xml:space="preserve">In the rapidly evolving landscape of modern governance and business, data has emerged as the new oil. However, raw data is merely potential energy until it is refined into actionable insights. This</w:t>
      </w:r>
      <w:r>
        <w:t xml:space="preserve"> </w:t>
      </w:r>
      <w:r>
        <w:rPr>
          <w:bCs/>
          <w:b/>
        </w:rPr>
        <w:t xml:space="preserve">Case Study</w:t>
      </w:r>
      <w:r>
        <w:t xml:space="preserve"> </w:t>
      </w:r>
      <w:r>
        <w:t xml:space="preserve">examines the critical role played by a professional</w:t>
      </w:r>
      <w:r>
        <w:t xml:space="preserve"> </w:t>
      </w:r>
      <w:r>
        <w:rPr>
          <w:bCs/>
          <w:b/>
        </w:rPr>
        <w:t xml:space="preserve">Statistician</w:t>
      </w:r>
      <w:r>
        <w:t xml:space="preserve">, specifically situated within the administrative and economic hub of</w:t>
      </w:r>
      <w:r>
        <w:t xml:space="preserve"> </w:t>
      </w:r>
      <w:r>
        <w:rPr>
          <w:bCs/>
          <w:b/>
        </w:rPr>
        <w:t xml:space="preserve">Pakistan Islamabad</w:t>
      </w:r>
      <w:r>
        <w:t xml:space="preserve">. As Islamabad transforms from a quiet planned capital into a bustling center for technology, policy-making, and international diplomacy, the need for rigorous quantitative analysis has never been more pressing. This document explores how statistical expertise is reshaping outcomes in this specific geographic and cultural context.</w:t>
      </w:r>
    </w:p>
    <w:bookmarkStart w:id="20" w:name="X24dd0be47faa4e2e9da4daf2b10eec66a53d527"/>
    <w:p>
      <w:pPr>
        <w:pStyle w:val="Heading2"/>
      </w:pPr>
      <w:r>
        <w:t xml:space="preserve">Background: The Context of Pakistan Islamabad</w:t>
      </w:r>
    </w:p>
    <w:p>
      <w:pPr>
        <w:pStyle w:val="FirstParagraph"/>
      </w:pPr>
      <w:r>
        <w:rPr>
          <w:bCs/>
          <w:b/>
        </w:rPr>
        <w:t xml:space="preserve">Pakistan Islamabad</w:t>
      </w:r>
      <w:r>
        <w:t xml:space="preserve"> </w:t>
      </w:r>
      <w:r>
        <w:t xml:space="preserve">occupies a unique position in the South Asian region. As the capital territory, it serves as the nerve center for federal policy, housing ministries, foreign embassies, and an increasing number of tech startups. Unlike Lahore or Karachi, which have distinct commercial histories, Islamabad’s identity is deeply intertwined with public administration and urban planning. Consequently</w:t>
      </w:r>
      <w:r>
        <w:t xml:space="preserve"> </w:t>
      </w:r>
      <w:r>
        <w:rPr>
          <w:bCs/>
          <w:b/>
        </w:rPr>
        <w:t xml:space="preserve">Pakistan Islamabad</w:t>
      </w:r>
      <w:r>
        <w:t xml:space="preserve"> </w:t>
      </w:r>
      <w:r>
        <w:t xml:space="preserve">presents a unique dataset: a mix of high-density urban living in sectors like F-6 and F-7, sprawling green belts in DHA and Bahria Town expansions, and significant rural interchanges in the Margalla Hills regions.</w:t>
      </w:r>
    </w:p>
    <w:p>
      <w:pPr>
        <w:pStyle w:val="BodyText"/>
      </w:pPr>
      <w:r>
        <w:t xml:space="preserve">The challenge facing policymakers here is not a lack of data, but an excess of fragmented information. From traffic congestion patterns on E-Street to healthcare accessibility in peri-urban areas, decisions were historically made based on intuition or incomplete records. This</w:t>
      </w:r>
      <w:r>
        <w:t xml:space="preserve"> </w:t>
      </w:r>
      <w:r>
        <w:rPr>
          <w:bCs/>
          <w:b/>
        </w:rPr>
        <w:t xml:space="preserve">Case Study</w:t>
      </w:r>
      <w:r>
        <w:t xml:space="preserve"> </w:t>
      </w:r>
      <w:r>
        <w:t xml:space="preserve">highlights the shift toward evidence-based governance facilitated by the introduction and integration of skilled statisticians into these frameworks.</w:t>
      </w:r>
    </w:p>
    <w:bookmarkEnd w:id="20"/>
    <w:bookmarkStart w:id="24" w:name="the-role-of-the-statistician"/>
    <w:p>
      <w:pPr>
        <w:pStyle w:val="Heading2"/>
      </w:pPr>
      <w:r>
        <w:t xml:space="preserve">The Role of the Statistician</w:t>
      </w:r>
    </w:p>
    <w:p>
      <w:pPr>
        <w:pStyle w:val="FirstParagraph"/>
      </w:pPr>
      <w:r>
        <w:t xml:space="preserve">A</w:t>
      </w:r>
      <w:r>
        <w:t xml:space="preserve"> </w:t>
      </w:r>
      <w:r>
        <w:rPr>
          <w:bCs/>
          <w:b/>
        </w:rPr>
        <w:t xml:space="preserve">Statistician</w:t>
      </w:r>
      <w:r>
        <w:t xml:space="preserve">, in this context, is not merely a number-cruncher but a strategic advisor. In</w:t>
      </w:r>
      <w:r>
        <w:t xml:space="preserve"> </w:t>
      </w:r>
      <w:r>
        <w:rPr>
          <w:bCs/>
          <w:b/>
        </w:rPr>
        <w:t xml:space="preserve">Pakistan Islamabad</w:t>
      </w:r>
      <w:r>
        <w:t xml:space="preserve">, the professional responsibilities often span across three key domains: Public Policy Optimization, Urban Infrastructure Planning, and Healthcare Resource Allocation.</w:t>
      </w:r>
    </w:p>
    <w:bookmarkStart w:id="21" w:name="public-policy-optimization"/>
    <w:p>
      <w:pPr>
        <w:pStyle w:val="Heading3"/>
      </w:pPr>
      <w:r>
        <w:t xml:space="preserve">1. Public Policy Optimization</w:t>
      </w:r>
    </w:p>
    <w:p>
      <w:pPr>
        <w:pStyle w:val="FirstParagraph"/>
      </w:pPr>
      <w:r>
        <w:t xml:space="preserve">Consider the federal initiatives aimed at poverty alleviation in the surrounding districts of Islamabad. A</w:t>
      </w:r>
      <w:r>
        <w:t xml:space="preserve"> </w:t>
      </w:r>
      <w:r>
        <w:rPr>
          <w:bCs/>
          <w:b/>
        </w:rPr>
        <w:t xml:space="preserve">Statistician</w:t>
      </w:r>
      <w:r>
        <w:t xml:space="preserve"> </w:t>
      </w:r>
      <w:r>
        <w:t xml:space="preserve">employs stratified sampling techniques to ensure that survey data accurately reflects diverse socioeconomic groups, from affluent civil servants to agricultural workers in rural catchments. By applying regression analysis, they can identify which variables—such as access to education vs. access to micro-finance—have the highest correlation with economic upliftment. This allows the government of</w:t>
      </w:r>
      <w:r>
        <w:t xml:space="preserve"> </w:t>
      </w:r>
      <w:r>
        <w:rPr>
          <w:bCs/>
          <w:b/>
        </w:rPr>
        <w:t xml:space="preserve">Pakistan Islamabad</w:t>
      </w:r>
      <w:r>
        <w:t xml:space="preserve"> </w:t>
      </w:r>
      <w:r>
        <w:t xml:space="preserve">to allocate budget resources more efficiently, moving away from blanket subsidies toward targeted interventions.</w:t>
      </w:r>
    </w:p>
    <w:bookmarkEnd w:id="21"/>
    <w:bookmarkStart w:id="22" w:name="X4f93e353f7c96fafd84b69fde83c87268398193"/>
    <w:p>
      <w:pPr>
        <w:pStyle w:val="Heading3"/>
      </w:pPr>
      <w:r>
        <w:t xml:space="preserve">2. Urban Infrastructure and Traffic Management</w:t>
      </w:r>
    </w:p>
    <w:p>
      <w:pPr>
        <w:pStyle w:val="FirstParagraph"/>
      </w:pPr>
      <w:r>
        <w:t xml:space="preserve">Traffic congestion is one of the most cited grievances in</w:t>
      </w:r>
      <w:r>
        <w:t xml:space="preserve"> </w:t>
      </w:r>
      <w:r>
        <w:rPr>
          <w:bCs/>
          <w:b/>
        </w:rPr>
        <w:t xml:space="preserve">Pakistan Islamabad</w:t>
      </w:r>
      <w:r>
        <w:t xml:space="preserve">. The capital faces unique challenges due to its grid-like sector design clashing with organic growth patterns. A dedicated</w:t>
      </w:r>
      <w:r>
        <w:t xml:space="preserve"> </w:t>
      </w:r>
      <w:r>
        <w:rPr>
          <w:bCs/>
          <w:b/>
        </w:rPr>
        <w:t xml:space="preserve">Statistician</w:t>
      </w:r>
      <w:r>
        <w:t xml:space="preserve"> </w:t>
      </w:r>
      <w:r>
        <w:t xml:space="preserve">utilizes time-series analysis and predictive modeling to analyze traffic flow data collected from sensors and mobile applications. By forecasting peak congestion times, the statistician provides actionable insights for signal timing adjustments and route planning. This statistical approach helps mitigate the economic losses associated with idle time, demonstrating a tangible return on investment for urban planning committees.</w:t>
      </w:r>
    </w:p>
    <w:bookmarkEnd w:id="22"/>
    <w:bookmarkStart w:id="23" w:name="healthcare-resource-allocation"/>
    <w:p>
      <w:pPr>
        <w:pStyle w:val="Heading3"/>
      </w:pPr>
      <w:r>
        <w:t xml:space="preserve">3. Healthcare Resource Allocation</w:t>
      </w:r>
    </w:p>
    <w:p>
      <w:pPr>
        <w:pStyle w:val="FirstParagraph"/>
      </w:pPr>
      <w:r>
        <w:t xml:space="preserve">The health landscape in</w:t>
      </w:r>
      <w:r>
        <w:t xml:space="preserve"> </w:t>
      </w:r>
      <w:r>
        <w:rPr>
          <w:bCs/>
          <w:b/>
        </w:rPr>
        <w:t xml:space="preserve">Pakistan Islamabad</w:t>
      </w:r>
      <w:r>
        <w:t xml:space="preserve"> </w:t>
      </w:r>
      <w:r>
        <w:t xml:space="preserve">is diverse, ranging from state-of-the-art specialized hospitals to basic care centers in developing sectors. A</w:t>
      </w:r>
      <w:r>
        <w:t xml:space="preserve"> </w:t>
      </w:r>
      <w:r>
        <w:rPr>
          <w:bCs/>
          <w:b/>
        </w:rPr>
        <w:t xml:space="preserve">Statistician</w:t>
      </w:r>
      <w:r>
        <w:t xml:space="preserve"> </w:t>
      </w:r>
      <w:r>
        <w:t xml:space="preserve">plays a vital role in epidemiological tracking. By analyzing hospital admission rates and disease prevalence data, they can predict outbreaks of seasonal illnesses or vector-borne diseases common to the region near the Margallas. This predictive capability allows health authorities to stockpile necessary medications and deploy mobile health units proactively rather than reactively.</w:t>
      </w:r>
    </w:p>
    <w:bookmarkEnd w:id="23"/>
    <w:bookmarkEnd w:id="24"/>
    <w:bookmarkStart w:id="25" w:name="methodology-and-challenges"/>
    <w:p>
      <w:pPr>
        <w:pStyle w:val="Heading2"/>
      </w:pPr>
      <w:r>
        <w:t xml:space="preserve">Methodology and Challenges</w:t>
      </w:r>
    </w:p>
    <w:p>
      <w:pPr>
        <w:pStyle w:val="FirstParagraph"/>
      </w:pPr>
      <w:r>
        <w:t xml:space="preserve">The execution of statistical projects in</w:t>
      </w:r>
      <w:r>
        <w:t xml:space="preserve"> </w:t>
      </w:r>
      <w:r>
        <w:rPr>
          <w:bCs/>
          <w:b/>
        </w:rPr>
        <w:t xml:space="preserve">Pakistan Islamabad</w:t>
      </w:r>
      <w:r>
        <w:t xml:space="preserve"> </w:t>
      </w:r>
      <w:r>
        <w:t xml:space="preserve">is not without its hurdles. Data privacy remains a significant concern, particularly as the government digitizes citizen records. The</w:t>
      </w:r>
      <w:r>
        <w:t xml:space="preserve"> </w:t>
      </w:r>
      <w:r>
        <w:rPr>
          <w:bCs/>
          <w:b/>
        </w:rPr>
        <w:t xml:space="preserve">Statistician</w:t>
      </w:r>
    </w:p>
    <w:p>
      <w:pPr>
        <w:pStyle w:val="BodyText"/>
      </w:pPr>
      <w:r>
        <w:t xml:space="preserve">Furthermore, there is often a cultural resistance to data-driven decision-making in traditional bureaucratic structures. Stakeholders may prefer anecdotal evidence over empirical findings. Overcoming this requires not just technical skill but also strong communication skills. The</w:t>
      </w:r>
      <w:r>
        <w:t xml:space="preserve"> </w:t>
      </w:r>
      <w:r>
        <w:rPr>
          <w:bCs/>
          <w:b/>
        </w:rPr>
        <w:t xml:space="preserve">Statistician</w:t>
      </w:r>
      <w:r>
        <w:t xml:space="preserve"> </w:t>
      </w:r>
      <w:r>
        <w:t xml:space="preserve">must translate complex p-values and confidence intervals into clear, compelling narratives that policymakers can understand and trust.</w:t>
      </w:r>
    </w:p>
    <w:bookmarkEnd w:id="25"/>
    <w:bookmarkStart w:id="26" w:name="the-impact-a-data-driven-future"/>
    <w:p>
      <w:pPr>
        <w:pStyle w:val="Heading2"/>
      </w:pPr>
      <w:r>
        <w:t xml:space="preserve">The Impact: A Data-Driven Future</w:t>
      </w:r>
    </w:p>
    <w:p>
      <w:pPr>
        <w:pStyle w:val="FirstParagraph"/>
      </w:pPr>
      <w:r>
        <w:t xml:space="preserve">The integration of advanced statistical methods in</w:t>
      </w:r>
      <w:r>
        <w:t xml:space="preserve"> </w:t>
      </w:r>
      <w:r>
        <w:rPr>
          <w:bCs/>
          <w:b/>
        </w:rPr>
        <w:t xml:space="preserve">Pakistan Islamabad</w:t>
      </w:r>
      <w:r>
        <w:t xml:space="preserve"> </w:t>
      </w:r>
      <w:r>
        <w:t xml:space="preserve">has yielded measurable results. In pilot projects involving waste management, statistical process control reduced operational costs by 15% through optimized collection routes. In education, district-level performance data analyzed by statisticians has helped tailor teacher training programs to specific regional weaknesses.</w:t>
      </w:r>
    </w:p>
    <w:p>
      <w:pPr>
        <w:pStyle w:val="BodyText"/>
      </w:pPr>
      <w:r>
        <w:t xml:space="preserve">This</w:t>
      </w:r>
      <w:r>
        <w:t xml:space="preserve"> </w:t>
      </w:r>
      <w:r>
        <w:rPr>
          <w:bCs/>
          <w:b/>
        </w:rPr>
        <w:t xml:space="preserve">Case Study</w:t>
      </w:r>
      <w:r>
        <w:t xml:space="preserve"> </w:t>
      </w:r>
      <w:r>
        <w:t xml:space="preserve">underscores that the value of a</w:t>
      </w:r>
      <w:r>
        <w:t xml:space="preserve"> </w:t>
      </w:r>
      <w:r>
        <w:rPr>
          <w:bCs/>
          <w:b/>
        </w:rPr>
        <w:t xml:space="preserve">Statistician</w:t>
      </w:r>
      <w:r>
        <w:t xml:space="preserve"> </w:t>
      </w:r>
      <w:r>
        <w:t xml:space="preserve">lies in their ability to reduce uncertainty. In the dynamic environment of</w:t>
      </w:r>
      <w:r>
        <w:t xml:space="preserve"> </w:t>
      </w:r>
      <w:r>
        <w:rPr>
          <w:bCs/>
          <w:b/>
        </w:rPr>
        <w:t xml:space="preserve">Pakistan Islamabad</w:t>
      </w:r>
      <w:r>
        <w:t xml:space="preserve">, where rapid urbanization meets traditional governance, statistics provide the compass for sustainable development. The statistician transforms noise into signal, ensuring that every rupee spent and every policy enacted is grounded in reality.</w:t>
      </w:r>
    </w:p>
    <w:bookmarkEnd w:id="26"/>
    <w:bookmarkStart w:id="27" w:name="conclusion"/>
    <w:p>
      <w:pPr>
        <w:pStyle w:val="Heading2"/>
      </w:pPr>
      <w:r>
        <w:t xml:space="preserve">Conclusion</w:t>
      </w:r>
    </w:p>
    <w:p>
      <w:pPr>
        <w:pStyle w:val="FirstParagraph"/>
      </w:pPr>
      <w:r>
        <w:t xml:space="preserve">The narrative of modern</w:t>
      </w:r>
      <w:r>
        <w:t xml:space="preserve"> </w:t>
      </w:r>
      <w:r>
        <w:rPr>
          <w:bCs/>
          <w:b/>
        </w:rPr>
        <w:t xml:space="preserve">Pakistan Islamabad</w:t>
      </w:r>
      <w:r>
        <w:t xml:space="preserve"> </w:t>
      </w:r>
      <w:r>
        <w:t xml:space="preserve">is increasingly being written by data. As the city continues to grow, the demand for professional statistical expertise will only escalate. This</w:t>
      </w:r>
      <w:r>
        <w:t xml:space="preserve"> </w:t>
      </w:r>
      <w:r>
        <w:rPr>
          <w:bCs/>
          <w:b/>
        </w:rPr>
        <w:t xml:space="preserve">Case Study</w:t>
      </w:r>
      <w:r>
        <w:t xml:space="preserve"> </w:t>
      </w:r>
      <w:r>
        <w:t xml:space="preserve">has illustrated that a</w:t>
      </w:r>
      <w:r>
        <w:t xml:space="preserve"> </w:t>
      </w:r>
      <w:r>
        <w:rPr>
          <w:bCs/>
          <w:b/>
        </w:rPr>
        <w:t xml:space="preserve">Statistician</w:t>
      </w:r>
    </w:p>
    <w:p>
      <w:pPr>
        <w:pStyle w:val="BodyText"/>
      </w:pPr>
      <w:r>
        <w:t xml:space="preserve">Moving forward, it is imperative that institutions in</w:t>
      </w:r>
      <w:r>
        <w:t xml:space="preserve"> </w:t>
      </w:r>
      <w:r>
        <w:rPr>
          <w:bCs/>
          <w:b/>
        </w:rPr>
        <w:t xml:space="preserve">Pakistan IslamabadPakistan</w:t>
      </w:r>
      <w:r>
        <w:t xml:space="preserve">. The synergy between human intelligence and statistical rigor promises a future that is not just larger or more complex, but smarter, more equitable, and more resilient.</w:t>
      </w:r>
    </w:p>
    <w:p>
      <w:pPr>
        <w:pStyle w:val="BodyText"/>
      </w:pPr>
      <w:r>
        <w:t xml:space="preserve">In summary, the professional trajectory of the</w:t>
      </w:r>
      <w:r>
        <w:t xml:space="preserve"> </w:t>
      </w:r>
      <w:r>
        <w:rPr>
          <w:bCs/>
          <w:b/>
        </w:rPr>
        <w:t xml:space="preserve">Statistician</w:t>
      </w:r>
      <w:r>
        <w:t xml:space="preserve"> </w:t>
      </w:r>
      <w:r>
        <w:t xml:space="preserve">in</w:t>
      </w:r>
      <w:r>
        <w:t xml:space="preserve"> </w:t>
      </w:r>
      <w:r>
        <w:rPr>
          <w:bCs/>
          <w:b/>
        </w:rPr>
        <w:t xml:space="preserve">Pakistan Islamabad</w:t>
      </w:r>
    </w:p>
    <w:p>
      <w:r>
        <w:pict>
          <v:rect style="width:0;height:1.5pt" o:hralign="center" o:hrstd="t" o:hr="t"/>
        </w:pict>
      </w:r>
    </w:p>
    <w:p>
      <w:pPr>
        <w:pStyle w:val="FirstParagraph"/>
      </w:pPr>
      <w:r>
        <w:rPr>
          <w:iCs/>
          <w:i/>
        </w:rPr>
        <w:t xml:space="preserve">Note: This document serves as a comprehensive overview of the strategic importance of statistical analysis in capital city governance and urban development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Statistician in Pakistan Islamabad</dc:title>
  <dc:creator/>
  <dc:language>en</dc:language>
  <cp:keywords/>
  <dcterms:created xsi:type="dcterms:W3CDTF">2026-07-30T01:13:00Z</dcterms:created>
  <dcterms:modified xsi:type="dcterms:W3CDTF">2026-07-30T01:13:00Z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