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Pakistan</w:t>
      </w:r>
      <w:r>
        <w:t xml:space="preserve"> </w:t>
      </w:r>
      <w:r>
        <w:t xml:space="preserve">Karachi</w:t>
      </w:r>
    </w:p>
    <w:bookmarkStart w:id="26" w:name="X75bbc729eec86c2474d97a16b45e1fd42314a88"/>
    <w:p>
      <w:pPr>
        <w:pStyle w:val="Heading1"/>
      </w:pPr>
      <w:r>
        <w:t xml:space="preserve">Data-Driven Governance and Business Intelligence in Pakistan Karachi: A Case Study on the Role of the Statistician</w:t>
      </w:r>
    </w:p>
    <w:p>
      <w:pPr>
        <w:pStyle w:val="FirstParagraph"/>
      </w:pPr>
      <w:r>
        <w:t xml:space="preserve">In the rapidly evolving landscape of urban development, public health, and economic policy, data has emerged as one of the most critical assets for decision-making. Nowhere is this more evident than in Pakistan Karachi, a megacity that serves as the economic hub of Pakistan. With a population exceeding twenty million people facing complex challenges ranging from infrastructure strain to volatile public health needs, the role of professional expertise in interpreting this data becomes paramount. This</w:t>
      </w:r>
      <w:r>
        <w:t xml:space="preserve"> </w:t>
      </w:r>
      <w:r>
        <w:rPr>
          <w:bCs/>
          <w:b/>
        </w:rPr>
        <w:t xml:space="preserve">Case Study</w:t>
      </w:r>
      <w:r>
        <w:t xml:space="preserve"> </w:t>
      </w:r>
      <w:r>
        <w:t xml:space="preserve">explores how the integration of a qualified</w:t>
      </w:r>
      <w:r>
        <w:t xml:space="preserve"> </w:t>
      </w:r>
      <w:r>
        <w:rPr>
          <w:bCs/>
          <w:b/>
        </w:rPr>
        <w:t xml:space="preserve">Statistician</w:t>
      </w:r>
      <w:r>
        <w:t xml:space="preserve"> </w:t>
      </w:r>
      <w:r>
        <w:t xml:space="preserve">has transformed policy formulation and operational efficiency within various sectors in Pakistan Karachi.</w:t>
      </w:r>
    </w:p>
    <w:bookmarkStart w:id="20" w:name="X4a65a04faffe7383ecface351b0e39913970997"/>
    <w:p>
      <w:pPr>
        <w:pStyle w:val="Heading2"/>
      </w:pPr>
      <w:r>
        <w:t xml:space="preserve">The Context: Challenges in Pakistan Karachi</w:t>
      </w:r>
    </w:p>
    <w:p>
      <w:pPr>
        <w:pStyle w:val="FirstParagraph"/>
      </w:pPr>
      <w:r>
        <w:t xml:space="preserve">Pakistan Karachi is characterized by its sheer density, diverse socioeconomic stratification, and rapid urbanization. For decades, municipal planning and business strategies were largely based on intuition or outdated census data. However, the dynamic nature of the city requires real-time insights. Key sectors such as healthcare administration in public hospitals like Jinnah Postgraduate Medical Centre (JPMC), transportation management by the Karachi Metropolitan Corporation (KMC), and financial risk assessment by local banks faced significant hurdles.</w:t>
      </w:r>
    </w:p>
    <w:p>
      <w:pPr>
        <w:pStyle w:val="BodyText"/>
      </w:pPr>
      <w:r>
        <w:t xml:space="preserve">The primary challenge was not just data collection, but data interpretation. Raw numbers regarding disease outbreaks, traffic congestion patterns, or market fluctuations were often misinterpreted without rigorous statistical backing. This gap created a critical need for specialized expertise to bridge the divide between raw information and actionable intelligence.</w:t>
      </w:r>
    </w:p>
    <w:bookmarkEnd w:id="20"/>
    <w:bookmarkStart w:id="21" w:name="Xb5546e758f89dee5897ba20eca50b30f8b6aa02"/>
    <w:p>
      <w:pPr>
        <w:pStyle w:val="Heading2"/>
      </w:pPr>
      <w:r>
        <w:t xml:space="preserve">The Intervention: Introducing the Statistician</w:t>
      </w:r>
    </w:p>
    <w:p>
      <w:pPr>
        <w:pStyle w:val="FirstParagraph"/>
      </w:pPr>
      <w:r>
        <w:t xml:space="preserve">To address these inefficiencies, a pilot project was initiated in collaboration with major stakeholders in Pakistan Karachi. The core objective was to deploy a senior</w:t>
      </w:r>
      <w:r>
        <w:t xml:space="preserve"> </w:t>
      </w:r>
      <w:r>
        <w:rPr>
          <w:bCs/>
          <w:b/>
        </w:rPr>
        <w:t xml:space="preserve">Statistician</w:t>
      </w:r>
      <w:r>
        <w:t xml:space="preserve"> </w:t>
      </w:r>
      <w:r>
        <w:t xml:space="preserve">to lead data analysis teams across health and municipal sectors. This professional brought advanced methodological skills, including Bayesian inference, regression analysis, and time-series forecasting.</w:t>
      </w:r>
    </w:p>
    <w:p>
      <w:pPr>
        <w:pStyle w:val="BodyText"/>
      </w:pPr>
      <w:r>
        <w:t xml:space="preserve">The</w:t>
      </w:r>
      <w:r>
        <w:t xml:space="preserve"> </w:t>
      </w:r>
      <w:r>
        <w:rPr>
          <w:bCs/>
          <w:b/>
        </w:rPr>
        <w:t xml:space="preserve">Statistician</w:t>
      </w:r>
      <w:r>
        <w:t xml:space="preserve">'s first major task in Pakistan Karachi was to overhaul the surveillance systems for infectious diseases. Prior to this intervention, reporting was reactive and often delayed. By implementing robust sampling methods and predictive modeling techniques designed by the statistician, authorities could now anticipate outbreaks of dengue fever and cholera with greater accuracy. This shift from reactive to proactive management saved significant resources in Pakistan Karachi.</w:t>
      </w:r>
    </w:p>
    <w:bookmarkEnd w:id="21"/>
    <w:bookmarkStart w:id="22" w:name="case-study-1-public-health-optimization"/>
    <w:p>
      <w:pPr>
        <w:pStyle w:val="Heading2"/>
      </w:pPr>
      <w:r>
        <w:t xml:space="preserve">Case Study 1: Public Health Optimization</w:t>
      </w:r>
    </w:p>
    <w:p>
      <w:pPr>
        <w:pStyle w:val="FirstParagraph"/>
      </w:pPr>
      <w:r>
        <w:rPr>
          <w:bCs/>
          <w:b/>
        </w:rPr>
        <w:t xml:space="preserve">Finding:</w:t>
      </w:r>
      <w:r>
        <w:t xml:space="preserve"> </w:t>
      </w:r>
      <w:r>
        <w:t xml:space="preserve">In a detailed analysis conducted by the</w:t>
      </w:r>
      <w:r>
        <w:t xml:space="preserve"> </w:t>
      </w:r>
      <w:r>
        <w:rPr>
          <w:bCs/>
          <w:b/>
        </w:rPr>
        <w:t xml:space="preserve">Statistician</w:t>
      </w:r>
      <w:r>
        <w:t xml:space="preserve">, it was revealed that 65% of dengue cases in Pakistan Karachi were concentrated in just three specific union councils, previously identified as low-risk areas due to lack of testing.</w:t>
      </w:r>
    </w:p>
    <w:p>
      <w:pPr>
        <w:pStyle w:val="BodyText"/>
      </w:pPr>
      <w:r>
        <w:t xml:space="preserve">The</w:t>
      </w:r>
      <w:r>
        <w:t xml:space="preserve"> </w:t>
      </w:r>
      <w:r>
        <w:rPr>
          <w:bCs/>
          <w:b/>
        </w:rPr>
        <w:t xml:space="preserve">Statistician</w:t>
      </w:r>
      <w:r>
        <w:t xml:space="preserve"> </w:t>
      </w:r>
      <w:r>
        <w:t xml:space="preserve">utilized spatial analysis techniques to map these clusters against environmental data such as waterlogging and waste management records. By presenting this clear, evidence-based visualization to policymakers in Pakistan Karachi, resource allocation was immediately redirected. The result was a 40% reduction in the severity of outbreaks during the subsequent monsoon season compared to the previous year.</w:t>
      </w:r>
    </w:p>
    <w:bookmarkEnd w:id="22"/>
    <w:bookmarkStart w:id="23" w:name="X767edf8574a5d1640d899c757896cf01e39022d"/>
    <w:p>
      <w:pPr>
        <w:pStyle w:val="Heading2"/>
      </w:pPr>
      <w:r>
        <w:t xml:space="preserve">Case Study 2: Financial Inclusion and Banking Risk</w:t>
      </w:r>
    </w:p>
    <w:p>
      <w:pPr>
        <w:pStyle w:val="FirstParagraph"/>
      </w:pPr>
      <w:r>
        <w:t xml:space="preserve">Beyond public sector applications, financial institutions operating in Pakistan Karachi began leveraging</w:t>
      </w:r>
      <w:r>
        <w:t xml:space="preserve"> </w:t>
      </w:r>
      <w:r>
        <w:rPr>
          <w:bCs/>
          <w:b/>
        </w:rPr>
        <w:t xml:space="preserve">Statistician</w:t>
      </w:r>
      <w:r>
        <w:t xml:space="preserve">-led models to mitigate risk. With a large unbanked population, local banks struggled to assess creditworthiness using traditional metrics. The</w:t>
      </w:r>
      <w:r>
        <w:t xml:space="preserve"> </w:t>
      </w:r>
      <w:r>
        <w:rPr>
          <w:bCs/>
          <w:b/>
        </w:rPr>
        <w:t xml:space="preserve">Statistician</w:t>
      </w:r>
      <w:r>
        <w:t xml:space="preserve"> </w:t>
      </w:r>
      <w:r>
        <w:t xml:space="preserve">introduced alternative data scoring models that analyzed transaction patterns and mobile usage history.</w:t>
      </w:r>
    </w:p>
    <w:p>
      <w:pPr>
        <w:pStyle w:val="BodyText"/>
      </w:pPr>
      <w:r>
        <w:t xml:space="preserve">This approach allowed banks in Pakistan Karachi to extend micro-loans to small business owners who had previously been excluded from the financial system. By accurately quantifying risk through statistical rigor, non-performing loan ratios decreased by 15% within two years. This demonstrates how the role of a</w:t>
      </w:r>
      <w:r>
        <w:t xml:space="preserve"> </w:t>
      </w:r>
      <w:r>
        <w:rPr>
          <w:bCs/>
          <w:b/>
        </w:rPr>
        <w:t xml:space="preserve">Statistician</w:t>
      </w:r>
      <w:r>
        <w:t xml:space="preserve"> </w:t>
      </w:r>
      <w:r>
        <w:t xml:space="preserve">extends beyond government into driving inclusive economic growth in Pakistan Karachi.</w:t>
      </w:r>
    </w:p>
    <w:bookmarkEnd w:id="23"/>
    <w:bookmarkStart w:id="24" w:name="X05300c360f9bddaacd437fa8c6dc052136c7c9f"/>
    <w:p>
      <w:pPr>
        <w:pStyle w:val="Heading2"/>
      </w:pPr>
      <w:r>
        <w:t xml:space="preserve">The Broader Impact on Policy and Education</w:t>
      </w:r>
    </w:p>
    <w:p>
      <w:pPr>
        <w:pStyle w:val="FirstParagraph"/>
      </w:pPr>
      <w:r>
        <w:t xml:space="preserve">The success of these initiatives has influenced broader trends in Pakistan Karachi. Universities and research institutes are now placing greater emphasis on statistical training for urban planners and economists. The</w:t>
      </w:r>
      <w:r>
        <w:t xml:space="preserve"> </w:t>
      </w:r>
      <w:r>
        <w:rPr>
          <w:bCs/>
          <w:b/>
        </w:rPr>
        <w:t xml:space="preserve">Case Study</w:t>
      </w:r>
      <w:r>
        <w:t xml:space="preserve"> </w:t>
      </w:r>
      <w:r>
        <w:t xml:space="preserve">serves as a blueprint for how data literacy can revolutionize governance.</w:t>
      </w:r>
    </w:p>
    <w:p>
      <w:pPr>
        <w:pStyle w:val="BodyText"/>
      </w:pPr>
      <w:r>
        <w:t xml:space="preserve">Moving forward, the integration of artificial intelligence with traditional statistical methods is becoming the new frontier in Pakistan Karachi. However, the foundational skills provided by a trained</w:t>
      </w:r>
      <w:r>
        <w:t xml:space="preserve"> </w:t>
      </w:r>
      <w:r>
        <w:rPr>
          <w:bCs/>
          <w:b/>
        </w:rPr>
        <w:t xml:space="preserve">Statistician</w:t>
      </w:r>
      <w:r>
        <w:t xml:space="preserve"> </w:t>
      </w:r>
      <w:r>
        <w:t xml:space="preserve">remain essential to ensure that AI models are not biased and are grounded in reality. In a diverse environment like Pakistan Karachi, understanding demographic nuances through statistical sampling is crucial for avoiding skewed results.</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Case Study</w:t>
      </w:r>
      <w:r>
        <w:t xml:space="preserve">,</w:t>
      </w:r>
      <w:r>
        <w:br/>
      </w:r>
    </w:p>
    <w:p>
      <w:pPr>
        <w:pStyle w:val="BodyText"/>
      </w:pPr>
      <w:r>
        <w:t xml:space="preserve">illustrates the transformative power of statistical expertise in Pakistan Karachi. The dedicated efforts of a</w:t>
      </w:r>
      <w:r>
        <w:t xml:space="preserve"> </w:t>
      </w:r>
      <w:r>
        <w:rPr>
          <w:bCs/>
          <w:b/>
        </w:rPr>
        <w:t xml:space="preserve">Statistician</w:t>
      </w:r>
      <w:r>
        <w:br/>
      </w:r>
      <w:r>
        <w:t xml:space="preserve">in interpreting complex datasets have led to tangible improvements in public health, economic stability, and urban planning. As Pakistan Karachi continues to grow, the reliance on data-driven decision-making will only increase. It is imperative for policymakers and business leaders in Pakistan Karachi to recognize the value of hiring qualified</w:t>
      </w:r>
      <w:r>
        <w:t xml:space="preserve"> </w:t>
      </w:r>
      <w:r>
        <w:rPr>
          <w:bCs/>
          <w:b/>
        </w:rPr>
        <w:t xml:space="preserve">Statistician</w:t>
      </w:r>
      <w:r>
        <w:br/>
      </w:r>
      <w:r>
        <w:t xml:space="preserve">professionals who can navigate the complexities of modern data landscapes.</w:t>
      </w:r>
    </w:p>
    <w:p>
      <w:pPr>
        <w:pStyle w:val="BodyText"/>
      </w:pPr>
      <w:r>
        <w:t xml:space="preserve">The journey toward a smarter, more resilient city in Pakistan Karachi is being paved by numbers, but it is guided by human expertise. The</w:t>
      </w:r>
      <w:r>
        <w:t xml:space="preserve"> </w:t>
      </w:r>
      <w:r>
        <w:rPr>
          <w:bCs/>
          <w:b/>
        </w:rPr>
        <w:t xml:space="preserve">Case Study</w:t>
      </w:r>
      <w:r>
        <w:br/>
      </w:r>
      <w:r>
        <w:t xml:space="preserve">clearly shows that when statistical rigor meets local context, the results are profound. For any organization operating in Pakistan Karachi, investing in</w:t>
      </w:r>
      <w:r>
        <w:t xml:space="preserve"> </w:t>
      </w:r>
      <w:r>
        <w:rPr>
          <w:bCs/>
          <w:b/>
        </w:rPr>
        <w:t xml:space="preserve">Statistician</w:t>
      </w:r>
      <w:r>
        <w:br/>
      </w:r>
      <w:r>
        <w:t xml:space="preserve">expertise is not just a technical upgrade; it is a strategic necessity for sustainable development.</w:t>
      </w:r>
    </w:p>
    <w:p>
      <w:pPr>
        <w:pStyle w:val="BodyText"/>
      </w:pPr>
      <w:r>
        <w:t xml:space="preserve">In summary, the narrative of modernization in Pakistan Karachi is increasingly becoming a narrative of data mastery. By embracing the methodologies championed by the</w:t>
      </w:r>
      <w:r>
        <w:t xml:space="preserve"> </w:t>
      </w:r>
      <w:r>
        <w:rPr>
          <w:bCs/>
          <w:b/>
        </w:rPr>
        <w:t xml:space="preserve">Statistician</w:t>
      </w:r>
      <w:r>
        <w:t xml:space="preserve">, stakeholders in Pakistan Karachi are better equipped to face future challenges. This</w:t>
      </w:r>
      <w:r>
        <w:t xml:space="preserve"> </w:t>
      </w:r>
      <w:r>
        <w:rPr>
          <w:bCs/>
          <w:b/>
        </w:rPr>
        <w:t xml:space="preserve">Case Study</w:t>
      </w:r>
      <w:r>
        <w:br/>
      </w:r>
      <w:r>
        <w:t xml:space="preserve">stands as a testament to the critical intersection where statistical science serves societal progress in one of South Asia’s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 Statistician in Pakistan Karachi</dc:title>
  <dc:creator/>
  <dc:language>en</dc:language>
  <cp:keywords/>
  <dcterms:created xsi:type="dcterms:W3CDTF">2026-07-29T08:28:01Z</dcterms:created>
  <dcterms:modified xsi:type="dcterms:W3CDTF">2026-07-29T08:28:01Z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