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b7ebaf727fe2713ae1f47da9935bbf2bba95131"/>
    <w:p>
      <w:pPr>
        <w:pStyle w:val="Heading1"/>
      </w:pPr>
      <w:r>
        <w:t xml:space="preserve">The Strategic Imperative of Data Literacy: A Case Study on the Role of a Statistician in Uganda Kampala</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Health, Makerere University School of Public Health, and Private Sector Development Partners</w:t>
      </w:r>
      <w:r>
        <w:br/>
      </w:r>
      <w:r>
        <w:rPr>
          <w:bCs/>
          <w:b/>
        </w:rPr>
        <w:t xml:space="preserve">Subject:</w:t>
      </w:r>
      <w:r>
        <w:t xml:space="preserve"> </w:t>
      </w:r>
      <w:r>
        <w:t xml:space="preserve">Establishing the Critical Role of a Dedicated Statistician within the Urban Development Framework</w:t>
      </w:r>
    </w:p>
    <w:bookmarkStart w:id="20" w:name="executive-summary"/>
    <w:p>
      <w:pPr>
        <w:pStyle w:val="Heading2"/>
      </w:pPr>
      <w:r>
        <w:t xml:space="preserve">1. Executive Summary</w:t>
      </w:r>
    </w:p>
    <w:p>
      <w:pPr>
        <w:pStyle w:val="FirstParagraph"/>
      </w:pPr>
      <w:r>
        <w:t xml:space="preserve">In an era defined by data-driven decision-making, Uganda’s capital city, Kampala, stands at a critical juncture. As one of the fastest-growing urban centers in East Africa, Kampala faces complex challenges ranging from rapid urbanization and public health crises to infrastructure deficits and educational disparities. While the volume of data generated within these sectors has exploded, the capacity to interpret this information remains a bottleneck. This case study argues for the immediate integration of a specialized</w:t>
      </w:r>
      <w:r>
        <w:t xml:space="preserve"> </w:t>
      </w:r>
      <w:r>
        <w:rPr>
          <w:bCs/>
          <w:b/>
        </w:rPr>
        <w:t xml:space="preserve">Statistician</w:t>
      </w:r>
      <w:r>
        <w:t xml:space="preserve"> </w:t>
      </w:r>
      <w:r>
        <w:t xml:space="preserve">into key administrative and research bodies in Uganda Kampala. By leveraging advanced statistical methods, such professionals can transform raw numbers into actionable intelligence, driving policy efficiency and sustainable development.</w:t>
      </w:r>
    </w:p>
    <w:bookmarkEnd w:id="20"/>
    <w:bookmarkStart w:id="21" w:name="X12b2a10bc15770681e165d7577a85f3322882e3"/>
    <w:p>
      <w:pPr>
        <w:pStyle w:val="Heading2"/>
      </w:pPr>
      <w:r>
        <w:t xml:space="preserve">2. The Context: Urban Dynamics in Uganda Kampala</w:t>
      </w:r>
    </w:p>
    <w:p>
      <w:pPr>
        <w:pStyle w:val="FirstParagraph"/>
      </w:pPr>
      <w:r>
        <w:t xml:space="preserve">Kampala is not merely a city; it is a microcosm of Africa’s demographic explosion. With a population density that continues to strain municipal resources, the need for precise data modeling has never been more urgent. The city operates under the umbrella of the Kampala Capital City Authority (KCCA), which manages services ranging from waste management to traffic control. However, decision-making in Uganda Kampala has historically relied on anecdotal evidence or broad national averages that do not reflect local realities.</w:t>
      </w:r>
    </w:p>
    <w:p>
      <w:pPr>
        <w:pStyle w:val="BodyText"/>
      </w:pPr>
      <w:r>
        <w:t xml:space="preserve">The digital revolution in Uganda has accelerated data collection. Mobile money platforms, census updates, and health registry systems generate terabytes of information daily. Yet, without expert analysis, this data remains dormant. In the context of Uganda Kampala, the gap between data generation and data application creates inefficiencies that cost billions in lost productivity and misallocated resources.</w:t>
      </w:r>
    </w:p>
    <w:bookmarkEnd w:id="21"/>
    <w:bookmarkStart w:id="22" w:name="X8e9f8cf2be9cd4d04ac58c1d456963c40330858"/>
    <w:p>
      <w:pPr>
        <w:pStyle w:val="Heading2"/>
      </w:pPr>
      <w:r>
        <w:t xml:space="preserve">3. The Challenge: Bridging the Analytical Gap</w:t>
      </w:r>
    </w:p>
    <w:p>
      <w:pPr>
        <w:pStyle w:val="FirstParagraph"/>
      </w:pPr>
      <w:r>
        <w:t xml:space="preserve">The primary challenge facing stakeholders in Uganda Kampala is not a lack of data, but a lack of statistical rigor. Traditional administrative methods often fail to account for confounding variables, leading to skewed results and ineffective policies. For instance, during recent public health interventions targeting cholera outbreaks in the informal settlements of Kampala, initial response strategies were hampered by an inability to accurately model transmission vectors using spatial statistics.</w:t>
      </w:r>
    </w:p>
    <w:p>
      <w:pPr>
        <w:pStyle w:val="BodyText"/>
      </w:pPr>
      <w:r>
        <w:t xml:space="preserve">Furthermore, academic institutions like Makerere University produce excellent theoretical research but often struggle with practical application in policy circles. There is a disconnect between academic</w:t>
      </w:r>
      <w:r>
        <w:t xml:space="preserve"> </w:t>
      </w:r>
      <w:r>
        <w:rPr>
          <w:bCs/>
          <w:b/>
        </w:rPr>
        <w:t xml:space="preserve">Statistician</w:t>
      </w:r>
      <w:r>
        <w:t xml:space="preserve"> </w:t>
      </w:r>
      <w:r>
        <w:t xml:space="preserve">output and governmental implementation frameworks. This case study identifies the absence of a dedicated, full-time statistical role within operational departments as the root cause of this disconnect.</w:t>
      </w:r>
    </w:p>
    <w:bookmarkEnd w:id="22"/>
    <w:bookmarkStart w:id="24" w:name="X00dac0855c6a0d2565d9547d49fdb4c68b5cee6"/>
    <w:p>
      <w:pPr>
        <w:pStyle w:val="Heading2"/>
      </w:pPr>
      <w:r>
        <w:t xml:space="preserve">4. The Solution: Integrating the Statistician</w:t>
      </w:r>
    </w:p>
    <w:p>
      <w:pPr>
        <w:pStyle w:val="FirstParagraph"/>
      </w:pPr>
      <w:r>
        <w:t xml:space="preserve">The proposed solution involves appointing a senior</w:t>
      </w:r>
      <w:r>
        <w:t xml:space="preserve"> </w:t>
      </w:r>
      <w:r>
        <w:rPr>
          <w:bCs/>
          <w:b/>
        </w:rPr>
        <w:t xml:space="preserve">Statistician</w:t>
      </w:r>
      <w:r>
        <w:t xml:space="preserve"> </w:t>
      </w:r>
      <w:r>
        <w:t xml:space="preserve">to head data analytics units within key ministries and quasi-governmental bodies in Uganda Kampala. This role is not merely about performing calculations; it is about strategic foresight.</w:t>
      </w:r>
    </w:p>
    <w:bookmarkStart w:id="23" w:name="X94c26be659cc582e32326f7ec58c3316d15caa1"/>
    <w:p>
      <w:pPr>
        <w:pStyle w:val="Heading3"/>
      </w:pPr>
      <w:r>
        <w:t xml:space="preserve">A. Key Responsibilities of the Statistician</w:t>
      </w:r>
    </w:p>
    <w:p>
      <w:pPr>
        <w:numPr>
          <w:ilvl w:val="0"/>
          <w:numId w:val="1001"/>
        </w:numPr>
        <w:pStyle w:val="Compact"/>
      </w:pPr>
      <w:r>
        <w:rPr>
          <w:bCs/>
          <w:b/>
        </w:rPr>
        <w:t xml:space="preserve">Predictive Modeling:</w:t>
      </w:r>
      <w:r>
        <w:t xml:space="preserve"> </w:t>
      </w:r>
      <w:r>
        <w:t xml:space="preserve">Utilizing time-series analysis to predict traffic congestion patterns, disease outbreaks, or economic shifts specific to Kampala’s neighborhoods.</w:t>
      </w:r>
    </w:p>
    <w:p>
      <w:pPr>
        <w:numPr>
          <w:ilvl w:val="0"/>
          <w:numId w:val="1001"/>
        </w:numPr>
        <w:pStyle w:val="Compact"/>
      </w:pPr>
      <w:r>
        <w:rPr>
          <w:bCs/>
          <w:b/>
        </w:rPr>
        <w:t xml:space="preserve">Data Quality Assurance:</w:t>
      </w:r>
      <w:r>
        <w:t xml:space="preserve"> </w:t>
      </w:r>
      <w:r>
        <w:t xml:space="preserve">Implementing robust protocols to ensure the integrity of data collected from field surveys across Uganda Kampala.</w:t>
      </w:r>
    </w:p>
    <w:p>
      <w:pPr>
        <w:numPr>
          <w:ilvl w:val="0"/>
          <w:numId w:val="1001"/>
        </w:numPr>
        <w:pStyle w:val="Compact"/>
      </w:pPr>
      <w:r>
        <w:rPr>
          <w:bCs/>
          <w:b/>
        </w:rPr>
        <w:t xml:space="preserve">Policy Simulation:</w:t>
      </w:r>
      <w:r>
        <w:t xml:space="preserve"> </w:t>
      </w:r>
      <w:r>
        <w:t xml:space="preserve">Before rolling out new urban policies, the Statistician would run simulations to predict potential outcomes and unintended consequences.</w:t>
      </w:r>
    </w:p>
    <w:p>
      <w:pPr>
        <w:numPr>
          <w:ilvl w:val="0"/>
          <w:numId w:val="1001"/>
        </w:numPr>
        <w:pStyle w:val="Compact"/>
      </w:pPr>
      <w:r>
        <w:rPr>
          <w:bCs/>
          <w:b/>
        </w:rPr>
        <w:t xml:space="preserve">Digital Literacy Training:</w:t>
      </w:r>
      <w:r>
        <w:t xml:space="preserve"> </w:t>
      </w:r>
      <w:r>
        <w:t xml:space="preserve">Up-skilling civil servants in basic data interpretation to foster a culture of evidence-based governance.</w:t>
      </w:r>
    </w:p>
    <w:bookmarkEnd w:id="23"/>
    <w:bookmarkEnd w:id="24"/>
    <w:bookmarkStart w:id="25" w:name="case-example-public-health-intervention"/>
    <w:p>
      <w:pPr>
        <w:pStyle w:val="Heading2"/>
      </w:pPr>
      <w:r>
        <w:t xml:space="preserve">5. Case Example: Public Health Intervention</w:t>
      </w:r>
    </w:p>
    <w:p>
      <w:pPr>
        <w:pStyle w:val="FirstParagraph"/>
      </w:pPr>
      <w:r>
        <w:t xml:space="preserve">To illustrate the impact, consider a hypothetical scenario involving maternal health in Kampala. Historically, resource allocation for clinics was based on population headcounts. However, this ignored socioeconomic factors and accessibility issues.</w:t>
      </w:r>
    </w:p>
    <w:p>
      <w:pPr>
        <w:pStyle w:val="BodyText"/>
      </w:pPr>
      <w:r>
        <w:t xml:space="preserve">A dedicated</w:t>
      </w:r>
      <w:r>
        <w:t xml:space="preserve"> </w:t>
      </w:r>
      <w:r>
        <w:rPr>
          <w:bCs/>
          <w:b/>
        </w:rPr>
        <w:t xml:space="preserve">Statistician</w:t>
      </w:r>
      <w:r>
        <w:t xml:space="preserve">, employed by the Ministry of Health in Uganda Kampala, could apply hierarchical Bayesian models to analyze data from multiple sources: mobile health records, clinic visit logs, and satellite imagery of road networks. The analysis might reveal that a specific informal settlement has high maternal mortality not because of a lack of clinics, but due to poor transport links during rainy seasons.</w:t>
      </w:r>
    </w:p>
    <w:p>
      <w:pPr>
        <w:pStyle w:val="BodyText"/>
      </w:pPr>
      <w:r>
        <w:t xml:space="preserve">Armed with this statistical insight, the government could redirect resources toward mobile health units or improved road infrastructure rather than building new static facilities. This targeted approach, derived purely from statistical analysis, would yield higher survival rates at a lower cost. Without the specialized expertise of a Statistician in Uganda Kampala, such nuanced insights would remain hidden beneath aggregate data.</w:t>
      </w:r>
    </w:p>
    <w:bookmarkEnd w:id="25"/>
    <w:bookmarkStart w:id="26" w:name="benefits-to-uganda-kampala"/>
    <w:p>
      <w:pPr>
        <w:pStyle w:val="Heading2"/>
      </w:pPr>
      <w:r>
        <w:t xml:space="preserve">6. Benefits to Uganda Kampala</w:t>
      </w:r>
    </w:p>
    <w:p>
      <w:pPr>
        <w:pStyle w:val="FirstParagraph"/>
      </w:pPr>
      <w:r>
        <w:t xml:space="preserve">The integration of professional statistical services offers tangible benefits:</w:t>
      </w:r>
    </w:p>
    <w:p>
      <w:pPr>
        <w:numPr>
          <w:ilvl w:val="0"/>
          <w:numId w:val="1002"/>
        </w:numPr>
        <w:pStyle w:val="Compact"/>
      </w:pPr>
      <w:r>
        <w:rPr>
          <w:bCs/>
          <w:b/>
        </w:rPr>
        <w:t xml:space="preserve">Economic Efficiency:</w:t>
      </w:r>
      <w:r>
        <w:t xml:space="preserve"> </w:t>
      </w:r>
      <w:r>
        <w:t xml:space="preserve">Precise budgeting reduces waste and ensures funds reach the most vulnerable populations.</w:t>
      </w:r>
    </w:p>
    <w:p>
      <w:pPr>
        <w:numPr>
          <w:ilvl w:val="0"/>
          <w:numId w:val="1002"/>
        </w:numPr>
        <w:pStyle w:val="Compact"/>
      </w:pPr>
      <w:r>
        <w:rPr>
          <w:bCs/>
          <w:b/>
        </w:rPr>
        <w:t xml:space="preserve">Social Equity:</w:t>
      </w:r>
    </w:p>
    <w:p>
      <w:pPr>
        <w:numPr>
          <w:ilvl w:val="0"/>
          <w:numId w:val="1002"/>
        </w:numPr>
        <w:pStyle w:val="Compact"/>
      </w:pPr>
      <w:r>
        <w:rPr>
          <w:bCs/>
          <w:b/>
        </w:rPr>
        <w:t xml:space="preserve">Innovation Ecosystem:</w:t>
      </w:r>
      <w:r>
        <w:t xml:space="preserve">: A strong presence of statistical expertise attracts foreign direct investment, as investors demand transparent and reliable data environments.</w:t>
      </w:r>
    </w:p>
    <w:bookmarkEnd w:id="26"/>
    <w:bookmarkStart w:id="27" w:name="challenges-and-mitigation-strategies"/>
    <w:p>
      <w:pPr>
        <w:pStyle w:val="Heading2"/>
      </w:pPr>
      <w:r>
        <w:t xml:space="preserve">7. Challenges and Mitigation Strategies</w:t>
      </w:r>
    </w:p>
    <w:p>
      <w:pPr>
        <w:pStyle w:val="FirstParagraph"/>
      </w:pPr>
      <w:r>
        <w:t xml:space="preserve">The path forward in Uganda Kampala is not without obstacles. There is a scarcity of local talent with specialized skills in advanced biostatistics and econometrics. To mitigate this, the role of the Statistician should include mentorship components, where senior experts train local graduates.</w:t>
      </w:r>
    </w:p>
    <w:p>
      <w:pPr>
        <w:pStyle w:val="BodyText"/>
      </w:pPr>
      <w:r>
        <w:rPr>
          <w:bCs/>
          <w:b/>
        </w:rPr>
        <w:t xml:space="preserve">Recommendation:</w:t>
      </w:r>
      <w:r>
        <w:t xml:space="preserve"> </w:t>
      </w:r>
      <w:r>
        <w:t xml:space="preserve">Establish a joint initiative between Makerere University and the KCCA to create a fellowship program for statisticians focused specifically on urban development challenges in Uganda Kampala. This ensures that theoretical knowledge is immediately applied to local problems.</w:t>
      </w:r>
    </w:p>
    <w:bookmarkEnd w:id="27"/>
    <w:bookmarkStart w:id="28" w:name="conclusion"/>
    <w:p>
      <w:pPr>
        <w:pStyle w:val="Heading2"/>
      </w:pPr>
      <w:r>
        <w:t xml:space="preserve">8. Conclusion</w:t>
      </w:r>
    </w:p>
    <w:p>
      <w:pPr>
        <w:pStyle w:val="FirstParagraph"/>
      </w:pPr>
      <w:r>
        <w:t xml:space="preserve">The transformation of Uganda Kampala into a modern, resilient, and prosperous city relies heavily on the quality of its governance infrastructure. A critical component of this infrastructure is data analytics. The role of the</w:t>
      </w:r>
      <w:r>
        <w:t xml:space="preserve"> </w:t>
      </w:r>
      <w:r>
        <w:rPr>
          <w:bCs/>
          <w:b/>
        </w:rPr>
        <w:t xml:space="preserve">Statistician</w:t>
      </w:r>
      <w:r>
        <w:t xml:space="preserve"> </w:t>
      </w:r>
      <w:r>
        <w:t xml:space="preserve">is no longer optional; it is a fundamental pillar of urban management.</w:t>
      </w:r>
    </w:p>
    <w:p>
      <w:pPr>
        <w:pStyle w:val="BodyText"/>
      </w:pPr>
      <w:r>
        <w:t xml:space="preserve">By investing in statistical expertise within Uganda Kampala, stakeholders can move beyond reactive governance to proactive, predictive management. The evidence suggests that for every dollar invested in statistical capacity building, there is a significant return on investment through improved public service delivery and economic stability. As Kampala continues to grow, the voice of data must be louder and clearer than ever before.</w:t>
      </w:r>
    </w:p>
    <w:p>
      <w:pPr>
        <w:pStyle w:val="BodyText"/>
      </w:pPr>
      <w:r>
        <w:t xml:space="preserve">It is imperative that policymakers recognize the</w:t>
      </w:r>
      <w:r>
        <w:t xml:space="preserve"> </w:t>
      </w:r>
      <w:r>
        <w:rPr>
          <w:bCs/>
          <w:b/>
        </w:rPr>
        <w:t xml:space="preserve">Statistician</w:t>
      </w:r>
      <w:r>
        <w:t xml:space="preserve"> </w:t>
      </w:r>
      <w:r>
        <w:t xml:space="preserve">not just as a technical support staff member, but as a strategic partner in shaping the future of Uganda Kampala. Only through rigorous analysis can we unlock the true potential of this vibrant capital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2026-07-29T07:28:32Z</dcterms:created>
  <dcterms:modified xsi:type="dcterms:W3CDTF">2026-07-29T07:28:32Z</dcterms:modified>
</cp:coreProperties>
</file>

<file path=docProps/custom.xml><?xml version="1.0" encoding="utf-8"?>
<Properties xmlns="http://schemas.openxmlformats.org/officeDocument/2006/custom-properties" xmlns:vt="http://schemas.openxmlformats.org/officeDocument/2006/docPropsVTypes"/>
</file>