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Value</w:t>
      </w:r>
      <w:r>
        <w:t xml:space="preserve"> </w:t>
      </w:r>
      <w:r>
        <w:t xml:space="preserve">of</w:t>
      </w:r>
      <w:r>
        <w:t xml:space="preserve"> </w:t>
      </w:r>
      <w:r>
        <w:t xml:space="preserve">Statisticians</w:t>
      </w:r>
      <w:r>
        <w:t xml:space="preserve"> </w:t>
      </w:r>
      <w:r>
        <w:t xml:space="preserve">in</w:t>
      </w:r>
      <w:r>
        <w:t xml:space="preserve"> </w:t>
      </w:r>
      <w:r>
        <w:t xml:space="preserve">Chicago’s</w:t>
      </w:r>
      <w:r>
        <w:t xml:space="preserve"> </w:t>
      </w:r>
      <w:r>
        <w:t xml:space="preserve">Economic</w:t>
      </w:r>
      <w:r>
        <w:t xml:space="preserve"> </w:t>
      </w:r>
      <w:r>
        <w:t xml:space="preserve">Ecosystem</w:t>
      </w:r>
    </w:p>
    <w:bookmarkStart w:id="31" w:name="X6491e6208657cb894fb757adaa3c38eaad7060c"/>
    <w:p>
      <w:pPr>
        <w:pStyle w:val="Heading1"/>
      </w:pPr>
      <w:r>
        <w:t xml:space="preserve">Case Study: The Strategic Value of Statisticians in Chicago’s Economic Ecosystem</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States Chicago</w:t>
      </w:r>
      <w:r>
        <w:br/>
      </w:r>
      <w:r>
        <w:rPr>
          <w:vertAlign w:val="subscript"/>
        </w:rPr>
        <w:t xml:space="preserve">This document serves as a comprehensive case study analyzing the role, impact, and operational necessity of a Statistician within the complex socio-economic landscape of United States Chicago.</w:t>
      </w:r>
    </w:p>
    <w:bookmarkStart w:id="20" w:name="executive-summary"/>
    <w:p>
      <w:pPr>
        <w:pStyle w:val="Heading2"/>
      </w:pPr>
      <w:r>
        <w:t xml:space="preserve">1. Executive Summary</w:t>
      </w:r>
    </w:p>
    <w:p>
      <w:pPr>
        <w:pStyle w:val="FirstParagraph"/>
      </w:pPr>
      <w:r>
        <w:t xml:space="preserve">In an era defined by big data and algorithmic decision-making, the demand for rigorous quantitative analysis has never been higher. This case study explores the critical role of a Statistician within the unique environment of United States Chicago. Known historically as a hub of industrial manufacturing and transportation, modern Chicago has evolved into a diversified metropolis with thriving sectors in finance, healthcare, logistics, and public policy. The objective of this document is to demonstrate how the specialized skills of a Statistician are not merely academic exercises but are vital operational assets that drive efficiency, mitigate risk, and enhance community welfare within United States Chicago.</w:t>
      </w:r>
    </w:p>
    <w:bookmarkEnd w:id="20"/>
    <w:bookmarkStart w:id="21" w:name="X997e5f48b288660ea0622c77798c3c6ae6a5354"/>
    <w:p>
      <w:pPr>
        <w:pStyle w:val="Heading2"/>
      </w:pPr>
      <w:r>
        <w:t xml:space="preserve">2. Organizational Context: The Unique Landscape of United States Chicago</w:t>
      </w:r>
    </w:p>
    <w:p>
      <w:pPr>
        <w:pStyle w:val="FirstParagraph"/>
      </w:pPr>
      <w:r>
        <w:t xml:space="preserve">To understand the necessity of hiring a Statistician in this region, one must first appreciate the local context. The city located in the heart of the Midwest, specifically within United States Chicago, presents a distinct set of challenges and opportunities. With over 2.7 million residents and a sprawling metropolitan area that extends into neighboring states like Indiana and Wisconsin, the logistical complexity is immense.</w:t>
      </w:r>
    </w:p>
    <w:p>
      <w:pPr>
        <w:pStyle w:val="BodyText"/>
      </w:pPr>
      <w:r>
        <w:t xml:space="preserve">Furthermore, United States Chicago serves as a primary financial center in North America, home to major futures exchanges such as the Chicago Mercantile Exchange (CME) and the Chicago Board of Trade. This concentration of high-frequency trading and commodity exchange creates a data-rich environment where precision is paramount. Additionally, the city’s robust healthcare system, anchored by institutions like Northwestern Medicine and University of Chicago Medical Center, generates massive amounts of clinical data that require expert interpretation to improve patient outcomes.</w:t>
      </w:r>
    </w:p>
    <w:bookmarkEnd w:id="21"/>
    <w:bookmarkStart w:id="22" w:name="Xea9f0454ef9ba38f6aa74d77ab6e3b5085d097d"/>
    <w:p>
      <w:pPr>
        <w:pStyle w:val="Heading2"/>
      </w:pPr>
      <w:r>
        <w:t xml:space="preserve">3. Problem Statement: Data Overload vs. Actionable Insight</w:t>
      </w:r>
    </w:p>
    <w:p>
      <w:pPr>
        <w:pStyle w:val="FirstParagraph"/>
      </w:pPr>
      <w:r>
        <w:t xml:space="preserve">The primary challenge faced by organizations operating in United States Chicago is the dichotomy between data volume and actionable insight. City planners, financial analysts, and healthcare administrators are inundated with datasets ranging from traffic patterns on the I-90 corridor to patient readmission rates. However, raw data without statistical rigor can lead to misleading conclusions.</w:t>
      </w:r>
    </w:p>
    <w:p>
      <w:pPr>
        <w:pStyle w:val="BodyText"/>
      </w:pPr>
      <w:r>
        <w:t xml:space="preserve">For instance, a common pitfall in urban planning is relying on simple averages rather than distributions. In United States Chicago, average income levels might mask significant disparities between neighborhoods such as the Loop and South Side communities. Without the expertise of a Statistician, policy decisions may inadvertently favor certain demographics while neglecting others. Similarly, in financial markets within United States Chicago, failing to account for volatility clustering can lead to catastrophic risk exposure.</w:t>
      </w:r>
    </w:p>
    <w:bookmarkEnd w:id="22"/>
    <w:bookmarkStart w:id="23" w:name="X2632e15a6060e2e698578391722b4826e3bda99"/>
    <w:p>
      <w:pPr>
        <w:pStyle w:val="Heading2"/>
      </w:pPr>
      <w:r>
        <w:t xml:space="preserve">4. The Role of the Statistician: Core Competencies</w:t>
      </w:r>
    </w:p>
    <w:p>
      <w:pPr>
        <w:pStyle w:val="FirstParagraph"/>
      </w:pPr>
      <w:r>
        <w:t xml:space="preserve">In this case study, the Statistician acts as the bridge between raw data and strategic decision-making. The specific responsibilities and competencies required for a Statistician operating in United States Chicago include:</w:t>
      </w:r>
    </w:p>
    <w:p>
      <w:pPr>
        <w:numPr>
          <w:ilvl w:val="0"/>
          <w:numId w:val="1001"/>
        </w:numPr>
        <w:pStyle w:val="Compact"/>
      </w:pPr>
      <w:r>
        <w:rPr>
          <w:bCs/>
          <w:b/>
        </w:rPr>
        <w:t xml:space="preserve">Rigorous Experimental Design:</w:t>
      </w:r>
      <w:r>
        <w:t xml:space="preserve"> </w:t>
      </w:r>
      <w:r>
        <w:t xml:space="preserve">Before collecting data, a Statistician ensures that surveys, experiments, or observational studies are designed to minimize bias. For example, when conducting public health surveys across the diverse boroughs of United States Chicago, randomization and stratification are crucial.</w:t>
      </w:r>
    </w:p>
    <w:p>
      <w:pPr>
        <w:numPr>
          <w:ilvl w:val="0"/>
          <w:numId w:val="1001"/>
        </w:numPr>
        <w:pStyle w:val="Compact"/>
      </w:pPr>
      <w:r>
        <w:rPr>
          <w:bCs/>
          <w:b/>
        </w:rPr>
        <w:t xml:space="preserve">Advanced Modeling Techniques:</w:t>
      </w:r>
      <w:r>
        <w:t xml:space="preserve"> </w:t>
      </w:r>
      <w:r>
        <w:t xml:space="preserve">Utilizing tools such as R, Python, SAS, and SQL. A Statistician employs regression analysis, time-series forecasting (crucial for commodity trading in United States Chicago), and machine learning algorithms to predict future trends.</w:t>
      </w:r>
    </w:p>
    <w:p>
      <w:pPr>
        <w:numPr>
          <w:ilvl w:val="0"/>
          <w:numId w:val="1001"/>
        </w:numPr>
        <w:pStyle w:val="Compact"/>
      </w:pPr>
      <w:r>
        <w:rPr>
          <w:bCs/>
          <w:b/>
        </w:rPr>
        <w:t xml:space="preserve">Data Visualization and Communication:</w:t>
      </w:r>
      <w:r>
        <w:t xml:space="preserve"> </w:t>
      </w:r>
      <w:r>
        <w:t xml:space="preserve">A Statistician must translate complex p-values and confidence intervals into clear narratives for stakeholders who may not have a technical background. In the collaborative business environment of United States Chicago, effective communication is as important as calculation.</w:t>
      </w:r>
    </w:p>
    <w:p>
      <w:pPr>
        <w:numPr>
          <w:ilvl w:val="0"/>
          <w:numId w:val="1001"/>
        </w:numPr>
        <w:pStyle w:val="Compact"/>
      </w:pPr>
      <w:r>
        <w:rPr>
          <w:bCs/>
          <w:b/>
        </w:rPr>
        <w:t xml:space="preserve">Regulatory Compliance:</w:t>
      </w:r>
      <w:r>
        <w:t xml:space="preserve"> </w:t>
      </w:r>
      <w:r>
        <w:t xml:space="preserve">Understanding local and federal regulations regarding data privacy (such as HIPAA in healthcare or GLBA in finance) is essential for any Statistician working within the legal framework of the United States, specifically adhering to local ordinances in United States Chicago.</w:t>
      </w:r>
    </w:p>
    <w:bookmarkEnd w:id="23"/>
    <w:bookmarkStart w:id="27" w:name="implementation-a-hypothetical-scenario"/>
    <w:p>
      <w:pPr>
        <w:pStyle w:val="Heading2"/>
      </w:pPr>
      <w:r>
        <w:t xml:space="preserve">5. Implementation: A Hypothetical Scenario</w:t>
      </w:r>
    </w:p>
    <w:p>
      <w:pPr>
        <w:pStyle w:val="FirstParagraph"/>
      </w:pPr>
      <w:r>
        <w:t xml:space="preserve">To illustrate the practical application, consider a scenario involving a large logistics firm headquartered in United States Chicago. The company aims to optimize its delivery routes across the metropolitan area to reduce fuel costs and delivery times.</w:t>
      </w:r>
    </w:p>
    <w:bookmarkStart w:id="24" w:name="the-intervention"/>
    <w:p>
      <w:pPr>
        <w:pStyle w:val="Heading3"/>
      </w:pPr>
      <w:r>
        <w:t xml:space="preserve">The Intervention</w:t>
      </w:r>
    </w:p>
    <w:p>
      <w:pPr>
        <w:pStyle w:val="FirstParagraph"/>
      </w:pPr>
      <w:r>
        <w:t xml:space="preserve">The firm hires a Statistician to analyze five years of historical delivery data, weather patterns, traffic congestion reports from the City of Chicago Department of Transportation, and driver performance metrics. The Statistician performs a multivariate analysis to identify the most significant predictors of delivery delays.</w:t>
      </w:r>
    </w:p>
    <w:bookmarkEnd w:id="24"/>
    <w:bookmarkStart w:id="25" w:name="the-findings"/>
    <w:p>
      <w:pPr>
        <w:pStyle w:val="Heading3"/>
      </w:pPr>
      <w:r>
        <w:t xml:space="preserve">The Findings</w:t>
      </w:r>
    </w:p>
    <w:p>
      <w:pPr>
        <w:pStyle w:val="FirstParagraph"/>
      </w:pPr>
      <w:r>
        <w:t xml:space="preserve">The Statistician discovers that traditional time-of-day models are insufficient. Instead, micro-weather conditions (such as sudden rainfall intensity) combined with specific intersection bottlenecks in United States Chicago create non-linear delay patterns. Using Bayesian hierarchical modeling, the Statistician develops a dynamic routing algorithm.</w:t>
      </w:r>
    </w:p>
    <w:bookmarkEnd w:id="25"/>
    <w:bookmarkStart w:id="26" w:name="the-outcome"/>
    <w:p>
      <w:pPr>
        <w:pStyle w:val="Heading3"/>
      </w:pPr>
      <w:r>
        <w:t xml:space="preserve">The Outcome</w:t>
      </w:r>
    </w:p>
    <w:p>
      <w:pPr>
        <w:pStyle w:val="FirstParagraph"/>
      </w:pPr>
      <w:r>
        <w:t xml:space="preserve">Upon implementation, the logistics firm reduces average delivery times by 18% and fuel consumption by 12%. This represents a direct financial savings of millions of dollars annually. Moreover, the reduction in idling vehicles contributes to lower emissions in United States Chicago neighborhoods, aligning corporate goals with municipal sustainability initiatives.</w:t>
      </w:r>
    </w:p>
    <w:bookmarkEnd w:id="26"/>
    <w:bookmarkEnd w:id="27"/>
    <w:bookmarkStart w:id="28" w:name="broader-impact-on-united-states-chicago"/>
    <w:p>
      <w:pPr>
        <w:pStyle w:val="Heading2"/>
      </w:pPr>
      <w:r>
        <w:t xml:space="preserve">6. Broader Impact on United States Chicago</w:t>
      </w:r>
    </w:p>
    <w:p>
      <w:pPr>
        <w:pStyle w:val="FirstParagraph"/>
      </w:pPr>
      <w:r>
        <w:t xml:space="preserve">The impact of a skilled Statistician extends beyond individual corporate gains. When applied at a municipal level, statistical expertise helps the government of United States Chicago allocate resources more equitably.</w:t>
      </w:r>
    </w:p>
    <w:p>
      <w:pPr>
        <w:numPr>
          <w:ilvl w:val="0"/>
          <w:numId w:val="1002"/>
        </w:numPr>
        <w:pStyle w:val="Compact"/>
      </w:pPr>
      <w:r>
        <w:rPr>
          <w:bCs/>
          <w:b/>
        </w:rPr>
        <w:t xml:space="preserve">Public Health:</w:t>
      </w:r>
      <w:r>
        <w:t xml:space="preserve"> </w:t>
      </w:r>
      <w:r>
        <w:t xml:space="preserve">During public health crises, a Statistician models infection rates to determine where testing sites and vaccination centers should be deployed in United States Chicago, ensuring that underserved communities are reached.</w:t>
      </w:r>
    </w:p>
    <w:p>
      <w:pPr>
        <w:numPr>
          <w:ilvl w:val="0"/>
          <w:numId w:val="1002"/>
        </w:numPr>
        <w:pStyle w:val="Compact"/>
      </w:pPr>
      <w:r>
        <w:rPr>
          <w:bCs/>
          <w:b/>
        </w:rPr>
        <w:t xml:space="preserve">Economic Development:</w:t>
      </w:r>
    </w:p>
    <w:p>
      <w:pPr>
        <w:numPr>
          <w:ilvl w:val="0"/>
          <w:numId w:val="1002"/>
        </w:numPr>
        <w:pStyle w:val="Compact"/>
      </w:pPr>
      <w:r>
        <w:rPr>
          <w:bCs/>
          <w:b/>
        </w:rPr>
        <w:t xml:space="preserve">Safety and Policing:</w:t>
      </w:r>
      <w:r>
        <w:t xml:space="preserve"> </w:t>
      </w:r>
      <w:r>
        <w:t xml:space="preserve">Predictive policing models, when designed ethically by a Statistician who understands bias mitigation, can help law enforcement allocate patrols more efficiently in United States Chicago without infringing on civil liberties.</w:t>
      </w:r>
    </w:p>
    <w:bookmarkEnd w:id="28"/>
    <w:bookmarkStart w:id="29" w:name="challenges-and-ethical-considerations"/>
    <w:p>
      <w:pPr>
        <w:pStyle w:val="Heading2"/>
      </w:pPr>
      <w:r>
        <w:t xml:space="preserve">7. Challenges and Ethical Considerations</w:t>
      </w:r>
    </w:p>
    <w:p>
      <w:pPr>
        <w:pStyle w:val="FirstParagraph"/>
      </w:pPr>
      <w:r>
        <w:t xml:space="preserve">No case study is complete without addressing potential pitfalls. The deployment of a Statistician in United States Chicago comes with ethical responsibilities. There is a risk of "algorithmic bias," where historical data reflects past prejudices, leading to discriminatory outcomes if not carefully audited by the Statistician.</w:t>
      </w:r>
    </w:p>
    <w:p>
      <w:pPr>
        <w:pStyle w:val="BodyText"/>
      </w:pPr>
      <w:r>
        <w:t xml:space="preserve">Furthermore, data privacy is a significant concern in the digital age. A Statistician must ensure that anonymization techniques are robust enough to protect individual identities while still allowing for meaningful aggregate analysis. In the competitive business landscape of United States Chicago, maintaining trust through ethical data stewardship is a key differentiator.</w:t>
      </w:r>
    </w:p>
    <w:bookmarkEnd w:id="29"/>
    <w:bookmarkStart w:id="30" w:name="conclusion-and-recommendations"/>
    <w:p>
      <w:pPr>
        <w:pStyle w:val="Heading2"/>
      </w:pPr>
      <w:r>
        <w:t xml:space="preserve">8. Conclusion and Recommendations</w:t>
      </w:r>
    </w:p>
    <w:p>
      <w:pPr>
        <w:pStyle w:val="FirstParagraph"/>
      </w:pPr>
      <w:r>
        <w:t xml:space="preserve">In conclusion, the Statistician is not an optional luxury but a fundamental component of operational excellence in United States Chicago. The city’s complexity—spanning diverse industries, dense population centers, and rigorous regulatory environments—demands a high level of analytical sophistication.</w:t>
      </w:r>
    </w:p>
    <w:p>
      <w:pPr>
        <w:pStyle w:val="BodyText"/>
      </w:pPr>
      <w:r>
        <w:t xml:space="preserve">For organizations and government bodies operating within United States Chicago, investing in statistical talent yields significant returns. It transforms uncertainty into calculated risk and raw data into strategic advantage. We recommend that stakeholders prioritize the integration of Statisticians into their core decision-making teams to navigate the complexities of modern urban life effectively.</w:t>
      </w:r>
    </w:p>
    <w:p>
      <w:pPr>
        <w:pStyle w:val="BodyText"/>
      </w:pPr>
      <w:r>
        <w:t xml:space="preserve">As United States Chicago continues to evolve as a global hub for innovation and commerce, the ability to interpret data correctly will remain a primary driver of success. The Statistician, therefore, stands as a guardian of truth and efficiency in this dynamic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Value of Statisticians in Chicago’s Economic Ecosystem</dc:title>
  <dc:creator/>
  <dc:language>en</dc:language>
  <cp:keywords/>
  <dcterms:created xsi:type="dcterms:W3CDTF">2026-07-29T10:26:59Z</dcterms:created>
  <dcterms:modified xsi:type="dcterms:W3CDTF">2026-07-29T10:26:59Z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