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Miami</w:t>
      </w:r>
    </w:p>
    <w:bookmarkStart w:id="32" w:name="X5517f7ef4144a5f021d3af68cfd1d9bc009bf00"/>
    <w:p>
      <w:pPr>
        <w:pStyle w:val="Heading1"/>
      </w:pPr>
      <w:r>
        <w:t xml:space="preserve">The Role of the Statistician in United States Miami</w:t>
      </w:r>
    </w:p>
    <w:p>
      <w:pPr>
        <w:pStyle w:val="FirstParagraph"/>
      </w:pPr>
      <w:r>
        <w:t xml:space="preserve">This</w:t>
      </w:r>
      <w:r>
        <w:t xml:space="preserve"> </w:t>
      </w:r>
      <w:r>
        <w:rPr>
          <w:bCs/>
          <w:b/>
          <w:iCs/>
          <w:i/>
          <w:bCs/>
          <w:b/>
        </w:rPr>
        <w:t xml:space="preserve">Case Study</w:t>
      </w:r>
      <w:r>
        <w:t xml:space="preserve">, written from the perspective of a local professional, outlines my background, career trajectory, and contributions to the field. As a seasoned statistician based in</w:t>
      </w:r>
      <w:r>
        <w:t xml:space="preserve"> </w:t>
      </w:r>
      <w:r>
        <w:rPr>
          <w:iCs/>
          <w:i/>
        </w:rPr>
        <w:t xml:space="preserve">United States Miami</w:t>
      </w:r>
      <w:r>
        <w:t xml:space="preserve">, I have witnessed firsthand how quantitative analysis is reshaping decision-making across diverse sectors.</w:t>
      </w:r>
    </w:p>
    <w:bookmarkStart w:id="20" w:name="Xac90af7478bddfcf4d78acfb60ebb5eda2c9a36"/>
    <w:p>
      <w:pPr>
        <w:pStyle w:val="Heading2"/>
      </w:pPr>
      <w:r>
        <w:t xml:space="preserve">Professional Profile: United States Miami Based Statistician</w:t>
      </w:r>
    </w:p>
    <w:p>
      <w:pPr>
        <w:pStyle w:val="FirstParagraph"/>
      </w:pPr>
      <w:r>
        <w:t xml:space="preserve">I am currently working as a Senior Statistician in the vibrant economic hub of</w:t>
      </w:r>
      <w:r>
        <w:t xml:space="preserve"> </w:t>
      </w:r>
      <w:r>
        <w:rPr>
          <w:bCs/>
          <w:b/>
          <w:iCs/>
          <w:i/>
          <w:bCs/>
          <w:b/>
        </w:rPr>
        <w:t xml:space="preserve">Miami</w:t>
      </w:r>
      <w:r>
        <w:t xml:space="preserve">. The unique demographic and geographical characteristics of this city make it an ideal testing ground for applying statistical methods to real-world challenges. In this case study, I will detail my professional journey, highlight key projects that showcase my expertise, and demonstrate how a statistician can drive innovation in</w:t>
      </w:r>
      <w:r>
        <w:t xml:space="preserve"> </w:t>
      </w:r>
      <w:r>
        <w:rPr>
          <w:iCs/>
          <w:i/>
        </w:rPr>
        <w:t xml:space="preserve">United States Miami</w:t>
      </w:r>
      <w:r>
        <w:t xml:space="preserve">.</w:t>
      </w:r>
    </w:p>
    <w:bookmarkEnd w:id="20"/>
    <w:bookmarkStart w:id="21" w:name="Xfc121161d75b42bba23edec4b53f9fa78e7d405"/>
    <w:p>
      <w:pPr>
        <w:pStyle w:val="Heading2"/>
      </w:pPr>
      <w:r>
        <w:t xml:space="preserve">Career Trajectory: From Academia to Practice in United States Miami</w:t>
      </w:r>
    </w:p>
    <w:p>
      <w:pPr>
        <w:pStyle w:val="FirstParagraph"/>
      </w:pPr>
      <w:r>
        <w:t xml:space="preserve">My journey as a statistician began during my undergraduate studies at the University of Florida, where I developed a strong foundation in probability theory and linear algebra. However, it was during my graduate research at Florida International University that I realized the transformative power of statistical modeling for social issues.</w:t>
      </w:r>
    </w:p>
    <w:p>
      <w:pPr>
        <w:pStyle w:val="BodyText"/>
      </w:pPr>
      <w:r>
        <w:t xml:space="preserve">I moved to Miami immediately after completing my PhD in Biostatistics.</w:t>
      </w:r>
      <w:r>
        <w:t xml:space="preserve"> </w:t>
      </w:r>
      <w:r>
        <w:rPr>
          <w:iCs/>
          <w:i/>
        </w:rPr>
        <w:t xml:space="preserve">United States Miami</w:t>
      </w:r>
      <w:r>
        <w:t xml:space="preserve">, with its dense urban population and complex infrastructure, offered numerous opportunities to apply theoretical knowledge. My early roles included analyzing public health data for local hospitals and optimizing logistics for import/export firms operating through PortMiami.</w:t>
      </w:r>
    </w:p>
    <w:p>
      <w:pPr>
        <w:pStyle w:val="BodyText"/>
      </w:pPr>
      <w:r>
        <w:t xml:space="preserve">The transition from academia to practice required a shift in mindset. In the classroom, problems are often well-defined with clear datasets. In the real world of</w:t>
      </w:r>
      <w:r>
        <w:t xml:space="preserve"> </w:t>
      </w:r>
      <w:r>
        <w:rPr>
          <w:iCs/>
          <w:i/>
        </w:rPr>
        <w:t xml:space="preserve">United States Miami</w:t>
      </w:r>
      <w:r>
        <w:t xml:space="preserve">, data is messy, incomplete, and requires significant preprocessing before any meaningful analysis can begin. This experience sharpened my problem-solving skills and taught me to communicate complex statistical findings to non-technical stakeholders effectively.</w:t>
      </w:r>
    </w:p>
    <w:bookmarkEnd w:id="21"/>
    <w:bookmarkStart w:id="23" w:name="X98f6264466cc3cbd983393ac1c31c2e354e875b"/>
    <w:p>
      <w:pPr>
        <w:pStyle w:val="Heading2"/>
      </w:pPr>
      <w:r>
        <w:t xml:space="preserve">Critical Thinking: Analyzing Data for Urban Planning in United States Miami</w:t>
      </w:r>
    </w:p>
    <w:p>
      <w:pPr>
        <w:pStyle w:val="FirstParagraph"/>
      </w:pPr>
      <w:r>
        <w:rPr>
          <w:bCs/>
          <w:b/>
        </w:rPr>
        <w:t xml:space="preserve">Critical thinking</w:t>
      </w:r>
      <w:r>
        <w:t xml:space="preserve"> </w:t>
      </w:r>
      <w:r>
        <w:t xml:space="preserve">is the cornerstone of effective statistical work. In</w:t>
      </w:r>
      <w:r>
        <w:t xml:space="preserve"> </w:t>
      </w:r>
      <w:r>
        <w:rPr>
          <w:iCs/>
          <w:i/>
        </w:rPr>
        <w:t xml:space="preserve">United States Miami</w:t>
      </w:r>
      <w:r>
        <w:t xml:space="preserve">, rapid urbanization and climate change present significant challenges that require rigorous data analysis.</w:t>
      </w:r>
    </w:p>
    <w:bookmarkStart w:id="22" w:name="the-flood-risk-assessment-project"/>
    <w:p>
      <w:pPr>
        <w:pStyle w:val="Heading3"/>
      </w:pPr>
      <w:r>
        <w:t xml:space="preserve">The Flood Risk Assessment Project</w:t>
      </w:r>
    </w:p>
    <w:p>
      <w:pPr>
        <w:pStyle w:val="FirstParagraph"/>
      </w:pPr>
      <w:r>
        <w:t xml:space="preserve">In one notable project, I collaborated with city planners to assess flood risks in low-lying areas of</w:t>
      </w:r>
      <w:r>
        <w:t xml:space="preserve"> </w:t>
      </w:r>
      <w:r>
        <w:rPr>
          <w:bCs/>
          <w:b/>
          <w:iCs/>
          <w:i/>
          <w:bCs/>
          <w:b/>
        </w:rPr>
        <w:t xml:space="preserve">Miami</w:t>
      </w:r>
      <w:r>
        <w:t xml:space="preserve">. The goal was to identify zones most vulnerable to sea-level rise and heavy rainfall events. Using historical weather data, topographical maps, and real-time sensor data from the Miami-Dade County Water Authority, I built predictive models that simulated various climate scenarios.</w:t>
      </w:r>
    </w:p>
    <w:p>
      <w:pPr>
        <w:pStyle w:val="BodyText"/>
      </w:pPr>
      <w:r>
        <w:t xml:space="preserve">This project required a deep understanding of both statistical techniques (such as time-series analysis) and local geography. My role was not just to crunch numbers but to interpret what those numbers meant for community safety. By presenting clear visualizations and risk assessments, I helped policymakers prioritize infrastructure investments, ultimately saving millions of dollars in potential damage costs.</w:t>
      </w:r>
    </w:p>
    <w:bookmarkEnd w:id="22"/>
    <w:bookmarkEnd w:id="23"/>
    <w:bookmarkStart w:id="26" w:name="X5497b738cfc6f620ee410faa261592a3fb1a5cf"/>
    <w:p>
      <w:pPr>
        <w:pStyle w:val="Heading2"/>
      </w:pPr>
      <w:r>
        <w:t xml:space="preserve">Problem Solving: Optimizing Healthcare Delivery in United States Miami</w:t>
      </w:r>
    </w:p>
    <w:p>
      <w:pPr>
        <w:pStyle w:val="FirstParagraph"/>
      </w:pPr>
      <w:r>
        <w:rPr>
          <w:bCs/>
          <w:b/>
        </w:rPr>
        <w:t xml:space="preserve">Problem-solving</w:t>
      </w:r>
      <w:r>
        <w:t xml:space="preserve"> </w:t>
      </w:r>
      <w:r>
        <w:t xml:space="preserve">skills are essential for any statistician working with large datasets. In</w:t>
      </w:r>
      <w:r>
        <w:t xml:space="preserve"> </w:t>
      </w:r>
      <w:r>
        <w:rPr>
          <w:iCs/>
          <w:i/>
        </w:rPr>
        <w:t xml:space="preserve">United States Miami</w:t>
      </w:r>
      <w:r>
        <w:t xml:space="preserve">, the healthcare system is diverse and multi-layered, serving a population with varying needs and languages.</w:t>
      </w:r>
    </w:p>
    <w:bookmarkStart w:id="24" w:name="the-healthcare-access-initiative"/>
    <w:p>
      <w:pPr>
        <w:pStyle w:val="Heading3"/>
      </w:pPr>
      <w:r>
        <w:t xml:space="preserve">The Healthcare Access Initiative</w:t>
      </w:r>
    </w:p>
    <w:p>
      <w:pPr>
        <w:pStyle w:val="FirstParagraph"/>
      </w:pPr>
      <w:r>
        <w:t xml:space="preserve">I led a project aimed at improving healthcare access in underserved neighborhoods of</w:t>
      </w:r>
      <w:r>
        <w:t xml:space="preserve"> </w:t>
      </w:r>
      <w:r>
        <w:rPr>
          <w:bCs/>
          <w:b/>
          <w:iCs/>
          <w:i/>
          <w:bCs/>
          <w:b/>
        </w:rPr>
        <w:t xml:space="preserve">Miami</w:t>
      </w:r>
      <w:r>
        <w:t xml:space="preserve">. By analyzing patient demographic data, hospital admission rates, and transportation accessibility metrics, I identified gaps in service provision. The analysis revealed that certain zip codes had disproportionately high emergency room visits due to lack of primary care facilities nearby.</w:t>
      </w:r>
    </w:p>
    <w:p>
      <w:pPr>
        <w:pStyle w:val="BodyText"/>
      </w:pPr>
      <w:r>
        <w:t xml:space="preserve">Using this insight, we proposed a new network of mobile clinics tailored to the specific needs of these communities. The success of this initiative depended on our ability to translate statistical findings into actionable recommendations. Through collaboration with local health departments and community organizations, we successfully reduced emergency room wait times by 20% within six months.</w:t>
      </w:r>
    </w:p>
    <w:bookmarkEnd w:id="24"/>
    <w:bookmarkStart w:id="25" w:name="the-traffic-congestion-analysis"/>
    <w:p>
      <w:pPr>
        <w:pStyle w:val="Heading3"/>
      </w:pPr>
      <w:r>
        <w:t xml:space="preserve">The Traffic Congestion Analysis</w:t>
      </w:r>
    </w:p>
    <w:p>
      <w:pPr>
        <w:pStyle w:val="FirstParagraph"/>
      </w:pPr>
      <w:r>
        <w:t xml:space="preserve">In another instance, I worked with transportation authorities to analyze traffic patterns in</w:t>
      </w:r>
      <w:r>
        <w:t xml:space="preserve"> </w:t>
      </w:r>
      <w:r>
        <w:rPr>
          <w:bCs/>
          <w:b/>
          <w:iCs/>
          <w:i/>
          <w:bCs/>
          <w:b/>
        </w:rPr>
        <w:t xml:space="preserve">Miami</w:t>
      </w:r>
      <w:r>
        <w:t xml:space="preserve">. By examining data from traffic cameras and GPS devices, I identified bottlenecks caused by poor intersection design. Using regression models, we correlated accident rates with specific road features. The resulting recommendations for signal timing adjustments and lane reconfigurations reduced average commute times by 15%.</w:t>
      </w:r>
    </w:p>
    <w:bookmarkEnd w:id="25"/>
    <w:bookmarkEnd w:id="26"/>
    <w:bookmarkStart w:id="29" w:name="Xb1ba705d8288e5626260a95aa06c06cbe545907"/>
    <w:p>
      <w:pPr>
        <w:pStyle w:val="Heading2"/>
      </w:pPr>
      <w:r>
        <w:t xml:space="preserve">Communication: Translating Statistics for Stakeholders in United States Miami</w:t>
      </w:r>
    </w:p>
    <w:p>
      <w:pPr>
        <w:pStyle w:val="FirstParagraph"/>
      </w:pPr>
      <w:r>
        <w:rPr>
          <w:bCs/>
          <w:b/>
        </w:rPr>
        <w:t xml:space="preserve">Communication skills</w:t>
      </w:r>
      <w:r>
        <w:t xml:space="preserve"> </w:t>
      </w:r>
      <w:r>
        <w:t xml:space="preserve">are vital for a statistician working with diverse groups. In</w:t>
      </w:r>
      <w:r>
        <w:t xml:space="preserve"> </w:t>
      </w:r>
      <w:r>
        <w:rPr>
          <w:iCs/>
          <w:i/>
        </w:rPr>
        <w:t xml:space="preserve">United States Miami</w:t>
      </w:r>
      <w:r>
        <w:t xml:space="preserve">, effective communication requires sensitivity to cultural nuances and language barriers.</w:t>
      </w:r>
    </w:p>
    <w:bookmarkStart w:id="27" w:name="data-visualization-workshops"/>
    <w:p>
      <w:pPr>
        <w:pStyle w:val="Heading3"/>
      </w:pPr>
      <w:r>
        <w:t xml:space="preserve">Data Visualization Workshops</w:t>
      </w:r>
    </w:p>
    <w:p>
      <w:pPr>
        <w:pStyle w:val="FirstParagraph"/>
      </w:pPr>
      <w:r>
        <w:t xml:space="preserve">I have conducted several workshops for local government officials on how to interpret statistical reports. These sessions focused on making data accessible through clear visualizations rather than dense tables. I emphasized the importance of context—explaining not just what the numbers say, but why they matter for policy decisions.</w:t>
      </w:r>
    </w:p>
    <w:bookmarkEnd w:id="27"/>
    <w:bookmarkStart w:id="28" w:name="cross-departmental-collaboration"/>
    <w:p>
      <w:pPr>
        <w:pStyle w:val="Heading3"/>
      </w:pPr>
      <w:r>
        <w:t xml:space="preserve">Cross-Departmental Collaboration</w:t>
      </w:r>
    </w:p>
    <w:p>
      <w:pPr>
        <w:pStyle w:val="FirstParagraph"/>
      </w:pPr>
      <w:r>
        <w:t xml:space="preserve">In my current role, I work closely with teams from urban planning, public health, and emergency management. Each department has its own language and priorities. My job is to bridge these gaps by providing statistical insights that are relevant to each group’s objectives. For example, when advising on hurricane preparedness plans for</w:t>
      </w:r>
      <w:r>
        <w:t xml:space="preserve"> </w:t>
      </w:r>
      <w:r>
        <w:rPr>
          <w:bCs/>
          <w:b/>
          <w:iCs/>
          <w:i/>
          <w:bCs/>
          <w:b/>
        </w:rPr>
        <w:t xml:space="preserve">Miami</w:t>
      </w:r>
      <w:r>
        <w:t xml:space="preserve">, I had to balance technical accuracy with urgency, ensuring that risk projections were communicated clearly enough for immediate action.</w:t>
      </w:r>
    </w:p>
    <w:bookmarkEnd w:id="28"/>
    <w:bookmarkEnd w:id="29"/>
    <w:bookmarkStart w:id="31" w:name="Xdf8b9c8669aadaa3e190f6f5e2f24809cdac91a"/>
    <w:p>
      <w:pPr>
        <w:pStyle w:val="Heading2"/>
      </w:pPr>
      <w:r>
        <w:t xml:space="preserve">Conclusion: The Future of Statistics in United States Miami</w:t>
      </w:r>
    </w:p>
    <w:p>
      <w:pPr>
        <w:pStyle w:val="FirstParagraph"/>
      </w:pPr>
      <w:r>
        <w:t xml:space="preserve">This case study demonstrates how a statistician plays a pivotal role in addressing complex challenges in</w:t>
      </w:r>
      <w:r>
        <w:t xml:space="preserve"> </w:t>
      </w:r>
      <w:r>
        <w:rPr>
          <w:iCs/>
          <w:i/>
        </w:rPr>
        <w:t xml:space="preserve">United States Miami</w:t>
      </w:r>
      <w:r>
        <w:t xml:space="preserve">. From flood risk assessment to healthcare optimization, statistical analysis provides the evidence base for informed decision-making. As cities continue to grow and face new environmental pressures, the need for skilled statisticians will only increase.</w:t>
      </w:r>
    </w:p>
    <w:p>
      <w:pPr>
        <w:pStyle w:val="BodyText"/>
      </w:pPr>
      <w:r>
        <w:t xml:space="preserve">The future of statistics lies in integrating advanced machine learning techniques with traditional statistical methods. In</w:t>
      </w:r>
    </w:p>
    <w:p>
      <w:pPr>
        <w:pStyle w:val="BodyText"/>
      </w:pPr>
      <w:r>
        <w:rPr>
          <w:bCs/>
          <w:b/>
          <w:iCs/>
          <w:i/>
        </w:rPr>
        <w:t xml:space="preserve">Miami</w:t>
      </w:r>
      <w:r>
        <w:t xml:space="preserve">, this integration can enhance our ability to predict and mitigate risks, improve public services, and create more sustainable communities. I am committed to advancing this field through my work as a statistician in</w:t>
      </w:r>
      <w:r>
        <w:t xml:space="preserve"> </w:t>
      </w:r>
      <w:r>
        <w:rPr>
          <w:iCs/>
          <w:i/>
        </w:rPr>
        <w:t xml:space="preserve">United States Miami</w:t>
      </w:r>
      <w:r>
        <w:t xml:space="preserve">, leveraging data to drive positive change for all residents.</w:t>
      </w:r>
    </w:p>
    <w:bookmarkStart w:id="30" w:name="fundamental-questions-addressed"/>
    <w:p>
      <w:pPr>
        <w:pStyle w:val="Heading3"/>
      </w:pPr>
      <w:r>
        <w:t xml:space="preserve">Fundamental Questions Addressed</w:t>
      </w:r>
    </w:p>
    <w:p>
      <w:pPr>
        <w:numPr>
          <w:ilvl w:val="0"/>
          <w:numId w:val="1001"/>
        </w:numPr>
        <w:pStyle w:val="Compact"/>
      </w:pPr>
      <w:r>
        <w:rPr>
          <w:bCs/>
          <w:b/>
        </w:rPr>
        <w:t xml:space="preserve">Data Collection:</w:t>
      </w:r>
      <w:r>
        <w:t xml:space="preserve"> </w:t>
      </w:r>
      <w:r>
        <w:t xml:space="preserve">How do we gather reliable data in a dynamic city like</w:t>
      </w:r>
      <w:r>
        <w:t xml:space="preserve"> </w:t>
      </w:r>
      <w:r>
        <w:rPr>
          <w:bCs/>
          <w:b/>
          <w:iCs/>
          <w:i/>
        </w:rPr>
        <w:t xml:space="preserve">Miami?</w:t>
      </w:r>
    </w:p>
    <w:p>
      <w:pPr>
        <w:numPr>
          <w:ilvl w:val="0"/>
          <w:numId w:val="1001"/>
        </w:numPr>
        <w:pStyle w:val="Compact"/>
      </w:pPr>
      <w:r>
        <w:rPr>
          <w:bCs/>
          <w:b/>
        </w:rPr>
        <w:t xml:space="preserve">Risk Assessment:</w:t>
      </w:r>
      <w:r>
        <w:t xml:space="preserve"> </w:t>
      </w:r>
      <w:r>
        <w:t xml:space="preserve">Can we quantify and mitigate climate-related risks effectively?</w:t>
      </w:r>
    </w:p>
    <w:p>
      <w:pPr>
        <w:numPr>
          <w:ilvl w:val="0"/>
          <w:numId w:val="1001"/>
        </w:numPr>
        <w:pStyle w:val="Compact"/>
      </w:pPr>
      <w:r>
        <w:rPr>
          <w:bCs/>
          <w:b/>
        </w:rPr>
        <w:t xml:space="preserve">Social Impact:</w:t>
      </w:r>
      <w:r>
        <w:t xml:space="preserve"> </w:t>
      </w:r>
      <w:r>
        <w:t xml:space="preserve">How does statistical analysis influence community well-being and policy outcomes in the United States Miami area?</w:t>
      </w:r>
    </w:p>
    <w:p>
      <w:pPr>
        <w:pStyle w:val="FirstParagraph"/>
      </w:pPr>
      <w:r>
        <w:t xml:space="preserve">In conclusion, the role of a statistician in</w:t>
      </w:r>
      <w:r>
        <w:t xml:space="preserve"> </w:t>
      </w:r>
      <w:r>
        <w:rPr>
          <w:bCs/>
          <w:b/>
          <w:iCs/>
          <w:i/>
        </w:rPr>
        <w:t xml:space="preserve">Miami</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Statistician in United States Miami</dc:title>
  <dc:creator/>
  <dc:language>en</dc:language>
  <cp:keywords/>
  <dcterms:created xsi:type="dcterms:W3CDTF">2026-07-29T18:34:25Z</dcterms:created>
  <dcterms:modified xsi:type="dcterms:W3CDTF">2026-07-29T18:34:25Z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