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Healthcare</w:t>
      </w:r>
      <w:r>
        <w:t xml:space="preserve"> </w:t>
      </w:r>
      <w:r>
        <w:t xml:space="preserve">Delivery</w:t>
      </w:r>
      <w:r>
        <w:t xml:space="preserve"> </w:t>
      </w:r>
      <w:r>
        <w:t xml:space="preserve">in</w:t>
      </w:r>
      <w:r>
        <w:t xml:space="preserve"> </w:t>
      </w:r>
      <w:r>
        <w:t xml:space="preserve">Argentina</w:t>
      </w:r>
      <w:r>
        <w:t xml:space="preserve"> </w:t>
      </w:r>
      <w:r>
        <w:t xml:space="preserve">Córdoba</w:t>
      </w:r>
    </w:p>
    <w:bookmarkStart w:id="34" w:name="X99e5c0d40c287975952355b323dca23510a9b29"/>
    <w:p>
      <w:pPr>
        <w:pStyle w:val="Heading1"/>
      </w:pPr>
      <w:r>
        <w:t xml:space="preserve">The Pivotal Role of the Surgeon in Modern Healthcare Systems: A Case Study Focused on Argentina Córdoba</w:t>
      </w:r>
    </w:p>
    <w:p>
      <w:pPr>
        <w:pStyle w:val="FirstParagraph"/>
      </w:pPr>
      <w:r>
        <w:t xml:space="preserve">An in-depth analysis of surgical specialization, regional health dynamics, and clinical outcomes within the provincial context.</w:t>
      </w:r>
    </w:p>
    <w:bookmarkStart w:id="20" w:name="introduction"/>
    <w:p>
      <w:pPr>
        <w:pStyle w:val="Heading2"/>
      </w:pPr>
      <w:r>
        <w:t xml:space="preserve">Introduction</w:t>
      </w:r>
    </w:p>
    <w:p>
      <w:pPr>
        <w:pStyle w:val="FirstParagraph"/>
      </w:pPr>
      <w:r>
        <w:t xml:space="preserve">In the complex landscape of modern medicine, few professions carry as much weight and responsibility as that of the surgeon. This Case Study examines the critical function of surgical professionals within a specific geographic and economic context: Argentina Córdoba. As one of the largest provinces in Argentina, Córdoba serves as a vital hub for medical education, research, and healthcare delivery in South America.</w:t>
      </w:r>
    </w:p>
    <w:p>
      <w:pPr>
        <w:pStyle w:val="BodyText"/>
      </w:pPr>
      <w:r>
        <w:t xml:space="preserve">The objective of this document is to analyze how the Surgeon operates within the unique ecosystem of Argentina Córdoba. We will explore the intersection of public and private healthcare sectors, educational standards established at prestigious local universities such as the Universidad Nacional de Córdoba (UNC), and patient demographics that define surgical needs in this region. Understanding these dynamics is essential for policymakers, medical administrators, and healthcare investors looking to optimize surgical outcomes in Latin American urban centers.</w:t>
      </w:r>
    </w:p>
    <w:bookmarkEnd w:id="20"/>
    <w:bookmarkStart w:id="23" w:name="X73a27d66fe68036d604592f519d92aef9536881"/>
    <w:p>
      <w:pPr>
        <w:pStyle w:val="Heading2"/>
      </w:pPr>
      <w:r>
        <w:t xml:space="preserve">Contextual Background: Healthcare Infrastructure in Argentina Córdoba</w:t>
      </w:r>
    </w:p>
    <w:p>
      <w:pPr>
        <w:pStyle w:val="FirstParagraph"/>
      </w:pPr>
      <w:r>
        <w:t xml:space="preserve">To understand the role of the Surgeon, one must first appreciate the environment in which they practice. Argentina Córdoba possesses a dual healthcare system. On one hand, there is a robust public sector managed by provincial and municipal governments; on the other, a thriving private insurance industry (Obras Sociales) and out-of-pocket private clinics.</w:t>
      </w:r>
    </w:p>
    <w:bookmarkStart w:id="21" w:name="the-university-hospital-ecosystem"/>
    <w:p>
      <w:pPr>
        <w:pStyle w:val="Heading3"/>
      </w:pPr>
      <w:r>
        <w:t xml:space="preserve">The University Hospital Ecosystem</w:t>
      </w:r>
    </w:p>
    <w:p>
      <w:pPr>
        <w:pStyle w:val="FirstParagraph"/>
      </w:pPr>
      <w:r>
        <w:t xml:space="preserve">A defining characteristic of surgery in Argentina Córdoba is its strong academic affiliation. Major hospitals, such as the Hospital Italiano de Córdoba or the University Hospital (Hospital Universitario), serve as teaching centers. Consequently, a Surgeon in this region is not only a clinician but often an educator and researcher. This duality ensures that the latest surgical techniques—such as robotic-assisted surgery and minimally invasive laparoscopy—are adopted faster than in other less academic regions of the country.</w:t>
      </w:r>
    </w:p>
    <w:bookmarkEnd w:id="21"/>
    <w:bookmarkStart w:id="22" w:name="epidemiological-profile"/>
    <w:p>
      <w:pPr>
        <w:pStyle w:val="Heading3"/>
      </w:pPr>
      <w:r>
        <w:t xml:space="preserve">Epidemiological Profile</w:t>
      </w:r>
    </w:p>
    <w:p>
      <w:pPr>
        <w:pStyle w:val="FirstParagraph"/>
      </w:pPr>
      <w:r>
        <w:t xml:space="preserve">The patient profile in Argentina Córdoba reflects both developed and developing world challenges. While there is a high prevalence of degenerative diseases requiring orthopedic and cardiovascular surgery, there remains a significant burden of trauma due to traffic accidents and industrial injuries. Therefore, the general Surgeon in this region must be versatile, capable of handling acute trauma cases as well as elective oncological procedures.</w:t>
      </w:r>
    </w:p>
    <w:bookmarkEnd w:id="22"/>
    <w:bookmarkEnd w:id="23"/>
    <w:bookmarkStart w:id="26" w:name="the-multifaceted-role-of-the-surgeon"/>
    <w:p>
      <w:pPr>
        <w:pStyle w:val="Heading2"/>
      </w:pPr>
      <w:r>
        <w:t xml:space="preserve">The Multifaceted Role of the Surgeon</w:t>
      </w:r>
    </w:p>
    <w:p>
      <w:pPr>
        <w:pStyle w:val="FirstParagraph"/>
      </w:pPr>
      <w:r>
        <w:t xml:space="preserve">The traditional view of a Surgeon is limited to the operating room. However, in Argentina Córdoba, the scope of practice is broader due to resource constraints and patient expectations.</w:t>
      </w:r>
    </w:p>
    <w:bookmarkStart w:id="24" w:name="Xf85fffbb00163fed230b7c9b8a537d0e928497f"/>
    <w:p>
      <w:pPr>
        <w:pStyle w:val="Heading3"/>
      </w:pPr>
      <w:r>
        <w:t xml:space="preserve">Clinical Excellence and Technological Adaptation</w:t>
      </w:r>
    </w:p>
    <w:p>
      <w:pPr>
        <w:pStyle w:val="FirstParagraph"/>
      </w:pPr>
      <w:r>
        <w:t xml:space="preserve">In recent years, hospitals in Córdoba have invested heavily in minimally invasive technology. For a Surgeon to remain competitive and effective, continuous professional development is mandatory. This case study highlights several key surgical specialties that are currently expanding in the region:</w:t>
      </w:r>
    </w:p>
    <w:p>
      <w:pPr>
        <w:numPr>
          <w:ilvl w:val="0"/>
          <w:numId w:val="1001"/>
        </w:numPr>
        <w:pStyle w:val="Compact"/>
      </w:pPr>
      <w:r>
        <w:rPr>
          <w:bCs/>
          <w:b/>
        </w:rPr>
        <w:t xml:space="preserve">Hepatobiliary Surgery:</w:t>
      </w:r>
      <w:r>
        <w:t xml:space="preserve"> </w:t>
      </w:r>
      <w:r>
        <w:t xml:space="preserve">Due to rising rates of non-alcoholic fatty liver disease, liver surgeons are increasingly critical.</w:t>
      </w:r>
    </w:p>
    <w:p>
      <w:pPr>
        <w:numPr>
          <w:ilvl w:val="0"/>
          <w:numId w:val="1001"/>
        </w:numPr>
        <w:pStyle w:val="Compact"/>
      </w:pPr>
      <w:r>
        <w:rPr>
          <w:bCs/>
          <w:b/>
        </w:rPr>
        <w:t xml:space="preserve">Bariatric Surgery:</w:t>
      </w:r>
      <w:r>
        <w:t xml:space="preserve"> </w:t>
      </w:r>
      <w:r>
        <w:t xml:space="preserve">With obesity being a major public health concern, bariatric surgeons play a key role in preventive healthcare.</w:t>
      </w:r>
    </w:p>
    <w:p>
      <w:pPr>
        <w:numPr>
          <w:ilvl w:val="0"/>
          <w:numId w:val="1001"/>
        </w:numPr>
        <w:pStyle w:val="Compact"/>
      </w:pPr>
      <w:r>
        <w:rPr>
          <w:bCs/>
          <w:b/>
        </w:rPr>
        <w:t xml:space="preserve">Trauma and Emergency Surgery:</w:t>
      </w:r>
      <w:r>
        <w:t xml:space="preserve"> </w:t>
      </w:r>
      <w:r>
        <w:t xml:space="preserve">The ability to perform rapid triage and life-saving interventions is paramount in the emergency departments of Córdoba’s major centers.</w:t>
      </w:r>
    </w:p>
    <w:bookmarkEnd w:id="24"/>
    <w:bookmarkStart w:id="25" w:name="bridging-public-and-private-sectors"/>
    <w:p>
      <w:pPr>
        <w:pStyle w:val="Heading3"/>
      </w:pPr>
      <w:r>
        <w:t xml:space="preserve">Bridging Public and Private Sectors</w:t>
      </w:r>
    </w:p>
    <w:p>
      <w:pPr>
        <w:pStyle w:val="FirstParagraph"/>
      </w:pPr>
      <w:r>
        <w:t xml:space="preserve">A unique feature of the Argentine medical system is that most top-tier Surgeons work simultaneously in both public and private sectors. This creates a cross-pollination of skills. A Surgeon might perform complex cancer resections in a well-funded private hospital during the day, while providing essential surgical care to uninsured populations at night or on weekends in public hospitals. This adaptability is a hallmark of the professional identity of surgeons in Argentina Córdoba.</w:t>
      </w:r>
    </w:p>
    <w:bookmarkEnd w:id="25"/>
    <w:bookmarkEnd w:id="26"/>
    <w:bookmarkStart w:id="30" w:name="challenges-and-strategic-responses"/>
    <w:p>
      <w:pPr>
        <w:pStyle w:val="Heading2"/>
      </w:pPr>
      <w:r>
        <w:t xml:space="preserve">Challenges and Strategic Responses</w:t>
      </w:r>
    </w:p>
    <w:p>
      <w:pPr>
        <w:pStyle w:val="BlockText"/>
      </w:pPr>
      <w:r>
        <w:t xml:space="preserve">"The resilience shown by medical professionals in Latin America is a testament to their adaptability. In Córdoba, the Surgeon is not just a technician of the body, but an advocate for patient access."</w:t>
      </w:r>
    </w:p>
    <w:p>
      <w:pPr>
        <w:pStyle w:val="FirstParagraph"/>
      </w:pPr>
      <w:r>
        <w:t xml:space="preserve">Despite high standards of education, several challenges affect surgical delivery in Argentina Córdoba:</w:t>
      </w:r>
    </w:p>
    <w:bookmarkStart w:id="27" w:name="economic-volatility-and-supply-chains"/>
    <w:p>
      <w:pPr>
        <w:pStyle w:val="Heading3"/>
      </w:pPr>
      <w:r>
        <w:t xml:space="preserve">Economic Volatility and Supply Chains</w:t>
      </w:r>
    </w:p>
    <w:p>
      <w:pPr>
        <w:pStyle w:val="FirstParagraph"/>
      </w:pPr>
      <w:r>
        <w:t xml:space="preserve">Inflation and currency fluctuations can impact the availability of imported medical devices, such as staplers, mesh implants, or robotic arms. Surgeons in this region have had to become adept at supply chain management, often making real-time decisions regarding alternative materials without compromising patient safety.</w:t>
      </w:r>
    </w:p>
    <w:bookmarkEnd w:id="27"/>
    <w:bookmarkStart w:id="28" w:name="workload-and-burnout"/>
    <w:p>
      <w:pPr>
        <w:pStyle w:val="Heading3"/>
      </w:pPr>
      <w:r>
        <w:t xml:space="preserve">Workload and Burnout</w:t>
      </w:r>
    </w:p>
    <w:p>
      <w:pPr>
        <w:pStyle w:val="FirstParagraph"/>
      </w:pPr>
      <w:r>
        <w:t xml:space="preserve">The demand for surgical care in Córdoba often exceeds the available workforce, leading to long hours. The "Surgeon" role here requires significant emotional intelligence and stamina. To combat burnout, many hospital networks in the province are implementing mental health support programs and rotational shifts to ensure sustainable career longevity.</w:t>
      </w:r>
    </w:p>
    <w:bookmarkEnd w:id="28"/>
    <w:bookmarkStart w:id="29" w:name="access-disparities"/>
    <w:p>
      <w:pPr>
        <w:pStyle w:val="Heading3"/>
      </w:pPr>
      <w:r>
        <w:t xml:space="preserve">Access Disparities</w:t>
      </w:r>
    </w:p>
    <w:p>
      <w:pPr>
        <w:pStyle w:val="FirstParagraph"/>
      </w:pPr>
      <w:r>
        <w:t xml:space="preserve">Rural areas surrounding Argentina Córdoba face a "medical desert" effect, where specialized surgical care is scarce. Urban surgeons are increasingly engaging in telemedicine consults and periodic outreach missions to rural towns, expanding their reach beyond the city limits.</w:t>
      </w:r>
    </w:p>
    <w:bookmarkEnd w:id="29"/>
    <w:bookmarkEnd w:id="30"/>
    <w:bookmarkStart w:id="31" w:name="X2c0468157b4ecc3a855582e0ec4f31805a6a252"/>
    <w:p>
      <w:pPr>
        <w:pStyle w:val="Heading2"/>
      </w:pPr>
      <w:r>
        <w:t xml:space="preserve">Specific Case Highlights: Innovations in Córdoba</w:t>
      </w:r>
    </w:p>
    <w:p>
      <w:pPr>
        <w:pStyle w:val="FirstParagraph"/>
      </w:pPr>
      <w:r>
        <w:t xml:space="preserve">To illustrate the practical application of these concepts, we look at a specific trend observed in recent years. The adoption of Enhanced Recovery After Surgery (ERAS) protocols by surgical teams in Córdoba has significantly reduced hospital stays and complication rates.</w:t>
      </w:r>
    </w:p>
    <w:p>
      <w:pPr>
        <w:pStyle w:val="BodyText"/>
      </w:pPr>
      <w:r>
        <w:t xml:space="preserve">In one notable instance, a multi-disciplinary team involving anesthesiologists, nurses, and the Surgeon implemented standardized post-operative pathways for colorectal surgeries. The result was a 30% reduction in readmission rates within six months. This success story underscores that the modern Surgeon is a leader in systemic healthcare improvement, not just an operator of medical instruments.</w:t>
      </w:r>
    </w:p>
    <w:bookmarkEnd w:id="31"/>
    <w:bookmarkStart w:id="32" w:name="conclusion"/>
    <w:p>
      <w:pPr>
        <w:pStyle w:val="Heading2"/>
      </w:pPr>
      <w:r>
        <w:t xml:space="preserve">Conclusion</w:t>
      </w:r>
    </w:p>
    <w:p>
      <w:pPr>
        <w:pStyle w:val="FirstParagraph"/>
      </w:pPr>
      <w:r>
        <w:t xml:space="preserve">The role of the Surgeon in Argentina Córdoba is dynamic, rigorous, and deeply integrated into the social fabric. It is a profession that demands technical precision, academic engagement, and profound empathy. As this Case Study has demonstrated, surgeons in this region are navigating a complex healthcare environment characterized by strong academic roots and economic hurdles.</w:t>
      </w:r>
    </w:p>
    <w:p>
      <w:pPr>
        <w:pStyle w:val="BodyText"/>
      </w:pPr>
      <w:r>
        <w:t xml:space="preserve">For stakeholders interested in the healthcare sector of Argentina Córdoba, understanding the nuances of surgical practice is key. Investing in surgical infrastructure is not merely about buying equipment; it is about supporting the professionals who wield that technology. The future of surgery in Córdoba looks promising, driven by a generation of surgeons who are globally connected yet locally committed to improving health outcomes.</w:t>
      </w:r>
    </w:p>
    <w:p>
      <w:pPr>
        <w:pStyle w:val="BodyText"/>
      </w:pPr>
      <w:r>
        <w:t xml:space="preserve">In summary, the Surgeon remains the cornerstone of curative medicine in Argentina Córdoba. Their ability to adapt to technological advancements while serving a diverse population ensures that they will remain central figures in the province’s continued development as a medical center of excellence in South America.</w:t>
      </w:r>
    </w:p>
    <w:bookmarkEnd w:id="32"/>
    <w:p>
      <w:r>
        <w:pict>
          <v:rect style="width:0;height:1.5pt" o:hralign="center" o:hrstd="t" o:hr="t"/>
        </w:pict>
      </w:r>
    </w:p>
    <w:bookmarkStart w:id="33" w:name="about-this-document"/>
    <w:p>
      <w:pPr>
        <w:pStyle w:val="Heading3"/>
      </w:pPr>
      <w:r>
        <w:t xml:space="preserve">About This Document</w:t>
      </w:r>
    </w:p>
    <w:p>
      <w:pPr>
        <w:pStyle w:val="FirstParagraph"/>
      </w:pPr>
      <w:r>
        <w:t xml:space="preserve">This Case Study was prepared to highlight the operational, educational, and clinical facets of surgical practice. It serves as a reference for healthcare analysts, medical students considering residency in Argentina Córdoba, and international partners looking to collaborate with local institutions.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Surgeon in Healthcare Delivery in Argentina Córdoba</dc:title>
  <dc:creator/>
  <dc:language>en</dc:language>
  <cp:keywords/>
  <dcterms:created xsi:type="dcterms:W3CDTF">2026-07-29T03:28:23Z</dcterms:created>
  <dcterms:modified xsi:type="dcterms:W3CDTF">2026-07-29T03:28:23Z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