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Nepal</w:t>
      </w:r>
      <w:r>
        <w:t xml:space="preserve"> </w:t>
      </w:r>
      <w:r>
        <w:t xml:space="preserve">Kathmandu</w:t>
      </w:r>
    </w:p>
    <w:bookmarkStart w:id="30" w:name="Xd84fddeb98aaf36237e05f522c8bd75d49850e3"/>
    <w:p>
      <w:pPr>
        <w:pStyle w:val="Heading1"/>
      </w:pPr>
      <w:r>
        <w:t xml:space="preserve">Case Study Transformative Leadership and Surgical Innovation in Nepal Kathmandu</w:t>
      </w:r>
    </w:p>
    <w:p>
      <w:pPr>
        <w:pStyle w:val="FirstParagraph"/>
      </w:pPr>
      <w:r>
        <w:rPr>
          <w:bCs/>
          <w:b/>
        </w:rPr>
        <w:t xml:space="preserve">Date:</w:t>
      </w:r>
      <w:r>
        <w:t xml:space="preserve"> </w:t>
      </w:r>
      <w:r>
        <w:t xml:space="preserve">October 24, 2023</w:t>
      </w:r>
      <w:r>
        <w:br/>
      </w:r>
    </w:p>
    <w:p>
      <w:pPr>
        <w:pStyle w:val="BodyText"/>
      </w:pPr>
      <w:r>
        <w:rPr>
          <w:iCs/>
          <w:i/>
        </w:rPr>
        <w:t xml:space="preserve">Nepal Kathmandu</w:t>
      </w:r>
      <w:r>
        <w:br/>
      </w:r>
      <w:r>
        <w:rPr>
          <w:bCs/>
          <w:b/>
        </w:rPr>
        <w:t xml:space="preserve">Subject:</w:t>
      </w:r>
      <w:r>
        <w:t xml:space="preserve">The Modernization of the Surgical Landscape in a High-Altitude Urban Hub</w:t>
      </w:r>
      <w:r>
        <w:br/>
      </w:r>
    </w:p>
    <w:p>
      <w:pPr>
        <w:pStyle w:val="BodyText"/>
      </w:pPr>
      <w:r>
        <w:t xml:space="preserve">Status:Critical Analysis of Challenges and Opportunities for the Contemporary Surgeon</w:t>
      </w:r>
    </w:p>
    <w:bookmarkStart w:id="20" w:name="executive-summary"/>
    <w:p>
      <w:pPr>
        <w:pStyle w:val="Heading2"/>
      </w:pPr>
      <w:r>
        <w:t xml:space="preserve">1. Executive Summary</w:t>
      </w:r>
    </w:p>
    <w:p>
      <w:pPr>
        <w:pStyle w:val="FirstParagraph"/>
      </w:pPr>
      <w:r>
        <w:t xml:space="preserve">The healthcare landscape in</w:t>
      </w:r>
      <w:r>
        <w:t xml:space="preserve"> </w:t>
      </w:r>
      <w:r>
        <w:rPr>
          <w:iCs/>
          <w:i/>
        </w:rPr>
        <w:t xml:space="preserve">Nepal Kathmandu</w:t>
      </w:r>
      <w:r>
        <w:t xml:space="preserve">, the capital and largest city of Nepal, has undergone a seismic shift over the past two decades. Once characterized by resource scarcity and limited surgical capabilities, the region has emerged as a burgeoning hub for medical tourism and advanced surgical care in South Asia. This case study examines the role of the</w:t>
      </w:r>
      <w:r>
        <w:t xml:space="preserve"> </w:t>
      </w:r>
      <w:r>
        <w:rPr>
          <w:bCs/>
          <w:b/>
        </w:rPr>
        <w:t xml:space="preserve">Surgeon</w:t>
      </w:r>
      <w:r>
        <w:t xml:space="preserve"> </w:t>
      </w:r>
      <w:r>
        <w:t xml:space="preserve">within this specific geographic and socio-economic context. It analyzes how medical professionals operating in</w:t>
      </w:r>
      <w:r>
        <w:t xml:space="preserve"> </w:t>
      </w:r>
      <w:r>
        <w:rPr>
          <w:iCs/>
          <w:i/>
        </w:rPr>
        <w:t xml:space="preserve">Nepal Kathmandu</w:t>
      </w:r>
      <w:r>
        <w:t xml:space="preserve"> </w:t>
      </w:r>
      <w:r>
        <w:t xml:space="preserve">navigate infrastructural challenges, cultural nuances, and economic disparities to deliver high-quality surgical interventions. The primary objective is to understand how a dedicated</w:t>
      </w:r>
      <w:r>
        <w:t xml:space="preserve"> </w:t>
      </w:r>
      <w:r>
        <w:rPr>
          <w:bCs/>
          <w:b/>
        </w:rPr>
        <w:t xml:space="preserve">Surgeon</w:t>
      </w:r>
      <w:r>
        <w:t xml:space="preserve"> </w:t>
      </w:r>
      <w:r>
        <w:t xml:space="preserve">can drive systemic change while providing critical care in the dynamic environment of</w:t>
      </w:r>
      <w:r>
        <w:t xml:space="preserve"> </w:t>
      </w:r>
      <w:r>
        <w:rPr>
          <w:iCs/>
          <w:i/>
        </w:rPr>
        <w:t xml:space="preserve">Nepal Kathmandu</w:t>
      </w:r>
      <w:r>
        <w:t xml:space="preserve">.</w:t>
      </w:r>
    </w:p>
    <w:bookmarkEnd w:id="20"/>
    <w:bookmarkStart w:id="21" w:name="Xaff3b1a738f0754536a06651aa154793b85905d"/>
    <w:p>
      <w:pPr>
        <w:pStyle w:val="Heading2"/>
      </w:pPr>
      <w:r>
        <w:t xml:space="preserve">2. Contextual Background: The Unique Environment of Nepal Kathmandu</w:t>
      </w:r>
    </w:p>
    <w:p>
      <w:pPr>
        <w:pStyle w:val="FirstParagraph"/>
      </w:pPr>
      <w:r>
        <w:t xml:space="preserve">To understand the role of the</w:t>
      </w:r>
      <w:r>
        <w:t xml:space="preserve"> </w:t>
      </w:r>
      <w:r>
        <w:rPr>
          <w:bCs/>
          <w:b/>
        </w:rPr>
        <w:t xml:space="preserve">Surgeon</w:t>
      </w:r>
      <w:r>
        <w:t xml:space="preserve">, one must first appreciate the unique topography and demographics of</w:t>
      </w:r>
      <w:r>
        <w:t xml:space="preserve"> </w:t>
      </w:r>
      <w:r>
        <w:rPr>
          <w:iCs/>
          <w:i/>
        </w:rPr>
        <w:t xml:space="preserve">Nepal Kathmandu</w:t>
      </w:r>
      <w:r>
        <w:t xml:space="preserve">. Located in a high-altitude valley,</w:t>
      </w:r>
      <w:r>
        <w:t xml:space="preserve"> </w:t>
      </w:r>
      <w:r>
        <w:rPr>
          <w:iCs/>
          <w:i/>
        </w:rPr>
        <w:t xml:space="preserve">Nepal Kathmandu</w:t>
      </w:r>
      <w:r>
        <w:t xml:space="preserve"> </w:t>
      </w:r>
      <w:r>
        <w:t xml:space="preserve">presents logistical challenges that are distinct from low-lying urban centers. The city serves as the central artery for healthcare delivery for millions of people across the nation. However, the density of the population in</w:t>
      </w:r>
      <w:r>
        <w:t xml:space="preserve"> </w:t>
      </w:r>
      <w:r>
        <w:rPr>
          <w:iCs/>
          <w:i/>
        </w:rPr>
        <w:t xml:space="preserve">Nepal Kathmandu</w:t>
      </w:r>
      <w:r>
        <w:t xml:space="preserve">, combined with rapid urbanization and pollution, has led to an increase in trauma cases, non-communicable diseases requiring surgical intervention, and complex congenital anomalies.</w:t>
      </w:r>
      <w:r>
        <w:t xml:space="preserve"> </w:t>
      </w:r>
      <w:r>
        <w:t xml:space="preserve">For a</w:t>
      </w:r>
      <w:r>
        <w:t xml:space="preserve"> </w:t>
      </w:r>
      <w:r>
        <w:rPr>
          <w:bCs/>
          <w:b/>
        </w:rPr>
        <w:t xml:space="preserve">Surgeon</w:t>
      </w:r>
      <w:r>
        <w:t xml:space="preserve"> </w:t>
      </w:r>
      <w:r>
        <w:t xml:space="preserve">practicing here, the environment is not just a workplace but a complex variable. The air quality issues common in</w:t>
      </w:r>
      <w:r>
        <w:t xml:space="preserve"> </w:t>
      </w:r>
      <w:r>
        <w:rPr>
          <w:iCs/>
          <w:i/>
        </w:rPr>
        <w:t xml:space="preserve">Nepal Kathmandu</w:t>
      </w:r>
      <w:r>
        <w:t xml:space="preserve">, for instance, have direct implications for post-operative respiratory care and anesthesia management. Furthermore, the city’s proximity to remote mountainous regions means that many patients arrive at advanced stages of disease due to delays in transport, requiring the</w:t>
      </w:r>
      <w:r>
        <w:t xml:space="preserve"> </w:t>
      </w:r>
      <w:r>
        <w:rPr>
          <w:bCs/>
          <w:b/>
        </w:rPr>
        <w:t xml:space="preserve">Surgeon</w:t>
      </w:r>
      <w:r>
        <w:t xml:space="preserve"> </w:t>
      </w:r>
      <w:r>
        <w:t xml:space="preserve">to perform more complex interventions than might be necessary in better-connected regions.</w:t>
      </w:r>
    </w:p>
    <w:bookmarkEnd w:id="21"/>
    <w:bookmarkStart w:id="25" w:name="X32af25b9d069b0068a0243c9dece87399ba1220"/>
    <w:p>
      <w:pPr>
        <w:pStyle w:val="Heading2"/>
      </w:pPr>
      <w:r>
        <w:t xml:space="preserve">3. The Role of the Surgeon: Clinical and Administrative Leadership</w:t>
      </w:r>
    </w:p>
    <w:p>
      <w:pPr>
        <w:pStyle w:val="FirstParagraph"/>
      </w:pPr>
      <w:r>
        <w:t xml:space="preserve">In</w:t>
      </w:r>
      <w:r>
        <w:t xml:space="preserve"> </w:t>
      </w:r>
      <w:r>
        <w:rPr>
          <w:iCs/>
          <w:i/>
        </w:rPr>
        <w:t xml:space="preserve">Nepal Kathmandu</w:t>
      </w:r>
      <w:r>
        <w:t xml:space="preserve">, the modern</w:t>
      </w:r>
      <w:r>
        <w:t xml:space="preserve"> </w:t>
      </w:r>
      <w:r>
        <w:rPr>
          <w:bCs/>
          <w:b/>
        </w:rPr>
        <w:t xml:space="preserve">Surgeon</w:t>
      </w:r>
      <w:r>
        <w:t xml:space="preserve"> </w:t>
      </w:r>
      <w:r>
        <w:t xml:space="preserve">is no longer just a technician performing operations; they are pivotal leaders in hospital administration and community health education. This case study highlights three critical roles played by the</w:t>
      </w:r>
      <w:r>
        <w:t xml:space="preserve"> </w:t>
      </w:r>
      <w:r>
        <w:rPr>
          <w:bCs/>
          <w:b/>
        </w:rPr>
        <w:t xml:space="preserve">Surgeon</w:t>
      </w:r>
      <w:r>
        <w:t xml:space="preserve">:</w:t>
      </w:r>
    </w:p>
    <w:bookmarkStart w:id="22" w:name="X33a7a03565ba43d08f297fedd063738cdc84c94"/>
    <w:p>
      <w:pPr>
        <w:pStyle w:val="Heading3"/>
      </w:pPr>
      <w:r>
        <w:t xml:space="preserve">3.1 Advanced Surgical Capability and Technology Adoption</w:t>
      </w:r>
    </w:p>
    <w:p>
      <w:pPr>
        <w:pStyle w:val="FirstParagraph"/>
      </w:pPr>
      <w:r>
        <w:t xml:space="preserve">The</w:t>
      </w:r>
      <w:r>
        <w:t xml:space="preserve"> </w:t>
      </w:r>
      <w:r>
        <w:rPr>
          <w:bCs/>
          <w:b/>
        </w:rPr>
        <w:t xml:space="preserve">Surgeon</w:t>
      </w:r>
      <w:r>
        <w:rPr>
          <w:iCs/>
          <w:i/>
        </w:rPr>
        <w:t xml:space="preserve">Nepal Kathmandu</w:t>
      </w:r>
      <w:r>
        <w:t xml:space="preserve">, particularly those associated with tertiary care hospitals, has been at the forefront of adopting minimally invasive techniques. Robotic surgery and laparoscopic procedures, once considered luxuries, are becoming more accessible in</w:t>
      </w:r>
      <w:r>
        <w:t xml:space="preserve"> </w:t>
      </w:r>
      <w:r>
        <w:rPr>
          <w:iCs/>
          <w:i/>
        </w:rPr>
        <w:t xml:space="preserve">Nepal Kathmandu</w:t>
      </w:r>
      <w:r>
        <w:t xml:space="preserve">. The</w:t>
      </w:r>
      <w:r>
        <w:t xml:space="preserve"> </w:t>
      </w:r>
      <w:r>
        <w:rPr>
          <w:bCs/>
          <w:b/>
        </w:rPr>
        <w:t xml:space="preserve">Surgeon</w:t>
      </w:r>
      <w:r>
        <w:t xml:space="preserve"> </w:t>
      </w:r>
      <w:r>
        <w:t xml:space="preserve">must balance the high cost of maintaining this technology with the affordability required by the local population. This economic balancing act is a defining characteristic of surgical practice in this region.</w:t>
      </w:r>
    </w:p>
    <w:bookmarkEnd w:id="22"/>
    <w:bookmarkStart w:id="23" w:name="trauma-and-emergency-response"/>
    <w:p>
      <w:pPr>
        <w:pStyle w:val="Heading3"/>
      </w:pPr>
      <w:r>
        <w:t xml:space="preserve">3.2 Trauma and Emergency Response</w:t>
      </w:r>
    </w:p>
    <w:p>
      <w:pPr>
        <w:pStyle w:val="FirstParagraph"/>
      </w:pPr>
      <w:r>
        <w:t xml:space="preserve">Given that</w:t>
      </w:r>
      <w:r>
        <w:t xml:space="preserve"> </w:t>
      </w:r>
      <w:r>
        <w:rPr>
          <w:iCs/>
          <w:i/>
        </w:rPr>
        <w:t xml:space="preserve">Nepal Kathmandu</w:t>
      </w:r>
      <w:r>
        <w:t xml:space="preserve"> </w:t>
      </w:r>
      <w:r>
        <w:t xml:space="preserve">is prone to seismic activity, as evidenced by past earthquakes, the</w:t>
      </w:r>
      <w:r>
        <w:t xml:space="preserve"> </w:t>
      </w:r>
      <w:r>
        <w:rPr>
          <w:bCs/>
          <w:b/>
        </w:rPr>
        <w:t xml:space="preserve">Surgeon</w:t>
      </w:r>
      <w:r>
        <w:t xml:space="preserve"> </w:t>
      </w:r>
      <w:r>
        <w:t xml:space="preserve">must be prepared for mass casualty incidents. The case study identifies a significant gap in coordinated emergency surgical response systems. Successful</w:t>
      </w:r>
      <w:r>
        <w:t xml:space="preserve"> </w:t>
      </w:r>
      <w:r>
        <w:rPr>
          <w:bCs/>
          <w:b/>
        </w:rPr>
        <w:t xml:space="preserve">Surgeons</w:t>
      </w:r>
      <w:r>
        <w:rPr>
          <w:iCs/>
          <w:i/>
        </w:rPr>
        <w:t xml:space="preserve">Nepal Kathmandu</w:t>
      </w:r>
      <w:r>
        <w:t xml:space="preserve"> </w:t>
      </w:r>
      <w:r>
        <w:t xml:space="preserve">have been instrumental in establishing rapid triage protocols and mobile surgical teams, ensuring that immediate life-saving interventions are available even when hospital infrastructure is compromised.</w:t>
      </w:r>
    </w:p>
    <w:bookmarkEnd w:id="23"/>
    <w:bookmarkStart w:id="24" w:name="training-and-capacity-building"/>
    <w:p>
      <w:pPr>
        <w:pStyle w:val="Heading3"/>
      </w:pPr>
      <w:r>
        <w:t xml:space="preserve">3.3 Training and Capacity Building</w:t>
      </w:r>
    </w:p>
    <w:p>
      <w:pPr>
        <w:pStyle w:val="FirstParagraph"/>
      </w:pPr>
      <w:r>
        <w:t xml:space="preserve">A major challenge in</w:t>
      </w:r>
      <w:r>
        <w:t xml:space="preserve"> </w:t>
      </w:r>
      <w:r>
        <w:rPr>
          <w:iCs/>
          <w:i/>
        </w:rPr>
        <w:t xml:space="preserve">Nepal Kathmandu</w:t>
      </w:r>
      <w:r>
        <w:t xml:space="preserve"> </w:t>
      </w:r>
      <w:r>
        <w:t xml:space="preserve">is the brain drain of medical professionals. To counter this, leading</w:t>
      </w:r>
      <w:r>
        <w:t xml:space="preserve"> </w:t>
      </w:r>
      <w:r>
        <w:rPr>
          <w:bCs/>
          <w:b/>
        </w:rPr>
        <w:t xml:space="preserve">Surgeons</w:t>
      </w:r>
      <w:r>
        <w:rPr>
          <w:iCs/>
          <w:i/>
        </w:rPr>
        <w:t xml:space="preserve">Nepal Kathmandu</w:t>
      </w:r>
      <w:r>
        <w:t xml:space="preserve"> </w:t>
      </w:r>
      <w:r>
        <w:t xml:space="preserve">are focusing heavily on mentorship. By establishing robust residency programs and fellowship tracks in subspecialties such as cardiac surgery, neurosurgery, and oncological surgery, these leaders ensure that the knowledge base remains within the region. The</w:t>
      </w:r>
      <w:r>
        <w:t xml:space="preserve"> </w:t>
      </w:r>
      <w:r>
        <w:rPr>
          <w:bCs/>
          <w:b/>
        </w:rPr>
        <w:t xml:space="preserve">Surgeon</w:t>
      </w:r>
      <w:r>
        <w:t xml:space="preserve"> </w:t>
      </w:r>
      <w:r>
        <w:t xml:space="preserve">acts as an educator, creating a sustainable pipeline of talent to serve</w:t>
      </w:r>
      <w:r>
        <w:t xml:space="preserve"> </w:t>
      </w:r>
      <w:r>
        <w:rPr>
          <w:iCs/>
          <w:i/>
        </w:rPr>
        <w:t xml:space="preserve">Nepal Kathmandu</w:t>
      </w:r>
      <w:r>
        <w:t xml:space="preserve">.</w:t>
      </w:r>
    </w:p>
    <w:bookmarkEnd w:id="24"/>
    <w:bookmarkEnd w:id="25"/>
    <w:bookmarkStart w:id="26" w:name="X3b64f2b1a1fb508a5b84038a23d48e8644e50a3"/>
    <w:p>
      <w:pPr>
        <w:pStyle w:val="Heading2"/>
      </w:pPr>
      <w:r>
        <w:t xml:space="preserve">4. Challenges Faced by the Surgeon in Nepal Kathmandu</w:t>
      </w:r>
    </w:p>
    <w:p>
      <w:pPr>
        <w:pStyle w:val="FirstParagraph"/>
      </w:pPr>
      <w:r>
        <w:t xml:space="preserve">Despite advancements, the</w:t>
      </w:r>
      <w:r>
        <w:t xml:space="preserve"> </w:t>
      </w:r>
      <w:r>
        <w:rPr>
          <w:bCs/>
          <w:b/>
        </w:rPr>
        <w:t xml:space="preserve">Surgeon</w:t>
      </w:r>
      <w:r>
        <w:rPr>
          <w:iCs/>
          <w:i/>
        </w:rPr>
        <w:t xml:space="preserve">Nepal Kathmandu</w:t>
      </w:r>
      <w:r>
        <w:t xml:space="preserve"> </w:t>
      </w:r>
      <w:r>
        <w:t xml:space="preserve">faces formidable obstacles:</w:t>
      </w:r>
    </w:p>
    <w:p>
      <w:pPr>
        <w:numPr>
          <w:ilvl w:val="0"/>
          <w:numId w:val="1001"/>
        </w:numPr>
        <w:pStyle w:val="Compact"/>
      </w:pPr>
      <w:r>
        <w:rPr>
          <w:bCs/>
          <w:b/>
        </w:rPr>
        <w:t xml:space="preserve">Economic Disparity:</w:t>
      </w:r>
      <w:r>
        <w:t xml:space="preserve"> </w:t>
      </w:r>
      <w:r>
        <w:t xml:space="preserve">A significant portion of patients in</w:t>
      </w:r>
      <w:r>
        <w:t xml:space="preserve"> </w:t>
      </w:r>
      <w:r>
        <w:rPr>
          <w:iCs/>
          <w:i/>
        </w:rPr>
        <w:t xml:space="preserve">Nepal Kathmandu</w:t>
      </w:r>
      <w:r>
        <w:t xml:space="preserve"> </w:t>
      </w:r>
      <w:r>
        <w:t xml:space="preserve">cannot afford advanced surgical care. The</w:t>
      </w:r>
      <w:r>
        <w:t xml:space="preserve"> </w:t>
      </w:r>
      <w:r>
        <w:rPr>
          <w:bCs/>
          <w:b/>
        </w:rPr>
        <w:t xml:space="preserve">Surgeon</w:t>
      </w:r>
    </w:p>
    <w:p>
      <w:pPr>
        <w:numPr>
          <w:ilvl w:val="0"/>
          <w:numId w:val="1001"/>
        </w:numPr>
        <w:pStyle w:val="Compact"/>
      </w:pPr>
      <w:r>
        <w:rPr>
          <w:bCs/>
          <w:b/>
        </w:rPr>
        <w:t xml:space="preserve">Supply Chain Interruptions:</w:t>
      </w:r>
      <w:r>
        <w:t xml:space="preserve">Relying on imported medical supplies, the</w:t>
      </w:r>
      <w:r>
        <w:t xml:space="preserve"> </w:t>
      </w:r>
      <w:r>
        <w:rPr>
          <w:bCs/>
          <w:b/>
        </w:rPr>
        <w:t xml:space="preserve">Surgeon</w:t>
      </w:r>
      <w:r>
        <w:t xml:space="preserve">Nepal Kathmandu</w:t>
      </w:r>
    </w:p>
    <w:p>
      <w:pPr>
        <w:numPr>
          <w:ilvl w:val="0"/>
          <w:numId w:val="1000"/>
        </w:numPr>
        <w:pStyle w:val="Compact"/>
      </w:pPr>
      <w:r>
        <w:t xml:space="preserve">Nepal Kathmandu, supply chains can be disrupted by political instability or natural disasters. This requires the</w:t>
      </w:r>
      <w:r>
        <w:t xml:space="preserve"> </w:t>
      </w:r>
      <w:r>
        <w:rPr>
          <w:bCs/>
          <w:b/>
        </w:rPr>
        <w:t xml:space="preserve">Surgeon</w:t>
      </w:r>
      <w:hyperlink w:anchor="footnote1">
        <w:r>
          <w:rPr>
            <w:rStyle w:val="Hyperlink"/>
          </w:rPr>
          <w:t xml:space="preserve">[1]</w:t>
        </w:r>
      </w:hyperlink>
      <w:r>
        <w:t xml:space="preserve">.</w:t>
      </w:r>
    </w:p>
    <w:p>
      <w:pPr>
        <w:numPr>
          <w:ilvl w:val="0"/>
          <w:numId w:val="1001"/>
        </w:numPr>
        <w:pStyle w:val="Compact"/>
      </w:pPr>
      <w:r>
        <w:rPr>
          <w:bCs/>
          <w:b/>
        </w:rPr>
        <w:t xml:space="preserve">Cultural Beliefs:</w:t>
      </w:r>
      <w:r>
        <w:t xml:space="preserve">In some communities within</w:t>
      </w:r>
      <w:r>
        <w:t xml:space="preserve"> </w:t>
      </w:r>
      <w:r>
        <w:rPr>
          <w:iCs/>
          <w:i/>
        </w:rPr>
        <w:t xml:space="preserve">Nepal Kathmandu</w:t>
      </w:r>
      <w:r>
        <w:t xml:space="preserve">, traditional healing practices are preferred over surgical intervention. The</w:t>
      </w:r>
      <w:r>
        <w:t xml:space="preserve"> </w:t>
      </w:r>
      <w:r>
        <w:rPr>
          <w:bCs/>
          <w:b/>
        </w:rPr>
        <w:t xml:space="preserve">Surgeon</w:t>
      </w:r>
      <w:r>
        <w:t xml:space="preserve">Nepal Kathmandu</w:t>
      </w:r>
      <w:r>
        <w:t xml:space="preserve"> </w:t>
      </w:r>
      <w:r>
        <w:t xml:space="preserve">must engage in sensitive communication to gain patient trust and adherence to pre- and post-operative care.</w:t>
      </w:r>
    </w:p>
    <w:p>
      <w:pPr>
        <w:numPr>
          <w:ilvl w:val="0"/>
          <w:numId w:val="1001"/>
        </w:numPr>
        <w:pStyle w:val="Compact"/>
      </w:pPr>
      <w:r>
        <w:t xml:space="preserve">Infection Control:</w:t>
      </w:r>
      <w:hyperlink w:anchor="footnote2">
        <w:r>
          <w:rPr>
            <w:rStyle w:val="Hyperlink"/>
          </w:rPr>
          <w:t xml:space="preserve">[2]</w:t>
        </w:r>
      </w:hyperlink>
      <w:r>
        <w:t xml:space="preserve">.</w:t>
      </w:r>
    </w:p>
    <w:p>
      <w:pPr>
        <w:pStyle w:val="FirstParagraph"/>
      </w:pPr>
      <w:r>
        <w:rPr>
          <w:vertAlign w:val="superscript"/>
        </w:rPr>
        <w:t xml:space="preserve">[1]</w:t>
      </w:r>
      <w:r>
        <w:t xml:space="preserve">Note on Supply Chain:</w:t>
      </w:r>
    </w:p>
    <w:p>
      <w:pPr>
        <w:pStyle w:val="BodyText"/>
      </w:pPr>
      <w:r>
        <w:t xml:space="preserve">To mitigate risks, many hospitals in</w:t>
      </w:r>
      <w:r>
        <w:t xml:space="preserve"> </w:t>
      </w:r>
      <w:r>
        <w:rPr>
          <w:iCs/>
          <w:i/>
        </w:rPr>
        <w:t xml:space="preserve">Nepal Kathmandu</w:t>
      </w:r>
      <w:r>
        <w:t xml:space="preserve"> </w:t>
      </w:r>
      <w:r>
        <w:t xml:space="preserve">have established local manufacturing partnerships for basic surgical instruments and consumables, reducing reliance on imports.</w:t>
      </w:r>
    </w:p>
    <w:p>
      <w:pPr>
        <w:pStyle w:val="BodyText"/>
      </w:pPr>
      <w:r>
        <w:t xml:space="preserve">[2]Note on Infection Control: The</w:t>
      </w:r>
      <w:r>
        <w:t xml:space="preserve"> </w:t>
      </w:r>
      <w:r>
        <w:rPr>
          <w:bCs/>
          <w:b/>
        </w:rPr>
        <w:t xml:space="preserve">Surgeon</w:t>
      </w:r>
      <w:r>
        <w:t xml:space="preserve">Nepal Kathmandu</w:t>
      </w:r>
      <w:r>
        <w:t xml:space="preserve">.</w:t>
      </w:r>
    </w:p>
    <w:bookmarkEnd w:id="26"/>
    <w:bookmarkStart w:id="27" w:name="Xcccbefec820c7f4078e315e4a4eefbb02f1c74a"/>
    <w:p>
      <w:pPr>
        <w:pStyle w:val="Heading2"/>
      </w:pPr>
      <w:r>
        <w:t xml:space="preserve">5. Case Example: Dr. Anisha Shrestha and the Cardiac Surgery Initiative</w:t>
      </w:r>
    </w:p>
    <w:p>
      <w:pPr>
        <w:pStyle w:val="FirstParagraph"/>
      </w:pPr>
      <w:r>
        <w:t xml:space="preserve">To illustrate these points, we look at a representative case study of a</w:t>
      </w:r>
      <w:r>
        <w:t xml:space="preserve"> </w:t>
      </w:r>
      <w:r>
        <w:rPr>
          <w:bCs/>
          <w:b/>
        </w:rPr>
        <w:t xml:space="preserve">Surgeon</w:t>
      </w:r>
      <w:r>
        <w:t xml:space="preserve">Nepal Kathmandu</w:t>
      </w:r>
      <w:r>
        <w:t xml:space="preserve">. Dr. Anisha Shrestha, a renowned cardiac</w:t>
      </w:r>
      <w:r>
        <w:t xml:space="preserve"> </w:t>
      </w:r>
      <w:r>
        <w:rPr>
          <w:bCs/>
          <w:b/>
        </w:rPr>
        <w:t xml:space="preserve">Surgeon</w:t>
      </w:r>
      <w:hyperlink w:anchor="footnote1">
        <w:r>
          <w:rPr>
            <w:rStyle w:val="Hyperlink"/>
          </w:rPr>
          <w:t xml:space="preserve">[3]</w:t>
        </w:r>
      </w:hyperlink>
      <w:r>
        <w:t xml:space="preserve">.</w:t>
      </w:r>
    </w:p>
    <w:p>
      <w:pPr>
        <w:pStyle w:val="BodyText"/>
      </w:pPr>
      <w:r>
        <w:t xml:space="preserve">[3]Note on Case Example:</w:t>
      </w:r>
    </w:p>
    <w:p>
      <w:pPr>
        <w:pStyle w:val="BodyText"/>
      </w:pPr>
      <w:r>
        <w:t xml:space="preserve">This is a composite character based on real-world trends observed in</w:t>
      </w:r>
      <w:r>
        <w:t xml:space="preserve"> </w:t>
      </w:r>
      <w:r>
        <w:rPr>
          <w:iCs/>
          <w:i/>
        </w:rPr>
        <w:t xml:space="preserve">Nepal Kathmandu</w:t>
      </w:r>
      <w:r>
        <w:t xml:space="preserve"> </w:t>
      </w:r>
      <w:r>
        <w:t xml:space="preserve">to illustrate the multifaceted role of a</w:t>
      </w:r>
      <w:r>
        <w:t xml:space="preserve"> </w:t>
      </w:r>
      <w:r>
        <w:rPr>
          <w:bCs/>
          <w:b/>
        </w:rPr>
        <w:t xml:space="preserve">Surgeon</w:t>
      </w:r>
      <w:r>
        <w:t xml:space="preserve">Nepal Kathmandu</w:t>
      </w:r>
      <w:r>
        <w:t xml:space="preserve">.</w:t>
      </w:r>
    </w:p>
    <w:bookmarkEnd w:id="27"/>
    <w:bookmarkStart w:id="28" w:name="Xedb13697a2e41996c20f28cc4e36c551d047c33"/>
    <w:p>
      <w:pPr>
        <w:pStyle w:val="Heading2"/>
      </w:pPr>
      <w:r>
        <w:t xml:space="preserve">6. Future Outlook and Strategic Recommendations</w:t>
      </w:r>
    </w:p>
    <w:p>
      <w:pPr>
        <w:pStyle w:val="FirstParagraph"/>
      </w:pPr>
      <w:r>
        <w:t xml:space="preserve">The future of surgical care in</w:t>
      </w:r>
      <w:r>
        <w:t xml:space="preserve"> </w:t>
      </w:r>
      <w:r>
        <w:rPr>
          <w:iCs/>
          <w:i/>
        </w:rPr>
        <w:t xml:space="preserve">Nepal Kathmandu</w:t>
      </w:r>
      <w:r>
        <w:t xml:space="preserve"> </w:t>
      </w:r>
      <w:r>
        <w:t xml:space="preserve">depends on strategic investments and policy reforms. The following recommendations are crucial for the sustained development of the surgical sector:</w:t>
      </w:r>
    </w:p>
    <w:p>
      <w:pPr>
        <w:numPr>
          <w:ilvl w:val="0"/>
          <w:numId w:val="1002"/>
        </w:numPr>
        <w:pStyle w:val="Compact"/>
      </w:pPr>
      <w:r>
        <w:rPr>
          <w:bCs/>
          <w:b/>
        </w:rPr>
        <w:t xml:space="preserve">Digital Health Integration:</w:t>
      </w:r>
      <w:r>
        <w:t xml:space="preserve">The</w:t>
      </w:r>
      <w:r>
        <w:t xml:space="preserve"> </w:t>
      </w:r>
      <w:r>
        <w:rPr>
          <w:bCs/>
          <w:b/>
        </w:rPr>
        <w:t xml:space="preserve">Surgeon</w:t>
      </w:r>
      <w:r>
        <w:t xml:space="preserve">Nepal Kathmandu</w:t>
      </w:r>
      <w:r>
        <w:t xml:space="preserve">.</w:t>
      </w:r>
    </w:p>
    <w:p>
      <w:pPr>
        <w:numPr>
          <w:ilvl w:val="0"/>
          <w:numId w:val="1002"/>
        </w:numPr>
        <w:pStyle w:val="Compact"/>
      </w:pPr>
      <w:r>
        <w:t xml:space="preserve">TeslaNepal Kathmandu</w:t>
      </w:r>
    </w:p>
    <w:p>
      <w:pPr>
        <w:numPr>
          <w:ilvl w:val="0"/>
          <w:numId w:val="1000"/>
        </w:numPr>
        <w:pStyle w:val="Compact"/>
      </w:pPr>
      <w:r>
        <w:t xml:space="preserve">Nepal Kathmandu</w:t>
      </w:r>
      <w:r>
        <w:t xml:space="preserve">.</w:t>
      </w:r>
    </w:p>
    <w:p>
      <w:pPr>
        <w:numPr>
          <w:ilvl w:val="0"/>
          <w:numId w:val="1002"/>
        </w:numPr>
        <w:pStyle w:val="Compact"/>
      </w:pPr>
      <w:r>
        <w:rPr>
          <w:bCs/>
          <w:b/>
        </w:rPr>
        <w:t xml:space="preserve">Public-Private Partnerships:</w:t>
      </w:r>
      <w:r>
        <w:t xml:space="preserve">The government and private hospitals in</w:t>
      </w:r>
      <w:r>
        <w:t xml:space="preserve"> </w:t>
      </w:r>
      <w:r>
        <w:rPr>
          <w:iCs/>
          <w:i/>
        </w:rPr>
        <w:t xml:space="preserve">Nepal Kathmandu</w:t>
      </w:r>
      <w:r>
        <w:t xml:space="preserve"> </w:t>
      </w:r>
      <w:r>
        <w:t xml:space="preserve">must collaborate to subsidize costs for essential surgeries, ensuring that financial status does not dictate survival. The</w:t>
      </w:r>
      <w:r>
        <w:t xml:space="preserve"> </w:t>
      </w:r>
      <w:r>
        <w:rPr>
          <w:bCs/>
          <w:b/>
        </w:rPr>
        <w:t xml:space="preserve">Surgeon</w:t>
      </w:r>
      <w:r>
        <w:t xml:space="preserve">Nepal Kathmandu</w:t>
      </w:r>
      <w:r>
        <w:t xml:space="preserve">.</w:t>
      </w:r>
    </w:p>
    <w:p>
      <w:pPr>
        <w:numPr>
          <w:ilvl w:val="0"/>
          <w:numId w:val="1002"/>
        </w:numPr>
        <w:pStyle w:val="Compact"/>
      </w:pPr>
      <w:r>
        <w:rPr>
          <w:bCs/>
          <w:b/>
        </w:rPr>
        <w:t xml:space="preserve">National Trauma Systems:</w:t>
      </w:r>
      <w:r>
        <w:t xml:space="preserve">A centralized data registry for surgical outcomes in</w:t>
      </w:r>
      <w:r>
        <w:t xml:space="preserve"> </w:t>
      </w:r>
      <w:r>
        <w:rPr>
          <w:iCs/>
          <w:i/>
        </w:rPr>
        <w:t xml:space="preserve">Nepal Kathmandu</w:t>
      </w:r>
      <w:r>
        <w:t xml:space="preserve"> </w:t>
      </w:r>
      <w:r>
        <w:t xml:space="preserve">will help identify gaps in care and improve standards. The</w:t>
      </w:r>
      <w:r>
        <w:t xml:space="preserve"> </w:t>
      </w:r>
      <w:r>
        <w:rPr>
          <w:bCs/>
          <w:b/>
        </w:rPr>
        <w:t xml:space="preserve">Surgeon</w:t>
      </w:r>
      <w:r>
        <w:t xml:space="preserve">Nepal Kathmandu</w:t>
      </w:r>
      <w:r>
        <w:t xml:space="preserve">.</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Surgeon</w:t>
      </w:r>
      <w:r>
        <w:t xml:space="preserve">Nepal Kathmandu</w:t>
      </w:r>
      <w:r>
        <w:t xml:space="preserve">. It is a profession defined by resilience, innovation, and deep humanitarian commitment. As</w:t>
      </w:r>
      <w:r>
        <w:t xml:space="preserve"> </w:t>
      </w:r>
      <w:r>
        <w:rPr>
          <w:iCs/>
          <w:i/>
        </w:rPr>
        <w:t xml:space="preserve">Nepal Kathmandu</w:t>
      </w:r>
      <w:r>
        <w:t xml:space="preserve"> </w:t>
      </w:r>
      <w:r>
        <w:t xml:space="preserve">continues to grow as an urban center, the demands on its surgical workforce will only increase. However, with continued investment in technology, education, and infrastructure,</w:t>
      </w:r>
      <w:r>
        <w:rPr>
          <w:bCs/>
          <w:b/>
        </w:rPr>
        <w:t xml:space="preserve">Surgeon</w:t>
      </w:r>
      <w:r>
        <w:t xml:space="preserve">Nepal Kathmandu</w:t>
      </w:r>
      <w:r>
        <w:t xml:space="preserve">.</w:t>
      </w:r>
    </w:p>
    <w:p>
      <w:pPr>
        <w:pStyle w:val="BodyText"/>
      </w:pPr>
      <w:r>
        <w:t xml:space="preserve">The story of the</w:t>
      </w:r>
      <w:r>
        <w:t xml:space="preserve"> </w:t>
      </w:r>
      <w:r>
        <w:rPr>
          <w:bCs/>
          <w:b/>
        </w:rPr>
        <w:t xml:space="preserve">Surgeon</w:t>
      </w:r>
      <w:r>
        <w:t xml:space="preserve">Nepal Kathmandu</w:t>
      </w:r>
      <w:r>
        <w:t xml:space="preserve">. It is a testament to human ingenuity and the universal right to quality healthcare, even in challenging environments. For stakeholders looking to engage with the medical sector in</w:t>
      </w:r>
      <w:r>
        <w:t xml:space="preserve"> </w:t>
      </w:r>
      <w:r>
        <w:rPr>
          <w:iCs/>
          <w:i/>
        </w:rPr>
        <w:t xml:space="preserve">Nepal Kathmandu</w:t>
      </w:r>
      <w:r>
        <w:t xml:space="preserve">, understanding the multifaceted role of the</w:t>
      </w:r>
      <w:r>
        <w:t xml:space="preserve"> </w:t>
      </w:r>
      <w:r>
        <w:rPr>
          <w:bCs/>
          <w:b/>
        </w:rPr>
        <w:t xml:space="preserve">Surgeon</w:t>
      </w:r>
      <w:r>
        <w:t xml:space="preserve">Nepal Kathmandu</w:t>
      </w:r>
      <w:r>
        <w:t xml:space="preserve">.</w:t>
      </w:r>
    </w:p>
    <w:p>
      <w:r>
        <w:pict>
          <v:rect style="width:0;height:1.5pt" o:hralign="center" o:hrstd="t" o:hr="t"/>
        </w:pict>
      </w:r>
    </w:p>
    <w:p>
      <w:pPr>
        <w:pStyle w:val="FirstParagraph"/>
      </w:pPr>
      <w:r>
        <w:rPr>
          <w:bCs/>
          <w:b/>
        </w:rPr>
        <w:t xml:space="preserve">Acknowledgments:</w:t>
      </w:r>
      <w:r>
        <w:t xml:space="preserve">This case study was prepared for educational and strategic planning purposes, focusing on the surgical developments in</w:t>
      </w:r>
      <w:r>
        <w:t xml:space="preserve"> </w:t>
      </w:r>
      <w:r>
        <w:rPr>
          <w:iCs/>
          <w:i/>
        </w:rPr>
        <w:t xml:space="preserve">Nepal Kathmandu</w:t>
      </w:r>
      <w:r>
        <w:t xml:space="preserve">. All names and specific institutional details have been generalized to protect privacy while maintaining the integrity of the analysis regarding</w:t>
      </w:r>
      <w:r>
        <w:t xml:space="preserve"> </w:t>
      </w:r>
      <w:r>
        <w:rPr>
          <w:bCs/>
          <w:b/>
        </w:rPr>
        <w:t xml:space="preserve">Surgeon</w:t>
      </w:r>
      <w:r>
        <w:t xml:space="preserve">Nepal Kathmandu</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Surgical Excellence in Nepal Kathmandu</dc:title>
  <dc:creator/>
  <dc:language>en</dc:language>
  <cp:keywords/>
  <dcterms:created xsi:type="dcterms:W3CDTF">2026-07-29T05:00:05Z</dcterms:created>
  <dcterms:modified xsi:type="dcterms:W3CDTF">2026-07-29T05:00:05Z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