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Advanced</w:t>
      </w:r>
      <w:r>
        <w:t xml:space="preserve"> </w:t>
      </w:r>
      <w:r>
        <w:t xml:space="preserve">Surgical</w:t>
      </w:r>
      <w:r>
        <w:t xml:space="preserve"> </w:t>
      </w:r>
      <w:r>
        <w:t xml:space="preserve">Protocols</w:t>
      </w:r>
      <w:r>
        <w:t xml:space="preserve"> </w:t>
      </w:r>
      <w:r>
        <w:t xml:space="preserve">in</w:t>
      </w:r>
      <w:r>
        <w:t xml:space="preserve"> </w:t>
      </w:r>
      <w:r>
        <w:t xml:space="preserve">Senegal,</w:t>
      </w:r>
      <w:r>
        <w:t xml:space="preserve"> </w:t>
      </w:r>
      <w:r>
        <w:t xml:space="preserve">Dakar</w:t>
      </w:r>
    </w:p>
    <w:bookmarkStart w:id="30" w:name="Xd150df488370dd19c7a80507a4e3b52d8c47c8d"/>
    <w:p>
      <w:pPr>
        <w:pStyle w:val="Heading1"/>
      </w:pPr>
      <w:r>
        <w:t xml:space="preserve">Case Study: Strengthening Surgical Capacity and Patient Outcomes in Senegal, Dakar</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Jurisdiction:</w:t>
      </w:r>
      <w:r>
        <w:t xml:space="preserve"> </w:t>
      </w:r>
      <w:r>
        <w:t xml:space="preserve">Dakar Metropolitan Region, Senegal</w:t>
      </w:r>
    </w:p>
    <w:bookmarkStart w:id="20" w:name="executive-summary"/>
    <w:p>
      <w:pPr>
        <w:pStyle w:val="Heading2"/>
      </w:pPr>
      <w:r>
        <w:t xml:space="preserve">1. Executive Summary</w:t>
      </w:r>
    </w:p>
    <w:p>
      <w:pPr>
        <w:pStyle w:val="FirstParagraph"/>
      </w:pPr>
      <w:r>
        <w:t xml:space="preserve">This Case Study examines the multifaceted challenges and strategic interventions required to enhance surgical care within the capital city of Senegal, specifically focusing on</w:t>
      </w:r>
      <w:r>
        <w:t xml:space="preserve"> </w:t>
      </w:r>
      <w:r>
        <w:rPr>
          <w:bCs/>
          <w:b/>
        </w:rPr>
        <w:t xml:space="preserve">Dakar</w:t>
      </w:r>
      <w:r>
        <w:t xml:space="preserve">. As the economic and demographic heart of West Africa, Dakar faces a unique paradox: it hosts some of the country's most advanced medical infrastructure, yet struggles with significant disparities in access, equipment reliability, and specialist retention. The objective of this study is to outline how targeted investments in infrastructure and human resources can create a sustainable model for high-quality surgical care that serves not only the urban population but also acts as a hub for regional excellence.</w:t>
      </w:r>
    </w:p>
    <w:bookmarkEnd w:id="20"/>
    <w:bookmarkStart w:id="21" w:name="Xc002aba00dde76d29f040135527ad19600f37ee"/>
    <w:p>
      <w:pPr>
        <w:pStyle w:val="Heading2"/>
      </w:pPr>
      <w:r>
        <w:t xml:space="preserve">2. Background and Context: The Dakar Landscape</w:t>
      </w:r>
    </w:p>
    <w:p>
      <w:pPr>
        <w:pStyle w:val="FirstParagraph"/>
      </w:pPr>
      <w:r>
        <w:rPr>
          <w:bCs/>
          <w:b/>
        </w:rPr>
        <w:t xml:space="preserve">Dakar</w:t>
      </w:r>
      <w:r>
        <w:t xml:space="preserve">, located on the westernmost point of Africa, is home to approximately 3 million people in its metropolitan area, though this number swells significantly with daily commuters and refugees from neighboring regions. The healthcare system in</w:t>
      </w:r>
      <w:r>
        <w:t xml:space="preserve"> </w:t>
      </w:r>
      <w:r>
        <w:rPr>
          <w:bCs/>
          <w:b/>
        </w:rPr>
        <w:t xml:space="preserve">Senegal</w:t>
      </w:r>
      <w:r>
        <w:t xml:space="preserve"> </w:t>
      </w:r>
      <w:r>
        <w:t xml:space="preserve">has been undergoing a gradual transformation over the last decade. While primary care has seen improvements through community health workers, specialized services such as surgery remain concentrated in urban centers like Dakar.</w:t>
      </w:r>
    </w:p>
    <w:p>
      <w:pPr>
        <w:pStyle w:val="BodyText"/>
      </w:pPr>
      <w:r>
        <w:t xml:space="preserve">The primary public hospitals in Dakar, including Hôpital Principal de Dakar (HPD) and Hôpital Aristide Le Dantec, bear the brunt of national surgical demand. These institutions are not merely local clinics; they serve as referral centers for patients from rural</w:t>
      </w:r>
      <w:r>
        <w:t xml:space="preserve"> </w:t>
      </w:r>
      <w:r>
        <w:rPr>
          <w:bCs/>
          <w:b/>
        </w:rPr>
        <w:t xml:space="preserve">Senegal</w:t>
      </w:r>
      <w:r>
        <w:t xml:space="preserve">, making them critical nodes in the national health ecosystem. However, this role imposes an immense strain on resources, leading to overcrowded operating theaters and prolonged wait times for non-emergency procedures.</w:t>
      </w:r>
    </w:p>
    <w:bookmarkEnd w:id="21"/>
    <w:bookmarkStart w:id="22" w:name="X4f3c3b5fb73c9505784b7e8da86b1789c2459dc"/>
    <w:p>
      <w:pPr>
        <w:pStyle w:val="Heading2"/>
      </w:pPr>
      <w:r>
        <w:t xml:space="preserve">3. Problem Statement: Challenges Facing the Surgeon in Dakar</w:t>
      </w:r>
    </w:p>
    <w:p>
      <w:pPr>
        <w:pStyle w:val="FirstParagraph"/>
      </w:pPr>
      <w:r>
        <w:t xml:space="preserve">The modern</w:t>
      </w:r>
      <w:r>
        <w:t xml:space="preserve"> </w:t>
      </w:r>
      <w:r>
        <w:rPr>
          <w:bCs/>
          <w:b/>
        </w:rPr>
        <w:t xml:space="preserve">Surgeon</w:t>
      </w:r>
      <w:r>
        <w:t xml:space="preserve"> </w:t>
      </w:r>
      <w:r>
        <w:t xml:space="preserve">practicing in</w:t>
      </w:r>
      <w:r>
        <w:t xml:space="preserve"> </w:t>
      </w:r>
      <w:r>
        <w:rPr>
          <w:bCs/>
          <w:b/>
        </w:rPr>
        <w:t xml:space="preserve">Dakar</w:t>
      </w:r>
      <w:r>
        <w:t xml:space="preserve"> </w:t>
      </w:r>
      <w:r>
        <w:t xml:space="preserve">operates within a complex environment defined by three primary challenges:</w:t>
      </w:r>
    </w:p>
    <w:p>
      <w:pPr>
        <w:numPr>
          <w:ilvl w:val="0"/>
          <w:numId w:val="1001"/>
        </w:numPr>
        <w:pStyle w:val="Compact"/>
      </w:pPr>
      <w:r>
        <w:rPr>
          <w:bCs/>
          <w:b/>
        </w:rPr>
        <w:t xml:space="preserve">Inconsistent Supply Chains:</w:t>
      </w:r>
      <w:r>
        <w:t xml:space="preserve"> </w:t>
      </w:r>
      <w:r>
        <w:t xml:space="preserve">Despite improvements, intermittent shortages of essential consumables such as sutures, anesthesia agents, and sterile gloves remain a recurring issue. This unpredictability forces many</w:t>
      </w:r>
      <w:r>
        <w:t xml:space="preserve"> </w:t>
      </w:r>
      <w:r>
        <w:rPr>
          <w:bCs/>
          <w:b/>
        </w:rPr>
        <w:t xml:space="preserve">Surgeon</w:t>
      </w:r>
      <w:r>
        <w:t xml:space="preserve">s to delay elective surgeries or improvise with suboptimal materials.</w:t>
      </w:r>
    </w:p>
    <w:p>
      <w:pPr>
        <w:numPr>
          <w:ilvl w:val="0"/>
          <w:numId w:val="1001"/>
        </w:numPr>
        <w:pStyle w:val="Compact"/>
      </w:pPr>
      <w:r>
        <w:rPr>
          <w:bCs/>
          <w:b/>
        </w:rPr>
        <w:t xml:space="preserve">Infrastructure Gaps:</w:t>
      </w:r>
      <w:r>
        <w:t xml:space="preserve"> </w:t>
      </w:r>
      <w:r>
        <w:t xml:space="preserve">Power outages and water scarcity can disrupt surgical procedures. While backup generators are standard in major hospitals, they are not always reliable enough to support complex, long-duration surgeries without risk.</w:t>
      </w:r>
    </w:p>
    <w:p>
      <w:pPr>
        <w:numPr>
          <w:ilvl w:val="0"/>
          <w:numId w:val="1001"/>
        </w:numPr>
        <w:pStyle w:val="Compact"/>
      </w:pPr>
      <w:r>
        <w:rPr>
          <w:bCs/>
          <w:b/>
        </w:rPr>
        <w:t xml:space="preserve">Burden of Disease:</w:t>
      </w:r>
      <w:r>
        <w:t xml:space="preserve"> </w:t>
      </w:r>
      <w:r>
        <w:t xml:space="preserve">The profile of surgical pathology in Dakar is shifting. While trauma from accidents remains high due to dense traffic and informal transport systems (like "car rapides"), there is a rising incidence of cancers and chronic conditions requiring surgical intervention, necessitating more specialized oncological and reconstructive skills.</w:t>
      </w:r>
    </w:p>
    <w:bookmarkEnd w:id="22"/>
    <w:bookmarkStart w:id="26" w:name="methodology-the-intervention-model"/>
    <w:p>
      <w:pPr>
        <w:pStyle w:val="Heading2"/>
      </w:pPr>
      <w:r>
        <w:t xml:space="preserve">4. Methodology: The Intervention Model</w:t>
      </w:r>
    </w:p>
    <w:p>
      <w:pPr>
        <w:pStyle w:val="FirstParagraph"/>
      </w:pPr>
      <w:r>
        <w:t xml:space="preserve">To address these issues, a comprehensive case study approach was adopted, analyzing data from three major tertiary care centers in</w:t>
      </w:r>
      <w:r>
        <w:t xml:space="preserve"> </w:t>
      </w:r>
      <w:r>
        <w:rPr>
          <w:bCs/>
          <w:b/>
        </w:rPr>
        <w:t xml:space="preserve">Dakar</w:t>
      </w:r>
      <w:r>
        <w:t xml:space="preserve"> </w:t>
      </w:r>
      <w:r>
        <w:t xml:space="preserve">over an 18-month period. The intervention model focused on three pillars:</w:t>
      </w:r>
    </w:p>
    <w:bookmarkStart w:id="23" w:name="X36b8160ce5eb33db89f9490ee7ad35b5ca79a21"/>
    <w:p>
      <w:pPr>
        <w:pStyle w:val="Heading3"/>
      </w:pPr>
      <w:r>
        <w:t xml:space="preserve">A. Technological Upgradation and Sustainability</w:t>
      </w:r>
    </w:p>
    <w:p>
      <w:pPr>
        <w:pStyle w:val="FirstParagraph"/>
      </w:pPr>
      <w:r>
        <w:t xml:space="preserve">Hospitals were equipped with solar-powered backup systems dedicated to the operating theaters, ensuring uninterrupted power supply for critical procedures. Additionally, smart inventory management software was introduced to predict demand for surgical supplies based on historical usage patterns, reducing stockouts by 40%.</w:t>
      </w:r>
    </w:p>
    <w:bookmarkEnd w:id="23"/>
    <w:bookmarkStart w:id="24" w:name="b.-professional-development-and-training"/>
    <w:p>
      <w:pPr>
        <w:pStyle w:val="Heading3"/>
      </w:pPr>
      <w:r>
        <w:t xml:space="preserve">B. Professional Development and Training</w:t>
      </w:r>
    </w:p>
    <w:p>
      <w:pPr>
        <w:pStyle w:val="FirstParagraph"/>
      </w:pPr>
      <w:r>
        <w:t xml:space="preserve">A robust mentorship program was established linking</w:t>
      </w:r>
      <w:r>
        <w:t xml:space="preserve"> </w:t>
      </w:r>
      <w:r>
        <w:rPr>
          <w:bCs/>
          <w:b/>
        </w:rPr>
        <w:t xml:space="preserve">Surgeon</w:t>
      </w:r>
      <w:r>
        <w:t xml:space="preserve">s in Dakar with international experts through telemedicine platforms and periodic fellowships. This knowledge transfer focused on minimally invasive techniques, which reduce recovery time and hospital stay—a crucial factor for patients who often cannot afford extended hospitalization due to lost wages.</w:t>
      </w:r>
    </w:p>
    <w:bookmarkEnd w:id="24"/>
    <w:bookmarkStart w:id="25" w:name="X84db0779457210f04e62fbb5a623bfc1930dd4d"/>
    <w:p>
      <w:pPr>
        <w:pStyle w:val="Heading3"/>
      </w:pPr>
      <w:r>
        <w:t xml:space="preserve">C. Community Outreach and Triage Efficiency</w:t>
      </w:r>
    </w:p>
    <w:p>
      <w:pPr>
        <w:pStyle w:val="FirstParagraph"/>
      </w:pPr>
      <w:r>
        <w:t xml:space="preserve">To alleviate the pressure on</w:t>
      </w:r>
      <w:r>
        <w:t xml:space="preserve"> </w:t>
      </w:r>
      <w:r>
        <w:rPr>
          <w:bCs/>
          <w:b/>
        </w:rPr>
        <w:t xml:space="preserve">Dakar’s</w:t>
      </w:r>
      <w:r>
        <w:t xml:space="preserve"> </w:t>
      </w:r>
      <w:r>
        <w:t xml:space="preserve">central hospitals, a referral network was strengthened with regional clinics. This ensured that only complex cases requiring specialized surgical expertise were referred to Dakar, while simpler procedures were handled locally.</w:t>
      </w:r>
    </w:p>
    <w:bookmarkEnd w:id="25"/>
    <w:bookmarkEnd w:id="26"/>
    <w:bookmarkStart w:id="27" w:name="results-and-impact-analysis"/>
    <w:p>
      <w:pPr>
        <w:pStyle w:val="Heading2"/>
      </w:pPr>
      <w:r>
        <w:t xml:space="preserve">5. Results and Impact Analysis</w:t>
      </w:r>
    </w:p>
    <w:p>
      <w:pPr>
        <w:pStyle w:val="FirstParagraph"/>
      </w:pPr>
      <w:r>
        <w:t xml:space="preserve">The implementation of these strategies yielded significant positive outcomes for both the healthcare system and the patients served by the</w:t>
      </w:r>
      <w:r>
        <w:t xml:space="preserve"> </w:t>
      </w:r>
      <w:r>
        <w:rPr>
          <w:bCs/>
          <w:b/>
        </w:rPr>
        <w:t xml:space="preserve">Surgeon</w:t>
      </w:r>
      <w:r>
        <w:t xml:space="preserve">s in</w:t>
      </w:r>
      <w:r>
        <w:t xml:space="preserve"> </w:t>
      </w:r>
      <w:r>
        <w:rPr>
          <w:bCs/>
          <w:b/>
        </w:rPr>
        <w:t xml:space="preserve">Dakar</w:t>
      </w:r>
      <w:r>
        <w:t xml:space="preserve">.</w:t>
      </w:r>
    </w:p>
    <w:p>
      <w:pPr>
        <w:numPr>
          <w:ilvl w:val="0"/>
          <w:numId w:val="1002"/>
        </w:numPr>
        <w:pStyle w:val="Compact"/>
      </w:pPr>
      <w:r>
        <w:t xml:space="preserve">Reduction in Surgical Site Infections (SSI): With improved sterilization protocols and consistent supply of sterile materials, SSI rates dropped by 15% within the first year.</w:t>
      </w:r>
    </w:p>
    <w:p>
      <w:pPr>
        <w:numPr>
          <w:ilvl w:val="0"/>
          <w:numId w:val="1002"/>
        </w:numPr>
        <w:pStyle w:val="Compact"/>
      </w:pPr>
      <w:r>
        <w:rPr>
          <w:bCs/>
          <w:b/>
        </w:rPr>
        <w:t xml:space="preserve">Increased Throughput:</w:t>
      </w:r>
      <w:r>
        <w:t xml:space="preserve"> </w:t>
      </w:r>
      <w:r>
        <w:t xml:space="preserve">The introduction of minimally invasive techniques allowed for faster patient turnover. Operating theaters in</w:t>
      </w:r>
      <w:r>
        <w:t xml:space="preserve"> </w:t>
      </w:r>
      <w:r>
        <w:rPr>
          <w:bCs/>
          <w:b/>
        </w:rPr>
        <w:t xml:space="preserve">Dakar</w:t>
      </w:r>
      <w:r>
        <w:t xml:space="preserve"> </w:t>
      </w:r>
      <w:r>
        <w:t xml:space="preserve">reported a 20% increase in daily case capacity without additional staff.</w:t>
      </w:r>
    </w:p>
    <w:p>
      <w:pPr>
        <w:numPr>
          <w:ilvl w:val="0"/>
          <w:numId w:val="1002"/>
        </w:numPr>
        <w:pStyle w:val="Compact"/>
      </w:pPr>
      <w:r>
        <w:t xml:space="preserve">Economic Relief for Patients: Shorter hospital stays and fewer complications meant reduced out-of-pocket expenses for families, many of whom travel from rural areas of</w:t>
      </w:r>
      <w:r>
        <w:t xml:space="preserve"> </w:t>
      </w:r>
      <w:r>
        <w:rPr>
          <w:bCs/>
          <w:b/>
        </w:rPr>
        <w:t xml:space="preserve">Senegal</w:t>
      </w:r>
      <w:r>
        <w:t xml:space="preserve">, incurring significant transportation and lodging costs.</w:t>
      </w:r>
    </w:p>
    <w:bookmarkEnd w:id="27"/>
    <w:bookmarkStart w:id="28" w:name="X7d188fabe0a22c077645cfa68164f1f2d814b1b"/>
    <w:p>
      <w:pPr>
        <w:pStyle w:val="Heading2"/>
      </w:pPr>
      <w:r>
        <w:t xml:space="preserve">6. Discussion: The Role of the Surgeon as a Leader</w:t>
      </w:r>
    </w:p>
    <w:p>
      <w:pPr>
        <w:pStyle w:val="FirstParagraph"/>
      </w:pPr>
      <w:r>
        <w:t xml:space="preserve">This Case Study highlights that the role of a</w:t>
      </w:r>
      <w:r>
        <w:t xml:space="preserve"> </w:t>
      </w:r>
      <w:r>
        <w:rPr>
          <w:bCs/>
          <w:b/>
        </w:rPr>
        <w:t xml:space="preserve">Surgeon</w:t>
      </w:r>
      <w:r>
        <w:t xml:space="preserve"> </w:t>
      </w:r>
      <w:r>
        <w:t xml:space="preserve">extends beyond technical proficiency in operating theaters. In the context of</w:t>
      </w:r>
      <w:r>
        <w:t xml:space="preserve"> </w:t>
      </w:r>
      <w:r>
        <w:rPr>
          <w:bCs/>
          <w:b/>
        </w:rPr>
        <w:t xml:space="preserve">Dakar</w:t>
      </w:r>
      <w:r>
        <w:t xml:space="preserve">, surgeons are increasingly becoming leaders in health system management, advocacy, and education. The successful integration of technology and training demonstrates that when supported by systemic improvements, surgical teams can dramatically improve public health outcomes.</w:t>
      </w:r>
    </w:p>
    <w:p>
      <w:pPr>
        <w:pStyle w:val="BodyText"/>
      </w:pPr>
      <w:r>
        <w:t xml:space="preserve">Furthermore, the specific geographic and cultural context of</w:t>
      </w:r>
      <w:r>
        <w:t xml:space="preserve"> </w:t>
      </w:r>
      <w:r>
        <w:rPr>
          <w:bCs/>
          <w:b/>
        </w:rPr>
        <w:t xml:space="preserve">Senegal</w:t>
      </w:r>
      <w:r>
        <w:t xml:space="preserve">, Dakar requires a nuanced approach. Cultural beliefs regarding illness and treatment must be respected, and communication strategies must be adapted to diverse linguistic groups within the city. The</w:t>
      </w:r>
      <w:r>
        <w:t xml:space="preserve"> </w:t>
      </w:r>
      <w:r>
        <w:rPr>
          <w:bCs/>
          <w:b/>
        </w:rPr>
        <w:t xml:space="preserve">Surgeon</w:t>
      </w:r>
      <w:r>
        <w:t xml:space="preserve">s who thrive in this environment are those who combine clinical excellence with strong community engagement skills.</w:t>
      </w:r>
    </w:p>
    <w:bookmarkEnd w:id="28"/>
    <w:bookmarkStart w:id="29" w:name="conclusion"/>
    <w:p>
      <w:pPr>
        <w:pStyle w:val="Heading2"/>
      </w:pPr>
      <w:r>
        <w:t xml:space="preserve">7. Conclusion</w:t>
      </w:r>
    </w:p>
    <w:p>
      <w:pPr>
        <w:pStyle w:val="FirstParagraph"/>
      </w:pPr>
      <w:r>
        <w:t xml:space="preserve">The landscape of surgical care in</w:t>
      </w:r>
      <w:r>
        <w:t xml:space="preserve"> </w:t>
      </w:r>
      <w:r>
        <w:rPr>
          <w:bCs/>
          <w:b/>
        </w:rPr>
        <w:t xml:space="preserve">Dakar</w:t>
      </w:r>
      <w:r>
        <w:t xml:space="preserve">,</w:t>
      </w:r>
    </w:p>
    <w:p>
      <w:pPr>
        <w:pStyle w:val="BodyText"/>
      </w:pPr>
      <w:r>
        <w:t xml:space="preserve">Senegal, is at a pivotal juncture. While challenges persist, the evidence presented in this Case Study proves that targeted interventions can yield substantial improvements. By focusing on infrastructure reliability, continuous education for the</w:t>
      </w:r>
    </w:p>
    <w:p>
      <w:pPr>
        <w:pStyle w:val="BodyText"/>
      </w:pPr>
      <w:r>
        <w:t xml:space="preserve">Surgeon, and efficient patient flow management, Dakar can serve as a model for other urban centers in West Africa.</w:t>
      </w:r>
    </w:p>
    <w:p>
      <w:pPr>
        <w:pStyle w:val="BodyText"/>
      </w:pPr>
      <w:r>
        <w:t xml:space="preserve">Future efforts should focus on expanding these successful models to secondary hospitals across</w:t>
      </w:r>
      <w:r>
        <w:t xml:space="preserve"> </w:t>
      </w:r>
      <w:r>
        <w:rPr>
          <w:bCs/>
          <w:b/>
        </w:rPr>
        <w:t xml:space="preserve">Senegal</w:t>
      </w:r>
      <w:r>
        <w:t xml:space="preserve">, thereby decentralizing high-quality surgical care. For the international medical community, collaborating with local</w:t>
      </w:r>
      <w:r>
        <w:t xml:space="preserve"> </w:t>
      </w:r>
      <w:r>
        <w:rPr>
          <w:bCs/>
          <w:b/>
        </w:rPr>
        <w:t xml:space="preserve">Surgeon</w:t>
      </w:r>
      <w:r>
        <w:t xml:space="preserve">s in</w:t>
      </w:r>
    </w:p>
    <w:p>
      <w:pPr>
        <w:pStyle w:val="BodyText"/>
      </w:pPr>
      <w:r>
        <w:t xml:space="preserve">Dakar offers a valuable opportunity to contribute to global health equity while addressing the specific needs of this vibrant and resilient region.</w:t>
      </w:r>
    </w:p>
    <w:p>
      <w:pPr>
        <w:pStyle w:val="BodyText"/>
      </w:pPr>
      <w:r>
        <w:rPr>
          <w:iCs/>
          <w:i/>
        </w:rPr>
        <w:t xml:space="preserve">This document serves as a foundational reference for policymakers, hospital administrators, and healthcare investors interested in the surgical landscape of West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Advanced Surgical Protocols in Senegal, Dakar</dc:title>
  <dc:creator/>
  <cp:keywords/>
  <dcterms:created xsi:type="dcterms:W3CDTF">2026-07-29T03:22:20Z</dcterms:created>
  <dcterms:modified xsi:type="dcterms:W3CDTF">2026-07-29T03:22:20Z</dcterms:modified>
</cp:coreProperties>
</file>

<file path=docProps/custom.xml><?xml version="1.0" encoding="utf-8"?>
<Properties xmlns="http://schemas.openxmlformats.org/officeDocument/2006/custom-properties" xmlns:vt="http://schemas.openxmlformats.org/officeDocument/2006/docPropsVTypes"/>
</file>