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Surgical</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ff9fa7f5f7fe55c0dbfde22ce125a4358896db2"/>
    <w:p>
      <w:pPr>
        <w:pStyle w:val="Heading1"/>
      </w:pPr>
      <w:r>
        <w:t xml:space="preserve">Clinical Infrastructure and Operational Optimization in South Africa, Cape Town</w:t>
      </w:r>
    </w:p>
    <w:p>
      <w:pPr>
        <w:pStyle w:val="FirstParagraph"/>
      </w:pPr>
      <w:r>
        <w:t xml:space="preserve">This comprehensive case study examines the critical role of the modern</w:t>
      </w:r>
      <w:r>
        <w:t xml:space="preserve"> </w:t>
      </w:r>
      <w:hyperlink w:anchor="Xa39a3ee5e6b4b0d3255bfef95601890afd80709">
        <w:r>
          <w:rPr>
            <w:rStyle w:val="Hyperlink"/>
            <w:bCs/>
            <w:b/>
          </w:rPr>
          <w:t xml:space="preserve">Surgeon</w:t>
        </w:r>
      </w:hyperlink>
      <w:r>
        <w:t xml:space="preserve">, focusing on the unique medical landscape, infrastructure requirements, and patient care dynamics within</w:t>
      </w:r>
      <w:r>
        <w:t xml:space="preserve"> </w:t>
      </w:r>
      <w:r>
        <w:rPr>
          <w:bCs/>
          <w:b/>
        </w:rPr>
        <w:t xml:space="preserve">South Africa, Cape Town</w:t>
      </w:r>
      <w:r>
        <w:t xml:space="preserve">. As one of the most developed cities in Africa with a distinct dual healthcare system involving both public and private sectors, this region presents a complex environment where surgical precision meets socioeconomic diversity.</w:t>
      </w:r>
    </w:p>
    <w:bookmarkStart w:id="20" w:name="X6a6e0859d7d7f88f0dd34bdf1cdf464469374f6"/>
    <w:p>
      <w:pPr>
        <w:pStyle w:val="Heading2"/>
      </w:pPr>
      <w:r>
        <w:t xml:space="preserve">1. Introduction: The Context of South Africa, Cape Town</w:t>
      </w:r>
    </w:p>
    <w:p>
      <w:pPr>
        <w:pStyle w:val="FirstParagraph"/>
      </w:pPr>
      <w:r>
        <w:t xml:space="preserve">The healthcare landscape in</w:t>
      </w:r>
      <w:r>
        <w:t xml:space="preserve"> </w:t>
      </w:r>
      <w:hyperlink w:anchor="Xa39a3ee5e6b4b0d3255bfef95601890afd80709">
        <w:r>
          <w:rPr>
            <w:rStyle w:val="Hyperlink"/>
            <w:bCs/>
            <w:b/>
          </w:rPr>
          <w:t xml:space="preserve">South Africa, Cape Town</w:t>
        </w:r>
      </w:hyperlink>
      <w:r>
        <w:t xml:space="preserve">, is characterized by a stark contrast between world-class private facilities and under-resourced public hospitals. For the practicing</w:t>
      </w:r>
      <w:r>
        <w:t xml:space="preserve"> </w:t>
      </w:r>
      <w:hyperlink w:anchor="Xa39a3ee5e6b4b0d3255bfef95601890afd80709">
        <w:r>
          <w:rPr>
            <w:rStyle w:val="Hyperlink"/>
            <w:bCs/>
            <w:b/>
          </w:rPr>
          <w:t xml:space="preserve">Surgeon</w:t>
        </w:r>
      </w:hyperlink>
      <w:r>
        <w:t xml:space="preserve">, this duality necessitates adaptability, resilience, and a deep understanding of resource allocation. The city serves as a medical hub for the Southern Hemisphere, attracting patients from across Africa who seek specialized care that may not be available in their home countries. This influx highlights the importance of maintaining international standards of care while addressing local epidemiological challenges such as HIV/AIDS-related complications, trauma from road accidents, and non-communicable diseases like hypertension and diabetes.</w:t>
      </w:r>
    </w:p>
    <w:bookmarkEnd w:id="20"/>
    <w:bookmarkStart w:id="21" w:name="the-role-of-the-surgeon-in-a-dual-system"/>
    <w:p>
      <w:pPr>
        <w:pStyle w:val="Heading2"/>
      </w:pPr>
      <w:r>
        <w:t xml:space="preserve">2. The Role of the Surgeon in a Dual System</w:t>
      </w:r>
    </w:p>
    <w:p>
      <w:pPr>
        <w:pStyle w:val="FirstParagraph"/>
      </w:pPr>
      <w:r>
        <w:t xml:space="preserve">In</w:t>
      </w:r>
      <w:r>
        <w:t xml:space="preserve"> </w:t>
      </w:r>
      <w:hyperlink w:anchor="Xa39a3ee5e6b4b0d3255bfef95601890afd80709">
        <w:r>
          <w:rPr>
            <w:rStyle w:val="Hyperlink"/>
            <w:bCs/>
            <w:b/>
          </w:rPr>
          <w:t xml:space="preserve">South Africa, Cape Town</w:t>
        </w:r>
      </w:hyperlink>
      <w:r>
        <w:t xml:space="preserve">, the</w:t>
      </w:r>
      <w:r>
        <w:t xml:space="preserve"> </w:t>
      </w:r>
      <w:hyperlink w:anchor="Xa39a3ee5e6b4b0d3255bfef95601890afd80709">
        <w:r>
          <w:rPr>
            <w:rStyle w:val="Hyperlink"/>
            <w:bCs/>
            <w:b/>
          </w:rPr>
          <w:t xml:space="preserve">Surgeon</w:t>
        </w:r>
      </w:hyperlink>
      <w:r>
        <w:t xml:space="preserve"> </w:t>
      </w:r>
      <w:r>
        <w:t xml:space="preserve">operates within a bifurcated system. In the private sector, surgeons have access to cutting-edge technology, robotic assistance, and comprehensive support staff. Here, the focus is often on elective procedures where patient satisfaction and rapid recovery are prioritized through advanced protocols.</w:t>
      </w:r>
    </w:p>
    <w:p>
      <w:pPr>
        <w:pStyle w:val="BodyText"/>
      </w:pPr>
      <w:r>
        <w:t xml:space="preserve">Conversely, in the public sector hospitals such as Groote Schuur Hospital or Tygerberg Hospital (part of the academic health sciences centers),</w:t>
      </w:r>
      <w:r>
        <w:t xml:space="preserve"> </w:t>
      </w:r>
      <w:hyperlink w:anchor="Xa39a3ee5e6b4b0d3255bfef95601890afd80709">
        <w:r>
          <w:rPr>
            <w:rStyle w:val="Hyperlink"/>
            <w:bCs/>
            <w:b/>
          </w:rPr>
          <w:t xml:space="preserve">Surgeons</w:t>
        </w:r>
      </w:hyperlink>
      <w:r>
        <w:t xml:space="preserve"> </w:t>
      </w:r>
      <w:r>
        <w:t xml:space="preserve">manage high-volume caseloads with limited resources. The challenge here is not only surgical proficiency but also triage and ethical decision-making regarding resource distribution. This case study posits that the ideal modern</w:t>
      </w:r>
      <w:r>
        <w:t xml:space="preserve"> </w:t>
      </w:r>
      <w:hyperlink w:anchor="Xa39a3ee5e6b4b0d3255bfef95601890afd80709">
        <w:r>
          <w:rPr>
            <w:rStyle w:val="Hyperlink"/>
            <w:bCs/>
            <w:b/>
          </w:rPr>
          <w:t xml:space="preserve">Surgeon</w:t>
        </w:r>
      </w:hyperlink>
      <w:r>
        <w:t xml:space="preserve"> </w:t>
      </w:r>
      <w:r>
        <w:t xml:space="preserve">in this region must be proficient in both environments, capable of performing high-tech interventions when available and relying on fundamental surgical skills when technology is scarce.</w:t>
      </w:r>
    </w:p>
    <w:bookmarkEnd w:id="21"/>
    <w:bookmarkStart w:id="22" w:name="Xb65636cb88fb1867de686d2809046db9d84e5ba"/>
    <w:p>
      <w:pPr>
        <w:pStyle w:val="Heading2"/>
      </w:pPr>
      <w:r>
        <w:t xml:space="preserve">3. Infrastructure and Technological Integration</w:t>
      </w:r>
    </w:p>
    <w:p>
      <w:pPr>
        <w:pStyle w:val="FirstParagraph"/>
      </w:pPr>
      <w:r>
        <w:t xml:space="preserve">The success of any surgical department in</w:t>
      </w:r>
      <w:r>
        <w:t xml:space="preserve"> </w:t>
      </w:r>
      <w:hyperlink w:anchor="Xa39a3ee5e6b4b0d3255bfef95601890afd80709">
        <w:r>
          <w:rPr>
            <w:rStyle w:val="Hyperlink"/>
            <w:bCs/>
            <w:b/>
          </w:rPr>
          <w:t xml:space="preserve">South Africa, Cape Town</w:t>
        </w:r>
      </w:hyperlink>
      <w:r>
        <w:t xml:space="preserve">, relies heavily on robust infrastructure. Power stability has been a historical challenge due to national grid issues; therefore, modern hospital designs must include redundant power supplies and backup generators to ensure patient safety during operations. For the</w:t>
      </w:r>
      <w:r>
        <w:t xml:space="preserve"> </w:t>
      </w:r>
      <w:hyperlink w:anchor="Xa39a3ee5e6b4b0d3255bfef95601890afd80709">
        <w:r>
          <w:rPr>
            <w:rStyle w:val="Hyperlink"/>
            <w:bCs/>
            <w:b/>
          </w:rPr>
          <w:t xml:space="preserve">Surgeon</w:t>
        </w:r>
      </w:hyperlink>
      <w:r>
        <w:t xml:space="preserve">, uninterrupted power is synonymous with life-saving capability.</w:t>
      </w:r>
    </w:p>
    <w:p>
      <w:pPr>
        <w:pStyle w:val="BodyText"/>
      </w:pPr>
      <w:r>
        <w:t xml:space="preserve">Furthermore, the integration of digital health records and telemedicine has transformed surgical consultations in Cape Town. Pre-operative assessments can now be conducted remotely, reducing hospital wait times and allowing</w:t>
      </w:r>
      <w:r>
        <w:t xml:space="preserve"> </w:t>
      </w:r>
      <w:hyperlink w:anchor="Xa39a3ee5e6b4b0d3255bfef95601890afd80709">
        <w:r>
          <w:rPr>
            <w:rStyle w:val="Hyperlink"/>
            <w:bCs/>
            <w:b/>
          </w:rPr>
          <w:t xml:space="preserve">Surgeons</w:t>
        </w:r>
      </w:hyperlink>
      <w:r>
        <w:t xml:space="preserve"> </w:t>
      </w:r>
      <w:r>
        <w:t xml:space="preserve">to plan procedures more efficiently. This technological leap is particularly vital in a city where traffic congestion can delay patient arrivals for follow-up care.</w:t>
      </w:r>
    </w:p>
    <w:bookmarkEnd w:id="22"/>
    <w:bookmarkStart w:id="23" w:name="X2d836ce5bf4ea28f937967124199189a18b8ffe"/>
    <w:p>
      <w:pPr>
        <w:pStyle w:val="Heading2"/>
      </w:pPr>
      <w:r>
        <w:t xml:space="preserve">4. Case Scenario: Trauma and Emergency Response</w:t>
      </w:r>
    </w:p>
    <w:p>
      <w:pPr>
        <w:pStyle w:val="FirstParagraph"/>
      </w:pPr>
      <w:r>
        <w:t xml:space="preserve">To illustrate the challenges faced by a</w:t>
      </w:r>
      <w:r>
        <w:t xml:space="preserve"> </w:t>
      </w:r>
      <w:hyperlink w:anchor="Xa39a3ee5e6b4b0d3255bfef95601890afd80709">
        <w:r>
          <w:rPr>
            <w:rStyle w:val="Hyperlink"/>
            <w:bCs/>
            <w:b/>
          </w:rPr>
          <w:t xml:space="preserve">Surgeon</w:t>
        </w:r>
      </w:hyperlink>
      <w:r>
        <w:t xml:space="preserve"> </w:t>
      </w:r>
      <w:r>
        <w:t xml:space="preserve">in</w:t>
      </w:r>
      <w:r>
        <w:t xml:space="preserve"> </w:t>
      </w:r>
      <w:hyperlink w:anchor="Xa39a3ee5e6b4b0d3255bfef95601890afd80709">
        <w:r>
          <w:rPr>
            <w:rStyle w:val="Hyperlink"/>
            <w:bCs/>
            <w:b/>
          </w:rPr>
          <w:t xml:space="preserve">South Africa, Cape Town</w:t>
        </w:r>
      </w:hyperlink>
      <w:r>
        <w:t xml:space="preserve">, consider the scenario of a major trauma center in the city bowl. A multi-vehicle pile-up on N1 highway results in numerous casualties. The trauma team, led by emergency</w:t>
      </w:r>
      <w:r>
        <w:t xml:space="preserve"> </w:t>
      </w:r>
      <w:hyperlink w:anchor="Xa39a3ee5e6b4b0d3255bfef95601890afd80709">
        <w:r>
          <w:rPr>
            <w:rStyle w:val="Hyperlink"/>
            <w:bCs/>
            <w:b/>
          </w:rPr>
          <w:t xml:space="preserve">Surgeons</w:t>
        </w:r>
      </w:hyperlink>
      <w:r>
        <w:t xml:space="preserve">, must mobilize quickly.</w:t>
      </w:r>
    </w:p>
    <w:p>
      <w:pPr>
        <w:pStyle w:val="BodyText"/>
      </w:pPr>
      <w:r>
        <w:t xml:space="preserve">In this context, the</w:t>
      </w:r>
    </w:p>
    <w:p>
      <w:pPr>
        <w:pStyle w:val="BodyText"/>
      </w:pPr>
      <w:hyperlink w:anchor="Xa39a3ee5e6b4b0d3255bfef95601890afd80709">
        <w:r>
          <w:rPr>
            <w:rStyle w:val="Hyperlink"/>
          </w:rPr>
          <w:t xml:space="preserve">Surgeon</w:t>
        </w:r>
      </w:hyperlink>
      <w:r>
        <w:t xml:space="preserve">'s ability to communicate effectively with anesthesiologists, nurses, and radiologists is paramount. The case study highlights that successful outcomes in Cape Town’s trauma units are directly correlated with multidisciplinary coordination. Moreover, the socioeconomic background of patients varies widely; a</w:t>
      </w:r>
    </w:p>
    <w:p>
      <w:pPr>
        <w:pStyle w:val="BodyText"/>
      </w:pPr>
      <w:hyperlink w:anchor="Xa39a3ee5e6b4b0d3255bfef95601890afd80709">
        <w:r>
          <w:rPr>
            <w:rStyle w:val="Hyperlink"/>
          </w:rPr>
          <w:t xml:space="preserve">Surgeon</w:t>
        </w:r>
      </w:hyperlink>
      <w:r>
        <w:t xml:space="preserve"> </w:t>
      </w:r>
      <w:r>
        <w:t xml:space="preserve">must navigate insurance limitations and out-of-pocket payment structures without compromising the standard of acute care provided on arrival.</w:t>
      </w:r>
    </w:p>
    <w:bookmarkEnd w:id="23"/>
    <w:bookmarkStart w:id="24" w:name="training-and-education-in-cape-town"/>
    <w:p>
      <w:pPr>
        <w:pStyle w:val="Heading2"/>
      </w:pPr>
      <w:r>
        <w:t xml:space="preserve">5. Training and Education in Cape Town</w:t>
      </w:r>
    </w:p>
    <w:p>
      <w:pPr>
        <w:pStyle w:val="FirstParagraph"/>
      </w:pPr>
      <w:hyperlink w:anchor="Xa39a3ee5e6b4b0d3255bfef95601890afd80709">
        <w:r>
          <w:rPr>
            <w:rStyle w:val="Hyperlink"/>
          </w:rPr>
          <w:t xml:space="preserve">South Africa, Cape Town</w:t>
        </w:r>
      </w:hyperlink>
      <w:r>
        <w:t xml:space="preserve">, is home to renowned medical schools such as the University of Cape Town (UCT). The training pipeline for a</w:t>
      </w:r>
    </w:p>
    <w:p>
      <w:pPr>
        <w:pStyle w:val="BodyText"/>
      </w:pPr>
      <w:hyperlink w:anchor="Xa39a3ee5e6b4b0d3255bfef95601890afd80709">
        <w:r>
          <w:rPr>
            <w:rStyle w:val="Hyperlink"/>
          </w:rPr>
          <w:t xml:space="preserve">Surgeon</w:t>
        </w:r>
      </w:hyperlink>
      <w:r>
        <w:t xml:space="preserve"> </w:t>
      </w:r>
      <w:r>
        <w:t xml:space="preserve">here is rigorous. Residents undergo extensive exposure to diverse pathologies, from rare tropical diseases common in broader South Africa to orthopedic injuries resulting from urban violence.</w:t>
      </w:r>
    </w:p>
    <w:p>
      <w:pPr>
        <w:pStyle w:val="BodyText"/>
      </w:pPr>
      <w:r>
        <w:t xml:space="preserve">The case study emphasizes the importance of mentorship. Junior</w:t>
      </w:r>
    </w:p>
    <w:p>
      <w:pPr>
        <w:pStyle w:val="BodyText"/>
      </w:pPr>
      <w:hyperlink w:anchor="Xa39a3ee5e6b4b0d3255bfef95601890afd80709">
        <w:r>
          <w:rPr>
            <w:rStyle w:val="Hyperlink"/>
          </w:rPr>
          <w:t xml:space="preserve">Surgeons</w:t>
        </w:r>
      </w:hyperlink>
      <w:r>
        <w:t xml:space="preserve"> </w:t>
      </w:r>
      <w:r>
        <w:t xml:space="preserve">benefit immensely from senior consultants who model not only technical excellence but also ethical practice and compassion. The academic culture in Cape Town encourages research, allowing</w:t>
      </w:r>
    </w:p>
    <w:p>
      <w:pPr>
        <w:pStyle w:val="BodyText"/>
      </w:pPr>
      <w:hyperlink w:anchor="Xa39a3ee5e6b4b0d3255bfef95601890afd80709">
        <w:r>
          <w:rPr>
            <w:rStyle w:val="Hyperlink"/>
          </w:rPr>
          <w:t xml:space="preserve">Surgeons</w:t>
        </w:r>
      </w:hyperlink>
      <w:r>
        <w:t xml:space="preserve"> </w:t>
      </w:r>
      <w:r>
        <w:t xml:space="preserve">to contribute to global medical literature while improving local health outcomes. This cycle of education and practice ensures that the surgical workforce remains innovative and responsive to emerging health threats.</w:t>
      </w:r>
    </w:p>
    <w:bookmarkEnd w:id="24"/>
    <w:bookmarkStart w:id="25" w:name="X29b73f0bf8654d224ed48db8aaab128263fbfd3"/>
    <w:p>
      <w:pPr>
        <w:pStyle w:val="Heading2"/>
      </w:pPr>
      <w:r>
        <w:t xml:space="preserve">6. Economic Considerations for Surgical Centers</w:t>
      </w:r>
    </w:p>
    <w:p>
      <w:pPr>
        <w:pStyle w:val="FirstParagraph"/>
      </w:pPr>
      <w:r>
        <w:t xml:space="preserve">For private hospitals and independent surgery centers in Cape Town, economic viability is crucial. A</w:t>
      </w:r>
    </w:p>
    <w:p>
      <w:pPr>
        <w:pStyle w:val="BodyText"/>
      </w:pPr>
      <w:hyperlink w:anchor="Xa39a3ee5e6b4b0d3255bfef95601890afd80709">
        <w:r>
          <w:rPr>
            <w:rStyle w:val="Hyperlink"/>
          </w:rPr>
          <w:t xml:space="preserve">Surgeon</w:t>
        </w:r>
      </w:hyperlink>
      <w:r>
        <w:t xml:space="preserve">'s reputation drives patient flow, but operational costs must be managed carefully. Issues such as medical aid (insurance) scheme negotiations significantly impact revenue cycles. The case study suggests that transparency in pricing and clear communication about treatment options are essential for building trust with patients in</w:t>
      </w:r>
    </w:p>
    <w:p>
      <w:pPr>
        <w:pStyle w:val="BodyText"/>
      </w:pPr>
      <w:hyperlink w:anchor="Xa39a3ee5e6b4b0d3255bfef95601890afd80709">
        <w:r>
          <w:rPr>
            <w:rStyle w:val="Hyperlink"/>
          </w:rPr>
          <w:t xml:space="preserve">South Africa, Cape Town</w:t>
        </w:r>
      </w:hyperlink>
      <w:r>
        <w:t xml:space="preserve">.</w:t>
      </w:r>
    </w:p>
    <w:p>
      <w:pPr>
        <w:pStyle w:val="BodyText"/>
      </w:pPr>
      <w:r>
        <w:t xml:space="preserve">Additionally, the cost of imported surgical supplies and equipment is affected by currency fluctuations between the South African Rand and foreign currencies.</w:t>
      </w:r>
    </w:p>
    <w:p>
      <w:pPr>
        <w:pStyle w:val="BodyText"/>
      </w:pPr>
      <w:hyperlink w:anchor="Xa39a3ee5e6b4b0d3255bfef95601890afd80709">
        <w:r>
          <w:rPr>
            <w:rStyle w:val="Hyperlink"/>
          </w:rPr>
          <w:t xml:space="preserve">Surgeons</w:t>
        </w:r>
      </w:hyperlink>
      <w:r>
        <w:t xml:space="preserve"> </w:t>
      </w:r>
      <w:r>
        <w:t xml:space="preserve">and hospital administrators must collaborate to source high-quality implants and instruments cost-effectively, ensuring that financial constraints do not lead to suboptimal clinical materials.</w:t>
      </w:r>
    </w:p>
    <w:bookmarkEnd w:id="25"/>
    <w:bookmarkStart w:id="26" w:name="X65a8e1e6d19a06f8110b5e35aff669a991171eb"/>
    <w:p>
      <w:pPr>
        <w:pStyle w:val="Heading2"/>
      </w:pPr>
      <w:r>
        <w:t xml:space="preserve">7. Future Outlook: Sustainable Healthcare in Cape Town</w:t>
      </w:r>
    </w:p>
    <w:p>
      <w:pPr>
        <w:pStyle w:val="FirstParagraph"/>
      </w:pPr>
      <w:r>
        <w:t xml:space="preserve">The future of surgery in</w:t>
      </w:r>
    </w:p>
    <w:p>
      <w:pPr>
        <w:pStyle w:val="BodyText"/>
      </w:pPr>
      <w:hyperlink w:anchor="Xa39a3ee5e6b4b0d3255bfef95601890afd80709">
        <w:r>
          <w:rPr>
            <w:rStyle w:val="Hyperlink"/>
          </w:rPr>
          <w:t xml:space="preserve">South Africa, Cape Town</w:t>
        </w:r>
      </w:hyperlink>
      <w:r>
        <w:t xml:space="preserve">, lies in sustainability and inclusivity. There is a growing push towards green hospitals to reduce carbon footprints, which also impacts the daily routines of</w:t>
      </w:r>
    </w:p>
    <w:p>
      <w:pPr>
        <w:pStyle w:val="BodyText"/>
      </w:pPr>
      <w:hyperlink w:anchor="Xa39a3ee5e6b4b0d3255bfef95601890afd80709">
        <w:r>
          <w:rPr>
            <w:rStyle w:val="Hyperlink"/>
          </w:rPr>
          <w:t xml:space="preserve">Surgeons</w:t>
        </w:r>
      </w:hyperlink>
      <w:r>
        <w:t xml:space="preserve">. Waste management protocols for surgical plastics and hazardous materials are being revamped.</w:t>
      </w:r>
    </w:p>
    <w:p>
      <w:pPr>
        <w:pStyle w:val="BodyText"/>
      </w:pPr>
      <w:r>
        <w:t xml:space="preserve">Moreover, there is an increasing focus on community-based outreach programs. Surgeons from Cape Town’s leading institutions often volunteer in rural areas surrounding the Western Cape province. This outreach bridges the gap between urban expertise and rural need, embodying the spirit of service that defines ethical surgical practice in this region.</w:t>
      </w:r>
    </w:p>
    <w:bookmarkEnd w:id="26"/>
    <w:bookmarkStart w:id="27" w:name="conclusion"/>
    <w:p>
      <w:pPr>
        <w:pStyle w:val="Heading2"/>
      </w:pPr>
      <w:r>
        <w:t xml:space="preserve">8. Conclusion</w:t>
      </w:r>
    </w:p>
    <w:p>
      <w:pPr>
        <w:pStyle w:val="FirstParagraph"/>
      </w:pPr>
      <w:r>
        <w:t xml:space="preserve">In conclusion, this case study underscores that being a</w:t>
      </w:r>
    </w:p>
    <w:p>
      <w:pPr>
        <w:pStyle w:val="BodyText"/>
      </w:pPr>
      <w:hyperlink w:anchor="Xa39a3ee5e6b4b0d3255bfef95601890afd80709">
        <w:r>
          <w:rPr>
            <w:rStyle w:val="Hyperlink"/>
          </w:rPr>
          <w:t xml:space="preserve">Surgeon</w:t>
        </w:r>
      </w:hyperlink>
      <w:r>
        <w:t xml:space="preserve"> </w:t>
      </w:r>
      <w:r>
        <w:t xml:space="preserve">in</w:t>
      </w:r>
    </w:p>
    <w:p>
      <w:pPr>
        <w:pStyle w:val="BodyText"/>
      </w:pPr>
      <w:hyperlink w:anchor="Xa39a3ee5e6b4b0d3255bfef95601890afd80709">
        <w:r>
          <w:rPr>
            <w:rStyle w:val="Hyperlink"/>
          </w:rPr>
          <w:t xml:space="preserve">South Africa, Cape Town</w:t>
        </w:r>
      </w:hyperlink>
      <w:r>
        <w:t xml:space="preserve">, is a multifaceted role requiring technical mastery, administrative acumen, and profound social awareness. The city offers both challenges and opportunities for medical professionals. By navigating the complexities of the dual healthcare system, leveraging technology responsibly, and committing to continuous education</w:t>
      </w:r>
    </w:p>
    <w:p>
      <w:pPr>
        <w:pStyle w:val="BodyText"/>
      </w:pPr>
      <w:hyperlink w:anchor="Xa39a3ee5e6b4b0d3255bfef95601890afd80709">
        <w:r>
          <w:rPr>
            <w:rStyle w:val="Hyperlink"/>
          </w:rPr>
          <w:t xml:space="preserve">Surgeons</w:t>
        </w:r>
      </w:hyperlink>
      <w:r>
        <w:t xml:space="preserve"> </w:t>
      </w:r>
      <w:r>
        <w:t xml:space="preserve">can deliver exceptional care. The synergy between clinical excellence and socioeconomic understanding remains the cornerstone of successful surgical practice in this dynamic African metropolis.</w:t>
      </w:r>
    </w:p>
    <w:p>
      <w:pPr>
        <w:pStyle w:val="BodyText"/>
      </w:pPr>
      <w:r>
        <w:t xml:space="preserve">The evolution of surgery in Cape Town reflects broader trends in global healthcare: the move towards patient-centered care, the integration of digital tools, and a commitment to equitable access. For any medical institution or practitioner looking to operate in this space, understanding these dynamics is not just beneficial—it is essential for long-term success and positive community impact.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Surgical Excellence in South Africa, Cape Town</dc:title>
  <dc:creator/>
  <cp:keywords/>
  <dcterms:created xsi:type="dcterms:W3CDTF">2026-07-29T06:56:37Z</dcterms:created>
  <dcterms:modified xsi:type="dcterms:W3CDTF">2026-07-29T06:56:37Z</dcterms:modified>
</cp:coreProperties>
</file>

<file path=docProps/custom.xml><?xml version="1.0" encoding="utf-8"?>
<Properties xmlns="http://schemas.openxmlformats.org/officeDocument/2006/custom-properties" xmlns:vt="http://schemas.openxmlformats.org/officeDocument/2006/docPropsVTypes"/>
</file>