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Australia</w:t>
      </w:r>
      <w:r>
        <w:t xml:space="preserve"> </w:t>
      </w:r>
      <w:r>
        <w:t xml:space="preserve">Sydney</w:t>
      </w:r>
    </w:p>
    <w:bookmarkStart w:id="31" w:name="X1ecb5fdda1f7d8f48c39d00cdc223dec72b9bd3"/>
    <w:p>
      <w:pPr>
        <w:pStyle w:val="Heading1"/>
      </w:pPr>
      <w:r>
        <w:t xml:space="preserve">Case Study: The Role of a Systems Engineer in Australia Sydney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Sydney</w:t>
      </w:r>
      <w:r>
        <w:br/>
      </w:r>
      <w:r>
        <w:rPr>
          <w:bCs/>
          <w:b/>
        </w:rPr>
        <w:t xml:space="preserve">Focus:</w:t>
      </w:r>
      <w:r>
        <w:t xml:space="preserve">The evolution, demands, and strategic impact of the Systems Engineer position within one of the world's most dynamic metropolitan hubs.</w:t>
      </w:r>
    </w:p>
    <w:bookmarkStart w:id="20" w:name="executive-summary"/>
    <w:p>
      <w:pPr>
        <w:pStyle w:val="Heading2"/>
      </w:pPr>
      <w:r>
        <w:t xml:space="preserve">1. Executive Summary</w:t>
      </w:r>
    </w:p>
    <w:p>
      <w:pPr>
        <w:pStyle w:val="FirstParagraph"/>
      </w:pPr>
      <w:r>
        <w:t xml:space="preserve">In the rapidly evolving landscape of modern technology infrastructure, the role of a Systems Engineer has become pivotal. This case study explores how this specific profession operates within Australia Sydney, a city that serves as Australia’s financial and technological epicenter. By analyzing real-world operational challenges, project implementations, and organizational structures in Sydney-based enterprises (ranging from fintech startups to major telecommunications providers), we can derive a comprehensive understanding of what it entails to be a Systems Engineer in this specific geographic context.</w:t>
      </w:r>
    </w:p>
    <w:bookmarkEnd w:id="20"/>
    <w:bookmarkStart w:id="21" w:name="context-why-australia-sydney"/>
    <w:p>
      <w:pPr>
        <w:pStyle w:val="Heading2"/>
      </w:pPr>
      <w:r>
        <w:t xml:space="preserve">2. Context: Why Australia Sydney?</w:t>
      </w:r>
    </w:p>
    <w:p>
      <w:pPr>
        <w:pStyle w:val="FirstParagraph"/>
      </w:pPr>
      <w:r>
        <w:t xml:space="preserve">Sydney is not merely a city; it is the beating heart of Australia’s digital economy. With headquarters for major banks, government agencies, and global tech giants clustered in areas like Martin Place and North Sydney, the demand for robust IT infrastructure is unprecedented. For a</w:t>
      </w:r>
      <w:r>
        <w:t xml:space="preserve"> </w:t>
      </w:r>
      <w:r>
        <w:rPr>
          <w:bCs/>
          <w:b/>
        </w:rPr>
        <w:t xml:space="preserve">Systems Engineer</w:t>
      </w:r>
      <w:r>
        <w:t xml:space="preserve">, working in</w:t>
      </w:r>
      <w:r>
        <w:t xml:space="preserve"> </w:t>
      </w:r>
      <w:r>
        <w:rPr>
          <w:bCs/>
          <w:b/>
        </w:rPr>
        <w:t xml:space="preserve">Australia Sydney</w:t>
      </w:r>
      <w:r>
        <w:t xml:space="preserve"> </w:t>
      </w:r>
      <w:r>
        <w:t xml:space="preserve">means operating at the intersection of high-stakes finance, critical public infrastructure maintenance, and cutting-edge cloud migration projects.</w:t>
      </w:r>
    </w:p>
    <w:p>
      <w:pPr>
        <w:pStyle w:val="BodyText"/>
      </w:pPr>
      <w:r>
        <w:t xml:space="preserve">The climate of this city—both meteorological and professional—is intense. The weather patterns (hot summers requiring robust cooling systems for server farms) mirror the professional environment: high pressure, high visibility, and a need for resilient engineering solutions. Companies in Sydney are under constant scrutiny to maintain uptime due to the region's heavy reliance on digital services for daily commerce.</w:t>
      </w:r>
    </w:p>
    <w:bookmarkEnd w:id="21"/>
    <w:bookmarkStart w:id="25" w:name="X8dd976a6bb8f08c61acbadb7bb316e3c21ef94b"/>
    <w:p>
      <w:pPr>
        <w:pStyle w:val="Heading2"/>
      </w:pPr>
      <w:r>
        <w:t xml:space="preserve">3. The Core Responsibilities of a Systems Engineer in this Region</w:t>
      </w:r>
    </w:p>
    <w:p>
      <w:pPr>
        <w:pStyle w:val="FirstParagraph"/>
      </w:pPr>
      <w:r>
        <w:t xml:space="preserve">The definition of a</w:t>
      </w:r>
      <w:r>
        <w:t xml:space="preserve"> </w:t>
      </w:r>
      <w:r>
        <w:rPr>
          <w:bCs/>
          <w:b/>
        </w:rPr>
        <w:t xml:space="preserve">Systems Engineer</w:t>
      </w:r>
      <w:r>
        <w:rPr>
          <w:iCs/>
          <w:i/>
        </w:rPr>
        <w:t xml:space="preserve">(Australia Sydney)</w:t>
      </w:r>
    </w:p>
    <w:p>
      <w:pPr>
        <w:pStyle w:val="BodyText"/>
      </w:pPr>
      <w:r>
        <w:t xml:space="preserve">s extends beyond basic hardware maintenance. In the context of local enterprises, the role is multidimensional:</w:t>
      </w:r>
    </w:p>
    <w:bookmarkStart w:id="22" w:name="X1e913976945aa4b44377cf358281f07f7630bdd"/>
    <w:p>
      <w:pPr>
        <w:pStyle w:val="Heading3"/>
      </w:pPr>
      <w:r>
        <w:t xml:space="preserve">3.1 Infrastructure Modernization and Cloud Hybridity</w:t>
      </w:r>
    </w:p>
    <w:p>
      <w:pPr>
        <w:pStyle w:val="FirstParagraph"/>
      </w:pPr>
      <w:r>
        <w:t xml:space="preserve">A significant portion of systems engineering projects in Sydney involves migrating legacy on-premise infrastructure to hybrid cloud environments (AWS, Azure). Engineers are tasked with ensuring seamless data sovereignty compliance while leveraging global cloud capabilities. This requires a deep understanding of both physical networking hardware within local data centers and virtualized software-defined networks.</w:t>
      </w:r>
    </w:p>
    <w:bookmarkEnd w:id="22"/>
    <w:bookmarkStart w:id="23" w:name="cybersecurity-integration"/>
    <w:p>
      <w:pPr>
        <w:pStyle w:val="Heading3"/>
      </w:pPr>
      <w:r>
        <w:t xml:space="preserve">3.2 Cybersecurity Integration</w:t>
      </w:r>
    </w:p>
    <w:p>
      <w:pPr>
        <w:pStyle w:val="FirstParagraph"/>
      </w:pPr>
      <w:r>
        <w:t xml:space="preserve">Australia has stringent cybersecurity regulations, particularly under the Security of Critical Infrastructure Act 2018. A Systems Engineer in Sydney must integrate security protocols directly into the system architecture rather than treating it as an afterthought. This includes managing firewalls, intrusion detection systems, and implementing zero-trust architectures across enterprise networks.</w:t>
      </w:r>
    </w:p>
    <w:bookmarkEnd w:id="23"/>
    <w:bookmarkStart w:id="24" w:name="automation-and-devops"/>
    <w:p>
      <w:pPr>
        <w:pStyle w:val="Heading3"/>
      </w:pPr>
      <w:r>
        <w:t xml:space="preserve">3.3 Automation and DevOps</w:t>
      </w:r>
    </w:p>
    <w:p>
      <w:pPr>
        <w:pStyle w:val="FirstParagraph"/>
      </w:pPr>
      <w:r>
        <w:t xml:space="preserve">The Sydney market demands efficiency. Manual system administration is increasingly obsolete. Engineers are expected to write scripts (using Python, PowerShell) or utilize tools like Ansible and Terraform to automate server provisioning, patch management, and configuration drift correction.</w:t>
      </w:r>
    </w:p>
    <w:bookmarkEnd w:id="24"/>
    <w:bookmarkEnd w:id="25"/>
    <w:bookmarkStart w:id="26" w:name="technical-skills-required-for-success"/>
    <w:p>
      <w:pPr>
        <w:pStyle w:val="Heading2"/>
      </w:pPr>
      <w:r>
        <w:t xml:space="preserve">4. Technical Skills Required for Success</w:t>
      </w:r>
    </w:p>
    <w:p>
      <w:pPr>
        <w:pStyle w:val="FirstParagraph"/>
      </w:pPr>
      <w:r>
        <w:t xml:space="preserve">To thrive as a Systems Engineer in Australia Sydney, one must possess a specific blend of hard and soft skills:</w:t>
      </w:r>
    </w:p>
    <w:p>
      <w:pPr>
        <w:numPr>
          <w:ilvl w:val="0"/>
          <w:numId w:val="1001"/>
        </w:numPr>
        <w:pStyle w:val="Compact"/>
      </w:pPr>
      <w:r>
        <w:rPr>
          <w:bCs/>
          <w:b/>
        </w:rPr>
        <w:t xml:space="preserve">Linux/Windows Administration:</w:t>
      </w:r>
      <w:r>
        <w:t xml:space="preserve"> </w:t>
      </w:r>
      <w:r>
        <w:t xml:space="preserve">Proficiency in managing mixed environments is non-negotiable.</w:t>
      </w:r>
    </w:p>
    <w:p>
      <w:pPr>
        <w:numPr>
          <w:ilvl w:val="0"/>
          <w:numId w:val="1001"/>
        </w:numPr>
        <w:pStyle w:val="Compact"/>
      </w:pPr>
      <w:r>
        <w:rPr>
          <w:bCs/>
          <w:b/>
        </w:rPr>
        <w:t xml:space="preserve">Virtualization Technologies:</w:t>
      </w:r>
      <w:r>
        <w:t xml:space="preserve"> </w:t>
      </w:r>
      <w:r>
        <w:t xml:space="preserve">Deep knowledge of VMware, Hyper-V, or KVM.</w:t>
      </w:r>
    </w:p>
    <w:p>
      <w:pPr>
        <w:numPr>
          <w:ilvl w:val="0"/>
          <w:numId w:val="1001"/>
        </w:numPr>
        <w:pStyle w:val="Compact"/>
      </w:pPr>
      <w:r>
        <w:t xml:space="preserve">Naming Conventions and Standards:Australia Sydney businesses often adhere to international standards (ISO/IEC 27001). Engineers must document changes meticulously.</w:t>
      </w:r>
    </w:p>
    <w:p>
      <w:pPr>
        <w:numPr>
          <w:ilvl w:val="0"/>
          <w:numId w:val="1001"/>
        </w:numPr>
        <w:pStyle w:val="Compact"/>
      </w:pPr>
      <w:r>
        <w:rPr>
          <w:bCs/>
          <w:b/>
        </w:rPr>
        <w:t xml:space="preserve">Crisis Management:</w:t>
      </w:r>
      <w:r>
        <w:t xml:space="preserve"> </w:t>
      </w:r>
      <w:r>
        <w:t xml:space="preserve">The ability to troubleshoot critical outages under tight deadlines is a hallmark of the role in this region.</w:t>
      </w:r>
    </w:p>
    <w:bookmarkEnd w:id="26"/>
    <w:bookmarkStart w:id="27" w:name="X002756bf448369693e84df09216382e16b9dd5c"/>
    <w:p>
      <w:pPr>
        <w:pStyle w:val="Heading2"/>
      </w:pPr>
      <w:r>
        <w:t xml:space="preserve">5. Challenges Faced by Systems Engineers in Australia Sydney</w:t>
      </w:r>
    </w:p>
    <w:p>
      <w:pPr>
        <w:pStyle w:val="FirstParagraph"/>
      </w:pPr>
      <w:r>
        <w:t xml:space="preserve">The operational landscape presents unique hurdles:</w:t>
      </w:r>
    </w:p>
    <w:p>
      <w:pPr>
        <w:numPr>
          <w:ilvl w:val="0"/>
          <w:numId w:val="1002"/>
        </w:numPr>
        <w:pStyle w:val="Compact"/>
      </w:pPr>
      <w:r>
        <w:rPr>
          <w:bCs/>
          <w:b/>
        </w:rPr>
        <w:t xml:space="preserve">Skill Shortages:</w:t>
      </w:r>
      <w:r>
        <w:t xml:space="preserve"> </w:t>
      </w:r>
      <w:r>
        <w:t xml:space="preserve">There is a noted deficit of senior systems engineers in the Sydney market. This leads to increased workload and responsibility for junior to mid-level engineers.</w:t>
      </w:r>
    </w:p>
    <w:p>
      <w:pPr>
        <w:numPr>
          <w:ilvl w:val="0"/>
          <w:numId w:val="1002"/>
        </w:numPr>
        <w:pStyle w:val="Compact"/>
      </w:pPr>
      <w:r>
        <w:rPr>
          <w:bCs/>
          <w:b/>
        </w:rPr>
        <w:t xml:space="preserve">Legacy Systems:</w:t>
      </w:r>
      <w:r>
        <w:t xml:space="preserve"> </w:t>
      </w:r>
      <w:r>
        <w:t xml:space="preserve">Many established institutions in Sydney still run on legacy mainframes or older Unix-based systems. Engineers must maintain these while pushing for modernization, a balancing act that requires patience and deep technical knowledge.</w:t>
      </w:r>
    </w:p>
    <w:p>
      <w:pPr>
        <w:numPr>
          <w:ilvl w:val="0"/>
          <w:numId w:val="1002"/>
        </w:numPr>
        <w:pStyle w:val="Compact"/>
      </w:pPr>
      <w:r>
        <w:rPr>
          <w:bCs/>
          <w:b/>
        </w:rPr>
        <w:t xml:space="preserve">Bridging Geographic Silos:</w:t>
      </w:r>
      <w:r>
        <w:t xml:space="preserve">In a city spread out over vast areas, engineers often support distributed sites. Collaboration across different Sydney suburbs (e.g., CBD vs. Western Sydney) adds logistical complexity to network management.</w:t>
      </w:r>
    </w:p>
    <w:bookmarkEnd w:id="27"/>
    <w:bookmarkStart w:id="28" w:name="Xcd57a6341bfb4fdcaaff1b38e30c6baf9f56f18"/>
    <w:p>
      <w:pPr>
        <w:pStyle w:val="Heading2"/>
      </w:pPr>
      <w:r>
        <w:t xml:space="preserve">6. Case Scenario: The Fintech Migration Project</w:t>
      </w:r>
    </w:p>
    <w:p>
      <w:pPr>
        <w:pStyle w:val="FirstParagraph"/>
      </w:pPr>
      <w:r>
        <w:rPr>
          <w:bCs/>
          <w:b/>
        </w:rPr>
        <w:t xml:space="preserve">The Problem:</w:t>
      </w:r>
      <w:r>
        <w:t xml:space="preserve">A leading financial services firm located in the Sydney CBD needed to upgrade its core banking system’s backend infrastructure. The existing on-premise servers were nearing end-of-life and lacked scalability for peak transaction volumes during economic volatility.</w:t>
      </w:r>
    </w:p>
    <w:p>
      <w:pPr>
        <w:pStyle w:val="BodyText"/>
      </w:pPr>
      <w:r>
        <w:rPr>
          <w:bCs/>
          <w:b/>
        </w:rPr>
        <w:t xml:space="preserve">The Solution:</w:t>
      </w:r>
      <w:r>
        <w:t xml:space="preserve">A team of Systems Engineers was deployed. They conducted a thorough audit of the current state, identifying bottlenecks in database latency and storage throughput. Over six months, they orchestrated a phased migration to a hybrid cloud setup. The engineers utilized containerization (Docker/Kubernetes) for microservices, ensuring that new features could be deployed without disrupting core banking operations.</w:t>
      </w:r>
    </w:p>
    <w:p>
      <w:pPr>
        <w:pStyle w:val="BodyText"/>
      </w:pPr>
      <w:r>
        <w:rPr>
          <w:bCs/>
          <w:b/>
        </w:rPr>
        <w:t xml:space="preserve">The Outcome:</w:t>
      </w:r>
      <w:r>
        <w:t xml:space="preserve">The project reduced downtime by 40% and improved transaction processing speed by 15%. More importantly, it established a resilient framework that allowed the company to scale rapidly during market fluctuations. This success story exemplifies how a skilled Systems Engineer adds tangible value to businesses in Australia Sydney.</w:t>
      </w:r>
    </w:p>
    <w:bookmarkEnd w:id="28"/>
    <w:bookmarkStart w:id="29" w:name="career-trajectory-and-market-outlook"/>
    <w:p>
      <w:pPr>
        <w:pStyle w:val="Heading2"/>
      </w:pPr>
      <w:r>
        <w:t xml:space="preserve">7. Career Trajectory and Market Outlook</w:t>
      </w:r>
    </w:p>
    <w:p>
      <w:pPr>
        <w:pStyle w:val="FirstParagraph"/>
      </w:pPr>
      <w:r>
        <w:t xml:space="preserve">The demand for Systems Engineers in Australia Sydney is projected to grow steadily over the next decade. As industries such as healthcare, education, and transportation undergo digital transformation, the need for robust backend infrastructure will only increase.</w:t>
      </w:r>
    </w:p>
    <w:p>
      <w:pPr>
        <w:pStyle w:val="BodyText"/>
      </w:pPr>
      <w:r>
        <w:t xml:space="preserve">Career progression typically moves from Junior Systems Administrator to Senior Engineer, then potentially into roles such as Cloud Architect or IT Infrastructure Manager. Salaries in Sydney are competitive globally due to the high cost of living and the specialized nature of the skill set required.</w:t>
      </w:r>
    </w:p>
    <w:bookmarkEnd w:id="29"/>
    <w:bookmarkStart w:id="30" w:name="conclusion"/>
    <w:p>
      <w:pPr>
        <w:pStyle w:val="Heading2"/>
      </w:pPr>
      <w:r>
        <w:t xml:space="preserve">8. Conclusion</w:t>
      </w:r>
    </w:p>
    <w:p>
      <w:pPr>
        <w:pStyle w:val="FirstParagraph"/>
      </w:pPr>
      <w:r>
        <w:t xml:space="preserve">In conclusion, being a</w:t>
      </w:r>
      <w:r>
        <w:t xml:space="preserve"> </w:t>
      </w:r>
      <w:r>
        <w:rPr>
          <w:bCs/>
          <w:b/>
        </w:rPr>
        <w:t xml:space="preserve">Systems Engineer</w:t>
      </w:r>
      <w:r>
        <w:rPr>
          <w:iCs/>
          <w:i/>
        </w:rPr>
        <w:t xml:space="preserve">(Australia Sydney)</w:t>
      </w:r>
    </w:p>
    <w:p>
      <w:pPr>
        <w:pStyle w:val="BodyText"/>
      </w:pPr>
      <w:r>
        <w:t xml:space="preserve">s is a role defined by complexity, importance, and continuous learning. It requires not just technical prowess but also the ability to adapt to the unique regulatory and operational environment of one of Australia's most critical cities. The success of this case study highlights that when systems engineers are empowered with modern tools and clear objectives, they become the backbone of organizational resilience in Sydney’s tech-driven economy.</w:t>
      </w:r>
    </w:p>
    <w:p>
      <w:pPr>
        <w:pStyle w:val="BodyText"/>
      </w:pPr>
      <w:r>
        <w:rPr>
          <w:bCs/>
          <w:b/>
        </w:rPr>
        <w:t xml:space="preserve">Key Takeaway:</w:t>
      </w:r>
      <w:r>
        <w:t xml:space="preserve"> </w:t>
      </w:r>
      <w:r>
        <w:t xml:space="preserve">For organizations operating in Australia Sydney, investing in high-quality Systems Engineering talent is not an IT expense; it is a strategic imperative for maintaining competitive advantage and operational stability.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Role in Australia Sydney</dc:title>
  <dc:creator/>
  <dc:language>en</dc:language>
  <cp:keywords/>
  <dcterms:created xsi:type="dcterms:W3CDTF">2026-07-29T04:35:08Z</dcterms:created>
  <dcterms:modified xsi:type="dcterms:W3CDTF">2026-07-29T04:35:08Z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