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20" w:name="X1e23fa07b663f61df422128dccfd4a5fcc6a866"/>
    <w:p>
      <w:pPr>
        <w:pStyle w:val="Heading1"/>
      </w:pPr>
      <w:r>
        <w:rPr>
          <w:bCs/>
          <w:b/>
        </w:rPr>
        <w:t xml:space="preserve">CASE STUDY</w:t>
      </w:r>
      <w:r>
        <w:t xml:space="preserve">: Strategic Systems Engineering in Egypt Alexandria’s Digital Transformation Era</w:t>
      </w:r>
    </w:p>
    <w:p>
      <w:pPr>
        <w:pStyle w:val="FirstParagraph"/>
      </w:pPr>
      <w:r>
        <w:t xml:space="preserve">A comprehensive analysis of infrastructure modernization and technological integration within one of the Mediterranean's most dynamic economic hubs.</w:t>
      </w:r>
    </w:p>
    <w:bookmarkEnd w:id="20"/>
    <w:bookmarkStart w:id="22" w:name="introduction"/>
    <w:bookmarkStart w:id="21" w:name="X14953c41ca01a4840e09b0a08fdb3ef98dd4c65"/>
    <w:p>
      <w:pPr>
        <w:pStyle w:val="Heading2"/>
      </w:pPr>
      <w:r>
        <w:rPr>
          <w:bCs/>
          <w:b/>
        </w:rPr>
        <w:t xml:space="preserve">Introduction to the Case Study Context: Egypt Alexandria</w:t>
      </w:r>
    </w:p>
    <w:p>
      <w:pPr>
        <w:pStyle w:val="FirstParagraph"/>
      </w:pPr>
      <w:r>
        <w:t xml:space="preserve">The</w:t>
      </w:r>
      <w:r>
        <w:t xml:space="preserve"> </w:t>
      </w:r>
      <w:r>
        <w:rPr>
          <w:bCs/>
          <w:b/>
        </w:rPr>
        <w:t xml:space="preserve">CASE STUDY</w:t>
      </w:r>
      <w:r>
        <w:t xml:space="preserve"> </w:t>
      </w:r>
      <w:r>
        <w:t xml:space="preserve">focuses on a transformative initiative undertaken in</w:t>
      </w:r>
      <w:r>
        <w:t xml:space="preserve"> </w:t>
      </w:r>
      <w:r>
        <w:rPr>
          <w:bCs/>
          <w:b/>
        </w:rPr>
        <w:t xml:space="preserve">Egypt Alexandria</w:t>
      </w:r>
      <w:r>
        <w:t xml:space="preserve">, a city that serves as the second-largest metropolis in Egypt and a pivotal gateway to the Mediterranean. Historically known for its maritime trade, ancient library, and industrial port activities, Alexandria has recently emerged as a burgeoning hub for technology services, offshore IT development, and logistics innovation. This document outlines how advanced systems engineering methodologies were applied to solve complex infrastructural challenges within this specific geographic location.</w:t>
      </w:r>
    </w:p>
    <w:bookmarkEnd w:id="21"/>
    <w:bookmarkEnd w:id="22"/>
    <w:bookmarkStart w:id="24" w:name="problem_statement"/>
    <w:bookmarkStart w:id="23" w:name="X067c53c6a05facca60a1d6ee151252b2617820c"/>
    <w:p>
      <w:pPr>
        <w:pStyle w:val="Heading2"/>
      </w:pPr>
      <w:r>
        <w:rPr>
          <w:bCs/>
          <w:b/>
        </w:rPr>
        <w:t xml:space="preserve">The Challenge: Modernizing Legacy Infrastructure in Egypt Alexandria</w:t>
      </w:r>
    </w:p>
    <w:p>
      <w:pPr>
        <w:pStyle w:val="FirstParagraph"/>
      </w:pPr>
      <w:r>
        <w:t xml:space="preserve">In</w:t>
      </w:r>
      <w:r>
        <w:t xml:space="preserve"> </w:t>
      </w:r>
      <w:r>
        <w:rPr>
          <w:bCs/>
          <w:b/>
        </w:rPr>
        <w:t xml:space="preserve">Egypt Alexandria</w:t>
      </w:r>
      <w:r>
        <w:t xml:space="preserve">, rapid urbanization and the expansion of the free trade zones created an immediate need for robust, scalable IT infrastructure. The primary challenge lay in integrating legacy industrial systems with modern cloud-based solutions. For decades, local operations relied on fragmented hardware that lacked interoperability. As</w:t>
      </w:r>
      <w:r>
        <w:t xml:space="preserve"> </w:t>
      </w:r>
      <w:r>
        <w:rPr>
          <w:bCs/>
          <w:b/>
        </w:rPr>
        <w:t xml:space="preserve">Systems Engineer</w:t>
      </w:r>
      <w:r>
        <w:t xml:space="preserve"> </w:t>
      </w:r>
      <w:r>
        <w:t xml:space="preserve">teams were tasked with this overhaul, they faced three critical hurdles: high latency in data transmission between the port authorities and inland logistics centers; security vulnerabilities inherent in outdated protocols; and a significant shortage of specialized personnel capable of bridging the gap between traditional engineering and modern DevOps practices.</w:t>
      </w:r>
    </w:p>
    <w:bookmarkEnd w:id="23"/>
    <w:bookmarkEnd w:id="24"/>
    <w:bookmarkStart w:id="26" w:name="systems_engineer_role"/>
    <w:bookmarkStart w:id="25" w:name="Xc3051ce06ef60d25b7ecb0b587e831f0edb2b4d"/>
    <w:p>
      <w:pPr>
        <w:pStyle w:val="Heading2"/>
      </w:pPr>
      <w:r>
        <w:rPr>
          <w:bCs/>
          <w:b/>
        </w:rPr>
        <w:t xml:space="preserve">The Role of the Systems Engineer in this Transformation</w:t>
      </w:r>
    </w:p>
    <w:p>
      <w:pPr>
        <w:pStyle w:val="FirstParagraph"/>
      </w:pPr>
      <w:r>
        <w:t xml:space="preserve">A</w:t>
      </w:r>
      <w:r>
        <w:t xml:space="preserve"> </w:t>
      </w:r>
      <w:r>
        <w:rPr>
          <w:bCs/>
          <w:b/>
        </w:rPr>
        <w:t xml:space="preserve">Systems Engineer</w:t>
      </w:r>
      <w:r>
        <w:t xml:space="preserve">, or</w:t>
      </w:r>
      <w:r>
        <w:t xml:space="preserve"> </w:t>
      </w:r>
      <w:r>
        <w:rPr>
          <w:iCs/>
          <w:i/>
        </w:rPr>
        <w:t xml:space="preserve">SysEng</w:t>
      </w:r>
      <w:r>
        <w:t xml:space="preserve">, operates as the central architect of complex technological ecosystems. Unlike a software developer who focuses on code, or a network administrator who manages connectivity, a</w:t>
      </w:r>
      <w:r>
        <w:t xml:space="preserve"> </w:t>
      </w:r>
      <w:r>
        <w:rPr>
          <w:bCs/>
          <w:b/>
        </w:rPr>
        <w:t xml:space="preserve">Systems Engineer</w:t>
      </w:r>
      <w:r>
        <w:t xml:space="preserve"> </w:t>
      </w:r>
      <w:r>
        <w:t xml:space="preserve">takes an end-to-end approach. In this project within Egypt Alexandria, the role was multidimensional.</w:t>
      </w:r>
    </w:p>
    <w:p>
      <w:pPr>
        <w:pStyle w:val="BodyText"/>
      </w:pPr>
      <w:r>
        <w:t xml:space="preserve">The lead</w:t>
      </w:r>
      <w:r>
        <w:t xml:space="preserve"> </w:t>
      </w:r>
      <w:r>
        <w:rPr>
          <w:bCs/>
          <w:b/>
        </w:rPr>
        <w:t xml:space="preserve">Systems Engineer</w:t>
      </w:r>
      <w:r>
        <w:t xml:space="preserve"> </w:t>
      </w:r>
      <w:r>
        <w:t xml:space="preserve">was responsible for requirement gathering from diverse stakeholders—ranging from local government officials to private sector logistics managers. The core mandate involved analyzing the existing state of technology in</w:t>
      </w:r>
      <w:r>
        <w:t xml:space="preserve"> </w:t>
      </w:r>
      <w:r>
        <w:rPr>
          <w:bCs/>
          <w:b/>
        </w:rPr>
        <w:t xml:space="preserve">Egypt Alexandria</w:t>
      </w:r>
      <w:r>
        <w:t xml:space="preserve"> </w:t>
      </w:r>
      <w:r>
        <w:t xml:space="preserve">and designing a future-state architecture that emphasized modularity, redundancy, and security. The</w:t>
      </w:r>
      <w:r>
        <w:t xml:space="preserve"> </w:t>
      </w:r>
      <w:r>
        <w:rPr>
          <w:bCs/>
          <w:b/>
        </w:rPr>
        <w:t xml:space="preserve">Systems Engineer</w:t>
      </w:r>
      <w:r>
        <w:t xml:space="preserve"> </w:t>
      </w:r>
      <w:r>
        <w:t xml:space="preserve">had to ensure that the proposed solutions were not only technically viable but also culturally and economically appropriate for the local market.</w:t>
      </w:r>
    </w:p>
    <w:p>
      <w:pPr>
        <w:pStyle w:val="BodyText"/>
      </w:pPr>
      <w:r>
        <w:t xml:space="preserve">This role demanded strong systems thinking: understanding how a change in the server room in Alexandria’s tech park would impact traffic flow at one of Egypt's busiest ports. The</w:t>
      </w:r>
      <w:r>
        <w:t xml:space="preserve"> </w:t>
      </w:r>
      <w:r>
        <w:rPr>
          <w:bCs/>
          <w:b/>
        </w:rPr>
        <w:t xml:space="preserve">Systems Engineer</w:t>
      </w:r>
      <w:r>
        <w:t xml:space="preserve"> </w:t>
      </w:r>
      <w:r>
        <w:t xml:space="preserve">acted as a translator between technical teams and business leaders, ensuring that the complexity of distributed computing did not obscure the practical benefits required by the end-users.</w:t>
      </w:r>
    </w:p>
    <w:bookmarkEnd w:id="25"/>
    <w:bookmarkEnd w:id="26"/>
    <w:bookmarkStart w:id="32" w:name="methodology"/>
    <w:bookmarkStart w:id="31" w:name="Xacb86bc34fb08f1cf9065286fe7c53afacde9c7"/>
    <w:p>
      <w:pPr>
        <w:pStyle w:val="Heading2"/>
      </w:pPr>
      <w:r>
        <w:rPr>
          <w:bCs/>
          <w:b/>
        </w:rPr>
        <w:t xml:space="preserve">Solution Methodology and Implementation Strategy</w:t>
      </w:r>
    </w:p>
    <w:p>
      <w:pPr>
        <w:pStyle w:val="FirstParagraph"/>
      </w:pPr>
      <w:r>
        <w:t xml:space="preserve">To address these challenges, a V-Model systems engineering lifecycle was adopted. This rigorous methodology allowed for early detection of design flaws before implementation began in the field.</w:t>
      </w:r>
    </w:p>
    <w:bookmarkStart w:id="27" w:name="Xe776091472765777c66e8a78fffeb00e0f878dd"/>
    <w:p>
      <w:pPr>
        <w:pStyle w:val="Heading3"/>
      </w:pPr>
      <w:r>
        <w:t xml:space="preserve">1. Requirements Analysis and Functional Decomposition</w:t>
      </w:r>
    </w:p>
    <w:p>
      <w:pPr>
        <w:pStyle w:val="FirstParagraph"/>
      </w:pPr>
      <w:r>
        <w:t xml:space="preserve">The</w:t>
      </w:r>
      <w:r>
        <w:t xml:space="preserve"> </w:t>
      </w:r>
      <w:r>
        <w:rPr>
          <w:bCs/>
          <w:b/>
        </w:rPr>
        <w:t xml:space="preserve">Systems Engineer</w:t>
      </w:r>
      <w:r>
        <w:t xml:space="preserve">, alongside project stakeholders in</w:t>
      </w:r>
      <w:r>
        <w:t xml:space="preserve"> </w:t>
      </w:r>
      <w:r>
        <w:rPr>
          <w:bCs/>
          <w:b/>
        </w:rPr>
        <w:t xml:space="preserve">Egypt Alexandria</w:t>
      </w:r>
      <w:r>
        <w:t xml:space="preserve">, conducted extensive workshops to define functional requirements. They mapped out data flows across the region, identifying bottlenecks where legacy systems failed under peak load.</w:t>
      </w:r>
    </w:p>
    <w:bookmarkEnd w:id="27"/>
    <w:bookmarkStart w:id="28" w:name="system-architecture-design"/>
    <w:p>
      <w:pPr>
        <w:pStyle w:val="Heading3"/>
      </w:pPr>
      <w:r>
        <w:t xml:space="preserve">2. System Architecture Design</w:t>
      </w:r>
    </w:p>
    <w:p>
      <w:pPr>
        <w:pStyle w:val="FirstParagraph"/>
      </w:pPr>
      <w:r>
        <w:t xml:space="preserve">A hybrid cloud architecture was designed, utilizing local edge computing nodes in</w:t>
      </w:r>
      <w:r>
        <w:t xml:space="preserve"> </w:t>
      </w:r>
      <w:r>
        <w:rPr>
          <w:bCs/>
          <w:b/>
        </w:rPr>
        <w:t xml:space="preserve">Egypt Alexandria</w:t>
      </w:r>
      <w:r>
        <w:t xml:space="preserve"> </w:t>
      </w:r>
      <w:r>
        <w:t xml:space="preserve">for real-time processing of IoT sensor data from shipping containers and logistics vehicles. This reduced reliance on central cloud servers located abroad, thereby minimizing latency. The</w:t>
      </w:r>
      <w:r>
        <w:t xml:space="preserve"> </w:t>
      </w:r>
      <w:r>
        <w:rPr>
          <w:bCs/>
          <w:b/>
        </w:rPr>
        <w:t xml:space="preserve">Systems Engineer</w:t>
      </w:r>
      <w:r>
        <w:t xml:space="preserve"> </w:t>
      </w:r>
      <w:r>
        <w:t xml:space="preserve">utilized tools like SysML (Systems Modeling Language) to create visual representations of the hardware-software interactions, facilitating easier validation by non-technical stakeholders.</w:t>
      </w:r>
    </w:p>
    <w:bookmarkEnd w:id="28"/>
    <w:bookmarkStart w:id="29" w:name="integration-and-testing"/>
    <w:p>
      <w:pPr>
        <w:pStyle w:val="Heading3"/>
      </w:pPr>
      <w:r>
        <w:t xml:space="preserve">3. Integration and Testing</w:t>
      </w:r>
    </w:p>
    <w:p>
      <w:pPr>
        <w:pStyle w:val="FirstParagraph"/>
      </w:pPr>
      <w:r>
        <w:t xml:space="preserve">The most challenging phase involved integrating these new systems with existing physical infrastructure in</w:t>
      </w:r>
      <w:r>
        <w:t xml:space="preserve"> </w:t>
      </w:r>
      <w:r>
        <w:rPr>
          <w:bCs/>
          <w:b/>
        </w:rPr>
        <w:t xml:space="preserve">Egypt Alexandria</w:t>
      </w:r>
      <w:r>
        <w:t xml:space="preserve">. The</w:t>
      </w:r>
      <w:r>
        <w:t xml:space="preserve"> </w:t>
      </w:r>
      <w:r>
        <w:rPr>
          <w:bCs/>
          <w:b/>
        </w:rPr>
        <w:t xml:space="preserve">Systems Engineer</w:t>
      </w:r>
      <w:r>
        <w:t xml:space="preserve"> </w:t>
      </w:r>
      <w:r>
        <w:t xml:space="preserve">orchestrated a phased rollout to minimize disruption. Rigorous integration testing was performed to ensure that the new software stack communicated seamlessly with legacy hardware interfaces.</w:t>
      </w:r>
    </w:p>
    <w:bookmarkEnd w:id="29"/>
    <w:bookmarkStart w:id="30" w:name="X1b75b8413bc557295899cb1b7948886f9fa56ba"/>
    <w:p>
      <w:pPr>
        <w:pStyle w:val="Heading3"/>
      </w:pPr>
      <w:r>
        <w:t xml:space="preserve">4. Validation and Verification in Local Contexts</w:t>
      </w:r>
    </w:p>
    <w:p>
      <w:pPr>
        <w:pStyle w:val="FirstParagraph"/>
      </w:pPr>
      <w:r>
        <w:t xml:space="preserve">A unique aspect of this</w:t>
      </w:r>
      <w:r>
        <w:t xml:space="preserve"> </w:t>
      </w:r>
      <w:r>
        <w:rPr>
          <w:bCs/>
          <w:b/>
        </w:rPr>
        <w:t xml:space="preserve">CASE STUDY</w:t>
      </w:r>
      <w:r>
        <w:t xml:space="preserve"> </w:t>
      </w:r>
      <w:r>
        <w:t xml:space="preserve">is the validation phase specific to the Egyptian context. The</w:t>
      </w:r>
      <w:r>
        <w:t xml:space="preserve"> </w:t>
      </w:r>
      <w:r>
        <w:rPr>
          <w:bCs/>
          <w:b/>
        </w:rPr>
        <w:t xml:space="preserve">Systems Engineer</w:t>
      </w:r>
      <w:r>
        <w:t xml:space="preserve"> </w:t>
      </w:r>
      <w:r>
        <w:t xml:space="preserve">accounted for local power supply fluctuations, implementing redundant power systems and battery backups within the data centers. This demonstrated a deep understanding that systems engineering must account for environmental and infrastructural realities of the deployment location.</w:t>
      </w:r>
    </w:p>
    <w:bookmarkEnd w:id="30"/>
    <w:bookmarkEnd w:id="31"/>
    <w:bookmarkEnd w:id="32"/>
    <w:bookmarkStart w:id="34" w:name="outcomes"/>
    <w:bookmarkStart w:id="33" w:name="results-and-impact-on-egypt-alexandria"/>
    <w:p>
      <w:pPr>
        <w:pStyle w:val="Heading2"/>
      </w:pPr>
      <w:r>
        <w:rPr>
          <w:bCs/>
          <w:b/>
        </w:rPr>
        <w:t xml:space="preserve">Results and Impact on Egypt Alexandria</w:t>
      </w:r>
    </w:p>
    <w:p>
      <w:pPr>
        <w:pStyle w:val="FirstParagraph"/>
      </w:pPr>
      <w:r>
        <w:t xml:space="preserve">The successful implementation of these</w:t>
      </w:r>
      <w:r>
        <w:t xml:space="preserve"> </w:t>
      </w:r>
      <w:r>
        <w:rPr>
          <w:bCs/>
          <w:b/>
        </w:rPr>
        <w:t xml:space="preserve">Systems Engineer</w:t>
      </w:r>
      <w:r>
        <w:t xml:space="preserve">-led solutions has yielded substantial benefits for the region. The new architecture processed 40% more data with a 60% reduction in latency, significantly speeding up customs clearance times in</w:t>
      </w:r>
      <w:r>
        <w:t xml:space="preserve"> </w:t>
      </w:r>
      <w:r>
        <w:rPr>
          <w:bCs/>
          <w:b/>
        </w:rPr>
        <w:t xml:space="preserve">Egypt Alexandria</w:t>
      </w:r>
      <w:r>
        <w:t xml:space="preserve">.</w:t>
      </w:r>
    </w:p>
    <w:p>
      <w:pPr>
        <w:numPr>
          <w:ilvl w:val="0"/>
          <w:numId w:val="1001"/>
        </w:numPr>
        <w:pStyle w:val="Compact"/>
      </w:pPr>
      <w:r>
        <w:rPr>
          <w:bCs/>
          <w:b/>
        </w:rPr>
        <w:t xml:space="preserve">Operational Efficiency:</w:t>
      </w:r>
      <w:r>
        <w:t xml:space="preserve"> </w:t>
      </w:r>
      <w:r>
        <w:t xml:space="preserve">Real-time tracking of cargo reduced idle time for logistics trucks by 25%.</w:t>
      </w:r>
    </w:p>
    <w:p>
      <w:pPr>
        <w:numPr>
          <w:ilvl w:val="0"/>
          <w:numId w:val="1001"/>
        </w:numPr>
        <w:pStyle w:val="Compact"/>
      </w:pPr>
      <w:r>
        <w:rPr>
          <w:bCs/>
          <w:b/>
        </w:rPr>
        <w:t xml:space="preserve">Economic Growth:</w:t>
      </w:r>
      <w:r>
        <w:t xml:space="preserve"> </w:t>
      </w:r>
      <w:r>
        <w:t xml:space="preserve">The modernized IT infrastructure attracted multinational tech companies to set up offshore development centers in</w:t>
      </w:r>
      <w:r>
        <w:t xml:space="preserve"> </w:t>
      </w:r>
      <w:r>
        <w:rPr>
          <w:bCs/>
          <w:b/>
        </w:rPr>
        <w:t xml:space="preserve">Egypt Alexandria</w:t>
      </w:r>
      <w:r>
        <w:t xml:space="preserve">, creating high-skilled jobs.</w:t>
      </w:r>
    </w:p>
    <w:p>
      <w:pPr>
        <w:numPr>
          <w:ilvl w:val="0"/>
          <w:numId w:val="1001"/>
        </w:numPr>
        <w:pStyle w:val="Compact"/>
      </w:pPr>
      <w:r>
        <w:rPr>
          <w:bCs/>
          <w:b/>
        </w:rPr>
        <w:t xml:space="preserve">Skill Development:</w:t>
      </w:r>
      <w:r>
        <w:t xml:space="preserve"> </w:t>
      </w:r>
      <w:r>
        <w:t xml:space="preserve">A core component of the project was knowledge transfer. The lead</w:t>
      </w:r>
      <w:r>
        <w:t xml:space="preserve"> </w:t>
      </w:r>
      <w:hyperlink w:anchor="Xa39a3ee5e6b4b0d3255bfef95601890afd80709">
        <w:r>
          <w:rPr>
            <w:rStyle w:val="Hyperlink"/>
            <w:iCs/>
            <w:i/>
          </w:rPr>
          <w:t xml:space="preserve">Systems Engineer</w:t>
        </w:r>
      </w:hyperlink>
      <w:r>
        <w:t xml:space="preserve"> </w:t>
      </w:r>
      <w:r>
        <w:t xml:space="preserve">initiated training programs for local Egyptian engineers, fostering a new generation of systems experts capable of maintaining and scaling these technologies.</w:t>
      </w:r>
    </w:p>
    <w:p>
      <w:pPr>
        <w:pStyle w:val="FirstParagraph"/>
      </w:pPr>
      <w:r>
        <w:t xml:space="preserve">This outcome underscores that a</w:t>
      </w:r>
      <w:r>
        <w:t xml:space="preserve"> </w:t>
      </w:r>
      <w:r>
        <w:rPr>
          <w:bCs/>
          <w:b/>
        </w:rPr>
        <w:t xml:space="preserve">CASE STUDY</w:t>
      </w:r>
      <w:r>
        <w:t xml:space="preserve"> </w:t>
      </w:r>
      <w:r>
        <w:t xml:space="preserve">is not just about the technical success but also about the socio-economic upliftment of the community in</w:t>
      </w:r>
      <w:r>
        <w:t xml:space="preserve"> </w:t>
      </w:r>
      <w:hyperlink w:anchor="Xa39a3ee5e6b4b0d3255bfef95601890afd80709">
        <w:r>
          <w:rPr>
            <w:rStyle w:val="Hyperlink"/>
            <w:iCs/>
            <w:i/>
          </w:rPr>
          <w:t xml:space="preserve">Egypt Alexandria</w:t>
        </w:r>
      </w:hyperlink>
      <w:r>
        <w:t xml:space="preserve">.</w:t>
      </w:r>
    </w:p>
    <w:bookmarkEnd w:id="33"/>
    <w:bookmarkEnd w:id="34"/>
    <w:bookmarkStart w:id="36" w:name="future_outlook"/>
    <w:bookmarkStart w:id="35" w:name="future-outlook-and-scalability"/>
    <w:p>
      <w:pPr>
        <w:pStyle w:val="Heading2"/>
      </w:pPr>
      <w:r>
        <w:rPr>
          <w:bCs/>
          <w:b/>
        </w:rPr>
        <w:t xml:space="preserve">Future Outlook and Scalability</w:t>
      </w:r>
    </w:p>
    <w:p>
      <w:pPr>
        <w:pStyle w:val="FirstParagraph"/>
      </w:pPr>
      <w:r>
        <w:t xml:space="preserve">The success of this project in</w:t>
      </w:r>
      <w:r>
        <w:t xml:space="preserve"> </w:t>
      </w:r>
      <w:hyperlink w:anchor="Xa39a3ee5e6b4b0d3255bfef95601890afd80709">
        <w:r>
          <w:rPr>
            <w:rStyle w:val="Hyperlink"/>
            <w:iCs/>
            <w:i/>
          </w:rPr>
          <w:t xml:space="preserve">Egypt Alexandria</w:t>
        </w:r>
      </w:hyperlink>
      <w:r>
        <w:t xml:space="preserve"> </w:t>
      </w:r>
      <w:r>
        <w:t xml:space="preserve">serves as a blueprint for other regions. The principles employed by the</w:t>
      </w:r>
      <w:r>
        <w:t xml:space="preserve"> </w:t>
      </w:r>
      <w:hyperlink w:anchor="Xa39a3ee5e6b4b0d3255bfef95601890afd80709">
        <w:r>
          <w:rPr>
            <w:rStyle w:val="Hyperlink"/>
            <w:iCs/>
            <w:i/>
          </w:rPr>
          <w:t xml:space="preserve">Systems Engineer</w:t>
        </w:r>
      </w:hyperlink>
      <w:r>
        <w:t xml:space="preserve">—namely, holistic system integration, rigorous testing, and localized adaptation—are being proposed for expansion into Cairo and Aswan.</w:t>
      </w:r>
    </w:p>
    <w:p>
      <w:pPr>
        <w:pStyle w:val="BodyText"/>
      </w:pPr>
      <w:r>
        <w:t xml:space="preserve">The document concludes that systems engineering is not a generic process but must be deeply contextualized. In the specific case of</w:t>
      </w:r>
      <w:r>
        <w:t xml:space="preserve"> </w:t>
      </w:r>
      <w:r>
        <w:rPr>
          <w:bCs/>
          <w:b/>
        </w:rPr>
        <w:t xml:space="preserve">Egypt Alexandria</w:t>
      </w:r>
      <w:r>
        <w:t xml:space="preserve">, understanding the maritime economy and local infrastructure constraints was paramount to the success of the</w:t>
      </w:r>
      <w:r>
        <w:t xml:space="preserve"> </w:t>
      </w:r>
      <w:hyperlink w:anchor="Xa39a3ee5e6b4b0d3255bfef95601890afd80709">
        <w:r>
          <w:rPr>
            <w:rStyle w:val="Hyperlink"/>
            <w:iCs/>
            <w:i/>
          </w:rPr>
          <w:t xml:space="preserve">Systems Engineer</w:t>
        </w:r>
      </w:hyperlink>
      <w:r>
        <w:t xml:space="preserve">'s interventions.</w:t>
      </w:r>
    </w:p>
    <w:p>
      <w:pPr>
        <w:pStyle w:val="BodyText"/>
      </w:pPr>
      <w:r>
        <w:t xml:space="preserve">For future projects, it is recommended that organizations prioritize hiring</w:t>
      </w:r>
      <w:r>
        <w:t xml:space="preserve"> </w:t>
      </w:r>
      <w:r>
        <w:rPr>
          <w:bCs/>
          <w:b/>
        </w:rPr>
        <w:t xml:space="preserve">Systems Engineers</w:t>
      </w:r>
      <w:r>
        <w:t xml:space="preserve"> </w:t>
      </w:r>
      <w:r>
        <w:t xml:space="preserve">with cross-disciplinary skills in both software architecture and local regulatory compliance. The synergy between advanced engineering practices and the unique geographical dynamics of</w:t>
      </w:r>
      <w:r>
        <w:t xml:space="preserve"> </w:t>
      </w:r>
      <w:hyperlink w:anchor="Xa39a3ee5e6b4b0d3255bfef95601890afd80709">
        <w:r>
          <w:rPr>
            <w:rStyle w:val="Hyperlink"/>
            <w:iCs/>
            <w:i/>
          </w:rPr>
          <w:t xml:space="preserve">Egypt Alexandria</w:t>
        </w:r>
      </w:hyperlink>
      <w:r>
        <w:t xml:space="preserve"> </w:t>
      </w:r>
      <w:r>
        <w:t xml:space="preserve">offers a fertile ground for continued innovation.</w:t>
      </w:r>
    </w:p>
    <w:p>
      <w:pPr>
        <w:pStyle w:val="BodyText"/>
      </w:pPr>
      <w:r>
        <w:t xml:space="preserve">This</w:t>
      </w:r>
      <w:r>
        <w:t xml:space="preserve"> </w:t>
      </w:r>
      <w:r>
        <w:rPr>
          <w:bCs/>
          <w:b/>
        </w:rPr>
        <w:t xml:space="preserve">CASE STUDY</w:t>
      </w:r>
      <w:r>
        <w:t xml:space="preserve"> </w:t>
      </w:r>
      <w:r>
        <w:t xml:space="preserve">stands as a testament to how strategic systems engineering can catalyze regional development, turning infrastructure challenges into opportunities for growth and modernization in</w:t>
      </w:r>
      <w:r>
        <w:t xml:space="preserve"> </w:t>
      </w:r>
      <w:r>
        <w:rPr>
          <w:bCs/>
          <w:b/>
        </w:rPr>
        <w:t xml:space="preserve">Egypt Alexandria</w:t>
      </w:r>
      <w:r>
        <w:t xml:space="preserve">.</w:t>
      </w:r>
    </w:p>
    <w:bookmarkEnd w:id="35"/>
    <w:bookmarkEnd w:id="36"/>
    <w:p>
      <w:r>
        <w:pict>
          <v:rect style="width:0;height:1.5pt" o:hralign="center" o:hrstd="t" o:hr="t"/>
        </w:pict>
      </w:r>
    </w:p>
    <w:p>
      <w:pPr>
        <w:pStyle w:val="FirstParagraph"/>
      </w:pPr>
      <w:r>
        <w:rPr>
          <w:iCs/>
          <w:i/>
        </w:rPr>
        <w:t xml:space="preserve">Document generated as a specialized Case Study for Systems Engineers targeting the Egypt Alexandria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in Alexandria, Egypt</dc:title>
  <dc:creator/>
  <dc:language>en</dc:language>
  <cp:keywords/>
  <dcterms:created xsi:type="dcterms:W3CDTF">2026-07-29T12:02:10Z</dcterms:created>
  <dcterms:modified xsi:type="dcterms:W3CDTF">2026-07-29T12:02:10Z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