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Excellence</w:t>
      </w:r>
      <w:r>
        <w:t xml:space="preserve"> </w:t>
      </w:r>
      <w:r>
        <w:t xml:space="preserve">in</w:t>
      </w:r>
      <w:r>
        <w:t xml:space="preserve"> </w:t>
      </w:r>
      <w:r>
        <w:t xml:space="preserve">Israel</w:t>
      </w:r>
      <w:r>
        <w:t xml:space="preserve"> </w:t>
      </w:r>
      <w:r>
        <w:t xml:space="preserve">Jerusalem</w:t>
      </w:r>
    </w:p>
    <w:bookmarkStart w:id="28" w:name="Xb497441c18c732e4a24081f1bdd2b7a5cc3c532"/>
    <w:p>
      <w:pPr>
        <w:pStyle w:val="Heading1"/>
      </w:pPr>
      <w:r>
        <w:t xml:space="preserve">Bridging Tradition and Innovation: A Case Study of Systems Engineering in Israel Jerusalem</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IT Leadership, Municipal Government Officials, Defense Contractors</w:t>
      </w:r>
      <w:r>
        <w:br/>
      </w:r>
      <w:r>
        <w:rPr>
          <w:bCs/>
          <w:b/>
        </w:rPr>
        <w:t xml:space="preserve">Subject:</w:t>
      </w:r>
      <w:r>
        <w:t xml:space="preserve"> </w:t>
      </w:r>
      <w:r>
        <w:t xml:space="preserve">Optimizing Critical Infrastructure through Advanced Systems Engineer Methodologies in a Unique Geopolitical Context</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Jurusalem, Israel Jerusalem</w:t>
      </w:r>
      <w:r>
        <w:t xml:space="preserve">, stands as a unique crucible of history, culture, and modern technological advancement. As the capital city facing complex infrastructural demands ranging from water management to security logistics, the municipality has increasingly turned to sophisticated technical solutions to maintain efficiency and safety. This document presents a comprehensive</w:t>
      </w:r>
      <w:r>
        <w:t xml:space="preserve"> </w:t>
      </w:r>
      <w:r>
        <w:rPr>
          <w:bCs/>
          <w:b/>
        </w:rPr>
        <w:t xml:space="preserve">Case Study</w:t>
      </w:r>
      <w:r>
        <w:t xml:space="preserve"> </w:t>
      </w:r>
      <w:r>
        <w:t xml:space="preserve">on the implementation of rigorous</w:t>
      </w:r>
      <w:r>
        <w:t xml:space="preserve"> </w:t>
      </w:r>
      <w:r>
        <w:rPr>
          <w:bCs/>
          <w:b/>
        </w:rPr>
        <w:t xml:space="preserve">Systems Engineer</w:t>
      </w:r>
      <w:r>
        <w:t xml:space="preserve"> </w:t>
      </w:r>
      <w:r>
        <w:t xml:space="preserve">frameworks within this specific geographic and operational environment. The objective is to demonstrate how structured systems thinking can resolve multidimensional challenges inherent in a dense, historic, yet rapidly modernizing urban center.</w:t>
      </w:r>
    </w:p>
    <w:bookmarkEnd w:id="20"/>
    <w:bookmarkStart w:id="21" w:name="X0f71468535115c805b8660d57b9e665e60699bc"/>
    <w:p>
      <w:pPr>
        <w:pStyle w:val="Heading2"/>
      </w:pPr>
      <w:r>
        <w:t xml:space="preserve">2. Background: The Unique Context of Israel Jerusalem</w:t>
      </w:r>
    </w:p>
    <w:p>
      <w:pPr>
        <w:pStyle w:val="FirstParagraph"/>
      </w:pPr>
      <w:r>
        <w:t xml:space="preserve">To understand the necessity of specialized engineering approaches, one must first appreciate the distinct characteristics of</w:t>
      </w:r>
      <w:r>
        <w:t xml:space="preserve"> </w:t>
      </w:r>
      <w:r>
        <w:rPr>
          <w:bCs/>
          <w:b/>
        </w:rPr>
        <w:t xml:space="preserve">Israel Jerusalem</w:t>
      </w:r>
      <w:r>
        <w:t xml:space="preserve">. Unlike typical metropolitan areas, this city operates within a complex matrix of historical preservation laws, religious sensitivities, high-density population zones, and critical security requirements. The infrastructure is often centuries old yet supports cutting-edge digital demands. For any organization operating here, the margin for error is non-existent. A failure in water distribution can affect tens of thousands; a lapse in network security can compromise national interests.</w:t>
      </w:r>
    </w:p>
    <w:p>
      <w:pPr>
        <w:pStyle w:val="BodyText"/>
      </w:pPr>
      <w:r>
        <w:t xml:space="preserve">Historically, projects in</w:t>
      </w:r>
      <w:r>
        <w:t xml:space="preserve"> </w:t>
      </w:r>
      <w:r>
        <w:rPr>
          <w:bCs/>
          <w:b/>
        </w:rPr>
        <w:t xml:space="preserve">Israel Jerusalem</w:t>
      </w:r>
      <w:r>
        <w:t xml:space="preserve"> </w:t>
      </w:r>
      <w:r>
        <w:t xml:space="preserve">were managed through siloed departmental approaches, leading to inefficiencies and integration gaps. Recognizing this limitation, the municipal technology board initiated a pilot program to adopt holistic</w:t>
      </w:r>
      <w:r>
        <w:t xml:space="preserve"> </w:t>
      </w:r>
      <w:r>
        <w:rPr>
          <w:bCs/>
          <w:b/>
        </w:rPr>
        <w:t xml:space="preserve">Systems Engineer</w:t>
      </w:r>
      <w:r>
        <w:t xml:space="preserve">-based workflows. The goal was not merely to install new hardware or software but to redesign the underlying architecture of civic operations.</w:t>
      </w:r>
    </w:p>
    <w:bookmarkEnd w:id="21"/>
    <w:bookmarkStart w:id="22" w:name="Xe32b5a9d8bd7195adc2730d1fd0ad880b927bb1"/>
    <w:p>
      <w:pPr>
        <w:pStyle w:val="Heading2"/>
      </w:pPr>
      <w:r>
        <w:t xml:space="preserve">3. The Challenge: Complexity in a Constrained Environment</w:t>
      </w:r>
    </w:p>
    <w:p>
      <w:pPr>
        <w:pStyle w:val="FirstParagraph"/>
      </w:pPr>
      <w:r>
        <w:t xml:space="preserve">The primary challenge identified in this</w:t>
      </w:r>
      <w:r>
        <w:t xml:space="preserve"> </w:t>
      </w:r>
      <w:r>
        <w:rPr>
          <w:bCs/>
          <w:b/>
        </w:rPr>
        <w:t xml:space="preserve">Case Study</w:t>
      </w:r>
      <w:r>
        <w:t xml:space="preserve"> </w:t>
      </w:r>
      <w:r>
        <w:t xml:space="preserve">was the integration of smart city technologies into ancient infrastructure without compromising structural integrity or operational continuity. Specific pain points included:</w:t>
      </w:r>
    </w:p>
    <w:p>
      <w:pPr>
        <w:numPr>
          <w:ilvl w:val="0"/>
          <w:numId w:val="1001"/>
        </w:numPr>
        <w:pStyle w:val="Compact"/>
      </w:pPr>
      <w:r>
        <w:rPr>
          <w:bCs/>
          <w:b/>
        </w:rPr>
        <w:t xml:space="preserve">Spatial Constraints:</w:t>
      </w:r>
      <w:r>
        <w:t xml:space="preserve"> </w:t>
      </w:r>
      <w:r>
        <w:t xml:space="preserve">Limited space for data centers and server rooms in the Old City walls.</w:t>
      </w:r>
    </w:p>
    <w:p>
      <w:pPr>
        <w:numPr>
          <w:ilvl w:val="0"/>
          <w:numId w:val="1001"/>
        </w:numPr>
        <w:pStyle w:val="Compact"/>
      </w:pPr>
      <w:r>
        <w:rPr>
          <w:bCs/>
          <w:b/>
        </w:rPr>
        <w:t xml:space="preserve">Diverse Stakeholders:</w:t>
      </w:r>
      <w:r>
        <w:t xml:space="preserve"> </w:t>
      </w:r>
      <w:r>
        <w:t xml:space="preserve">Coordinating between municipal departments, religious authorities, defense contractors, and private tech firms.</w:t>
      </w:r>
    </w:p>
    <w:p>
      <w:pPr>
        <w:numPr>
          <w:ilvl w:val="0"/>
          <w:numId w:val="1001"/>
        </w:numPr>
        <w:pStyle w:val="Compact"/>
      </w:pPr>
      <w:r>
        <w:rPr>
          <w:bCs/>
          <w:b/>
        </w:rPr>
        <w:t xml:space="preserve">Cybersecurity Threats:</w:t>
      </w:r>
      <w:r>
        <w:t xml:space="preserve"> </w:t>
      </w:r>
      <w:r>
        <w:t xml:space="preserve">Operating in a region with high cyber-threat activity required robust security protocols from the ground up.</w:t>
      </w:r>
    </w:p>
    <w:p>
      <w:pPr>
        <w:numPr>
          <w:ilvl w:val="0"/>
          <w:numId w:val="1001"/>
        </w:numPr>
        <w:pStyle w:val="Compact"/>
      </w:pPr>
      <w:r>
        <w:rPr>
          <w:bCs/>
          <w:b/>
        </w:rPr>
        <w:t xml:space="preserve">Data Silos:</w:t>
      </w:r>
      <w:r>
        <w:t xml:space="preserve"> </w:t>
      </w:r>
      <w:r>
        <w:t xml:space="preserve">Traffic data, water usage metrics, and emergency response systems were previously disconnected.</w:t>
      </w:r>
    </w:p>
    <w:p>
      <w:pPr>
        <w:pStyle w:val="FirstParagraph"/>
      </w:pPr>
      <w:r>
        <w:t xml:space="preserve">A traditional IT approach would have treated these as separate technical issues. However, a</w:t>
      </w:r>
      <w:r>
        <w:t xml:space="preserve"> </w:t>
      </w:r>
      <w:r>
        <w:rPr>
          <w:bCs/>
          <w:b/>
        </w:rPr>
        <w:t xml:space="preserve">Systems Engineer</w:t>
      </w:r>
      <w:r>
        <w:t xml:space="preserve">/ perspective views them as interconnected components of a larger ecosystem. The challenge was to create a unified architecture where changes in one subsystem (e.g., traffic light timing) positively influenced others (e.g., emergency vehicle routing).</w:t>
      </w:r>
    </w:p>
    <w:bookmarkEnd w:id="22"/>
    <w:bookmarkStart w:id="23" w:name="X082ff9ffe08f8de7dff5d46933b626a7e2e6b10"/>
    <w:p>
      <w:pPr>
        <w:pStyle w:val="Heading2"/>
      </w:pPr>
      <w:r>
        <w:t xml:space="preserve">4. Methodology: The Systems Engineer Approach</w:t>
      </w:r>
    </w:p>
    <w:p>
      <w:pPr>
        <w:pStyle w:val="FirstParagraph"/>
      </w:pPr>
      <w:r>
        <w:t xml:space="preserve">The core of this success story lies in the application of rigorous</w:t>
      </w:r>
      <w:r>
        <w:t xml:space="preserve"> </w:t>
      </w:r>
      <w:r>
        <w:rPr>
          <w:bCs/>
          <w:b/>
        </w:rPr>
        <w:t xml:space="preserve">Systems Engineer</w:t>
      </w:r>
      <w:r>
        <w:t xml:space="preserve">/ principles. Unlike software development, which focuses on code, systems engineering focuses on the definition, design, and management of complex systems over their life cycles. In the context of</w:t>
      </w:r>
      <w:r>
        <w:t xml:space="preserve"> </w:t>
      </w:r>
      <w:r>
        <w:rPr>
          <w:bCs/>
          <w:b/>
        </w:rPr>
        <w:t xml:space="preserve">Israel Jerusalem</w:t>
      </w:r>
      <w:r>
        <w:t xml:space="preserve">, this meant adopting a Model-Based Systems Engineering (MBSE) approach.</w:t>
      </w:r>
    </w:p>
    <w:p>
      <w:pPr>
        <w:pStyle w:val="BodyText"/>
      </w:pPr>
      <w:r>
        <w:rPr>
          <w:bCs/>
          <w:b/>
        </w:rPr>
        <w:t xml:space="preserve">a. Holistic Requirement Analysis</w:t>
      </w:r>
      <w:r>
        <w:br/>
      </w:r>
      <w:r>
        <w:t xml:space="preserve">The team began by mapping out all functional and non-functional requirements. This went beyond technical specs to include cultural and temporal factors. For instance, network bandwidth allocation had to account for peak usage times during religious holidays in</w:t>
      </w:r>
      <w:r>
        <w:t xml:space="preserve"> </w:t>
      </w:r>
      <w:r>
        <w:rPr>
          <w:bCs/>
          <w:b/>
        </w:rPr>
        <w:t xml:space="preserve">Israel Jerusalem</w:t>
      </w:r>
      <w:r>
        <w:t xml:space="preserve">, where population density spikes dramatically.</w:t>
      </w:r>
    </w:p>
    <w:p>
      <w:pPr>
        <w:pStyle w:val="BodyText"/>
      </w:pPr>
      <w:r>
        <w:rPr>
          <w:bCs/>
          <w:b/>
        </w:rPr>
        <w:t xml:space="preserve">b. Interdisciplinary Collaboration</w:t>
      </w:r>
      <w:r>
        <w:br/>
      </w:r>
      <w:r>
        <w:t xml:space="preserve">A</w:t>
      </w:r>
      <w:r>
        <w:t xml:space="preserve"> </w:t>
      </w:r>
      <w:r>
        <w:rPr>
          <w:bCs/>
          <w:b/>
        </w:rPr>
        <w:t xml:space="preserve">Systems Engineer</w:t>
      </w:r>
      <w:r>
        <w:t xml:space="preserve">/ leads a cross-functional team comprising electrical engineers, software developers, urban planners, and security experts. In this case study, weekly integration reviews ensured that the physical constraints of ancient stone structures were considered alongside digital connectivity needs.</w:t>
      </w:r>
    </w:p>
    <w:p>
      <w:pPr>
        <w:pStyle w:val="BodyText"/>
      </w:pPr>
      <w:r>
        <w:rPr>
          <w:bCs/>
          <w:b/>
        </w:rPr>
        <w:t xml:space="preserve">c. Iterative Prototyping and Validation</w:t>
      </w:r>
      <w:r>
        <w:br/>
      </w:r>
      <w:r>
        <w:t xml:space="preserve">Before full-scale deployment in</w:t>
      </w:r>
      <w:r>
        <w:t xml:space="preserve"> </w:t>
      </w:r>
      <w:r>
        <w:rPr>
          <w:bCs/>
          <w:b/>
        </w:rPr>
        <w:t xml:space="preserve">Israel Jerusalem</w:t>
      </w:r>
      <w:r>
        <w:t xml:space="preserve">, small-scale pilots were conducted in controlled environments. These pilots allowed the</w:t>
      </w:r>
      <w:r>
        <w:t xml:space="preserve"> </w:t>
      </w:r>
      <w:r>
        <w:rPr>
          <w:bCs/>
          <w:b/>
        </w:rPr>
        <w:t xml:space="preserve">Systems Engineer</w:t>
      </w:r>
      <w:r>
        <w:t xml:space="preserve">/ team to validate assumptions about system behavior under stress, ensuring that the integrated solution was robust before affecting city-wide operations.</w:t>
      </w:r>
    </w:p>
    <w:bookmarkEnd w:id="23"/>
    <w:bookmarkStart w:id="24" w:name="implementation-and-integration"/>
    <w:p>
      <w:pPr>
        <w:pStyle w:val="Heading2"/>
      </w:pPr>
      <w:r>
        <w:t xml:space="preserve">5. Implementation and Integration</w:t>
      </w:r>
    </w:p>
    <w:p>
      <w:pPr>
        <w:pStyle w:val="FirstParagraph"/>
      </w:pPr>
      <w:r>
        <w:t xml:space="preserve">The implementation phase involved deploying IoT sensors for water leak detection, AI-driven traffic management systems, and a centralized command center for emergency responses. The role of the</w:t>
      </w:r>
      <w:r>
        <w:t xml:space="preserve"> </w:t>
      </w:r>
      <w:r>
        <w:rPr>
          <w:bCs/>
          <w:b/>
        </w:rPr>
        <w:t xml:space="preserve">Systems Engineer</w:t>
      </w:r>
      <w:r>
        <w:t xml:space="preserve">/ was pivotal in ensuring these disparate technologies communicated seamlessly.</w:t>
      </w:r>
    </w:p>
    <w:p>
      <w:pPr>
        <w:pStyle w:val="BodyText"/>
      </w:pPr>
      <w:r>
        <w:rPr>
          <w:bCs/>
          <w:b/>
        </w:rPr>
        <w:t xml:space="preserve">The Integrated Command Center:</w:t>
      </w:r>
      <w:r>
        <w:br/>
      </w:r>
      <w:r>
        <w:t xml:space="preserve">The centerpiece of the project was a unified dashboard accessible by city operators. This system aggregated real-time data from traffic cameras, water pressure sensors, and security feeds. By treating the city as a single system rather than a collection of utilities, operators could visualize correlations. For example, if a major event in</w:t>
      </w:r>
      <w:r>
        <w:t xml:space="preserve"> </w:t>
      </w:r>
      <w:r>
        <w:rPr>
          <w:bCs/>
          <w:b/>
        </w:rPr>
        <w:t xml:space="preserve">Israel Jerusalem</w:t>
      </w:r>
      <w:r>
        <w:t xml:space="preserve">/ caused traffic congestion near the Western Wall plaza, the system would automatically adjust nearby street lighting for safety and reroute municipal waste collection trucks to avoid bottlenecks.</w:t>
      </w:r>
    </w:p>
    <w:p>
      <w:pPr>
        <w:pStyle w:val="BodyText"/>
      </w:pPr>
      <w:r>
        <w:rPr>
          <w:bCs/>
          <w:b/>
        </w:rPr>
        <w:t xml:space="preserve">Security by Design:</w:t>
      </w:r>
      <w:r>
        <w:br/>
      </w:r>
      <w:r>
        <w:t xml:space="preserve">Given the geopolitical context of</w:t>
      </w:r>
      <w:r>
        <w:t xml:space="preserve"> </w:t>
      </w:r>
      <w:r>
        <w:rPr>
          <w:bCs/>
          <w:b/>
        </w:rPr>
        <w:t xml:space="preserve">Israel Jerusalem</w:t>
      </w:r>
      <w:r>
        <w:t xml:space="preserve">, security was not an add-on but a foundational element. The</w:t>
      </w:r>
      <w:r>
        <w:t xml:space="preserve"> </w:t>
      </w:r>
      <w:r>
        <w:rPr>
          <w:bCs/>
          <w:b/>
        </w:rPr>
        <w:t xml:space="preserve">Systems Engineer</w:t>
      </w:r>
      <w:r>
        <w:t xml:space="preserve">/ framework ensured that encryption protocols, access controls, and fail-safe mechanisms were embedded into the hardware architecture itself. This proactive stance minimized vulnerabilities that could be exploited during cyber-attacks.</w:t>
      </w:r>
    </w:p>
    <w:bookmarkEnd w:id="24"/>
    <w:bookmarkStart w:id="25" w:name="results-and-impact"/>
    <w:p>
      <w:pPr>
        <w:pStyle w:val="Heading2"/>
      </w:pPr>
      <w:r>
        <w:t xml:space="preserve">6. Results and Impact</w:t>
      </w:r>
    </w:p>
    <w:p>
      <w:pPr>
        <w:pStyle w:val="FirstParagraph"/>
      </w:pPr>
      <w:r>
        <w:t xml:space="preserve">The outcomes of this initiative have been transformative for</w:t>
      </w:r>
      <w:r>
        <w:t xml:space="preserve"> </w:t>
      </w:r>
      <w:r>
        <w:rPr>
          <w:bCs/>
          <w:b/>
        </w:rPr>
        <w:t xml:space="preserve">Israel Jerusalem</w:t>
      </w:r>
      <w:r>
        <w:t xml:space="preserve">. Quantitative metrics show a 30% reduction in water waste due to early leak detection, a 15% improvement in average traffic flow during peak hours, and a significant decrease in emergency response times.</w:t>
      </w:r>
    </w:p>
    <w:p>
      <w:pPr>
        <w:pStyle w:val="BodyText"/>
      </w:pPr>
      <w:r>
        <w:t xml:space="preserve">Qualitatively, the adoption of</w:t>
      </w:r>
      <w:r>
        <w:t xml:space="preserve"> </w:t>
      </w:r>
      <w:r>
        <w:rPr>
          <w:bCs/>
          <w:b/>
        </w:rPr>
        <w:t xml:space="preserve">Systems Engineer</w:t>
      </w:r>
      <w:r>
        <w:t xml:space="preserve">/ methodologies has fostered better collaboration among municipal departments. The shared language of systems architecture has broken down silos, allowing for more agile decision-making. Furthermore, residents have reported higher satisfaction with civic services due to increased reliability and responsiveness.</w:t>
      </w:r>
    </w:p>
    <w:bookmarkEnd w:id="25"/>
    <w:bookmarkStart w:id="26" w:name="lessons-learned"/>
    <w:p>
      <w:pPr>
        <w:pStyle w:val="Heading2"/>
      </w:pPr>
      <w:r>
        <w:t xml:space="preserve">7. Lessons Learned</w:t>
      </w:r>
    </w:p>
    <w:p>
      <w:pPr>
        <w:pStyle w:val="FirstParagraph"/>
      </w:pPr>
      <w:r>
        <w:t xml:space="preserve">This</w:t>
      </w:r>
      <w:r>
        <w:t xml:space="preserve"> </w:t>
      </w:r>
      <w:r>
        <w:rPr>
          <w:bCs/>
          <w:b/>
        </w:rPr>
        <w:t xml:space="preserve">Case Study</w:t>
      </w:r>
      <w:r>
        <w:t xml:space="preserve">/ highlights several key lessons for other urban centers:</w:t>
      </w:r>
    </w:p>
    <w:p>
      <w:pPr>
        <w:numPr>
          <w:ilvl w:val="0"/>
          <w:numId w:val="1002"/>
        </w:numPr>
        <w:pStyle w:val="Compact"/>
      </w:pPr>
      <w:r>
        <w:rPr>
          <w:bCs/>
          <w:b/>
        </w:rPr>
        <w:t xml:space="preserve">Late Integration is Costly:</w:t>
      </w:r>
      <w:r>
        <w:t xml:space="preserve">/ Waiting until the end of a project to integrate subsystems leads to expensive rework. Early involvement of a</w:t>
      </w:r>
      <w:r>
        <w:t xml:space="preserve"> </w:t>
      </w:r>
      <w:r>
        <w:rPr>
          <w:bCs/>
          <w:b/>
        </w:rPr>
        <w:t xml:space="preserve">Systems Engineer</w:t>
      </w:r>
      <w:r>
        <w:t xml:space="preserve">/ prevents this.</w:t>
      </w:r>
    </w:p>
    <w:p>
      <w:pPr>
        <w:numPr>
          <w:ilvl w:val="0"/>
          <w:numId w:val="1002"/>
        </w:numPr>
        <w:pStyle w:val="Compact"/>
      </w:pPr>
      <w:r>
        <w:rPr>
          <w:bCs/>
          <w:b/>
        </w:rPr>
        <w:t xml:space="preserve">Context Matters:</w:t>
      </w:r>
      <w:r>
        <w:t xml:space="preserve">/ In places like</w:t>
      </w:r>
    </w:p>
    <w:p>
      <w:pPr>
        <w:numPr>
          <w:ilvl w:val="0"/>
          <w:numId w:val="1000"/>
        </w:numPr>
        <w:pStyle w:val="Compact"/>
      </w:pPr>
      <w:r>
        <w:t xml:space="preserve">Israel Jerusalem, technical solutions must respect historical and social contexts. Engineering cannot be divorced from sociology.</w:t>
      </w:r>
    </w:p>
    <w:p>
      <w:pPr>
        <w:numPr>
          <w:ilvl w:val="0"/>
          <w:numId w:val="1002"/>
        </w:numPr>
        <w:pStyle w:val="Compact"/>
      </w:pPr>
      <w:r>
        <w:rPr>
          <w:bCs/>
          <w:b/>
        </w:rPr>
        <w:t xml:space="preserve">Versatility of Systems Thinking:</w:t>
      </w:r>
      <w:r>
        <w:t xml:space="preserve">/ The principles of systems engineering are not limited to aerospace or defense; they are highly applicable to municipal management in complex environments.</w:t>
      </w:r>
    </w:p>
    <w:bookmarkEnd w:id="26"/>
    <w:bookmarkStart w:id="27" w:name="conclusion"/>
    <w:p>
      <w:pPr>
        <w:pStyle w:val="Heading2"/>
      </w:pPr>
      <w:r>
        <w:t xml:space="preserve">8. Conclusion</w:t>
      </w:r>
    </w:p>
    <w:p>
      <w:pPr>
        <w:pStyle w:val="FirstParagraph"/>
      </w:pPr>
      <w:r>
        <w:t xml:space="preserve">The successful modernization of</w:t>
      </w:r>
    </w:p>
    <w:p>
      <w:pPr>
        <w:pStyle w:val="BodyText"/>
      </w:pPr>
      <w:r>
        <w:t xml:space="preserve">Jurusalem, Israel Jerusalem/ serves as a compelling example of how advanced engineering practices can drive civic improvement. By employing a rigorous</w:t>
      </w:r>
      <w:r>
        <w:t xml:space="preserve"> </w:t>
      </w:r>
      <w:r>
        <w:rPr>
          <w:bCs/>
          <w:b/>
        </w:rPr>
        <w:t xml:space="preserve">Systems Engineer</w:t>
      </w:r>
      <w:r>
        <w:t xml:space="preserve">/ framework, the city has been able to harmonize its ancient heritage with future-ready technology. This approach has not only enhanced operational efficiency but also improved the quality of life for citizens and workers alike.</w:t>
      </w:r>
    </w:p>
    <w:p>
      <w:pPr>
        <w:pStyle w:val="BodyText"/>
      </w:pPr>
      <w:r>
        <w:t xml:space="preserve">As other cities face similar challenges in balancing infrastructure age with digital demands, this</w:t>
      </w:r>
    </w:p>
    <w:p>
      <w:pPr>
        <w:pStyle w:val="BodyText"/>
      </w:pPr>
      <w:r>
        <w:t xml:space="preserve">Case Study/ from</w:t>
      </w:r>
    </w:p>
    <w:p>
      <w:pPr>
        <w:pStyle w:val="BodyText"/>
      </w:pPr>
      <w:r>
        <w:t xml:space="preserve">Israel Jerusalem/ offers a replicable blueprint. It underscores the vital role of systems engineering in creating resilient, integrated, and secure urban environments. The synergy between traditional values and modern engineering principles proves that even the oldest cities can thrive in the digital age when approached with systematic rigor.</w:t>
      </w:r>
    </w:p>
    <w:p>
      <w:pPr>
        <w:pStyle w:val="BodyText"/>
      </w:pPr>
      <w:r>
        <w:rPr>
          <w:iCs/>
          <w:i/>
        </w:rPr>
        <w:t xml:space="preserve">This document serves as a reference for stakeholders interested in urban technology integration, highlighting the strategic importance of systems engineering in high-stakes geopolitical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Excellence in Israel Jerusalem</dc:title>
  <dc:creator/>
  <cp:keywords/>
  <dcterms:created xsi:type="dcterms:W3CDTF">2026-07-29T05:38:29Z</dcterms:created>
  <dcterms:modified xsi:type="dcterms:W3CDTF">2026-07-29T05:38:29Z</dcterms:modified>
</cp:coreProperties>
</file>

<file path=docProps/custom.xml><?xml version="1.0" encoding="utf-8"?>
<Properties xmlns="http://schemas.openxmlformats.org/officeDocument/2006/custom-properties" xmlns:vt="http://schemas.openxmlformats.org/officeDocument/2006/docPropsVTypes"/>
</file>