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Systems</w:t>
      </w:r>
      <w:r>
        <w:t xml:space="preserve"> </w:t>
      </w:r>
      <w:r>
        <w:t xml:space="preserve">Engineer</w:t>
      </w:r>
      <w:r>
        <w:t xml:space="preserve"> </w:t>
      </w:r>
      <w:r>
        <w:t xml:space="preserve">in</w:t>
      </w:r>
      <w:r>
        <w:t xml:space="preserve"> </w:t>
      </w:r>
      <w:r>
        <w:t xml:space="preserve">Qatar</w:t>
      </w:r>
      <w:r>
        <w:t xml:space="preserve"> </w:t>
      </w:r>
      <w:r>
        <w:t xml:space="preserve">Doha’s</w:t>
      </w:r>
      <w:r>
        <w:t xml:space="preserve"> </w:t>
      </w:r>
      <w:r>
        <w:t xml:space="preserve">Digital</w:t>
      </w:r>
      <w:r>
        <w:t xml:space="preserve"> </w:t>
      </w:r>
      <w:r>
        <w:t xml:space="preserve">Transformation</w:t>
      </w:r>
    </w:p>
    <w:bookmarkStart w:id="33" w:name="X8ca0ec28eade2148bad63392a27f38468212624"/>
    <w:p>
      <w:pPr>
        <w:pStyle w:val="Heading1"/>
      </w:pPr>
      <w:r>
        <w:t xml:space="preserve">Case Study</w:t>
      </w:r>
      <w:r>
        <w:t xml:space="preserve">: Optimizing Infrastructure for Vision 2030 – The Systems Engineer in Qatar Doha</w:t>
      </w:r>
    </w:p>
    <w:p>
      <w:pPr>
        <w:pStyle w:val="FirstParagraph"/>
      </w:pPr>
      <w:r>
        <w:t xml:space="preserve">This document serves as a comprehensive</w:t>
      </w:r>
      <w:r>
        <w:t xml:space="preserve"> </w:t>
      </w:r>
      <w:r>
        <w:rPr>
          <w:bCs/>
          <w:b/>
        </w:rPr>
        <w:t xml:space="preserve">Case Study</w:t>
      </w:r>
      <w:r>
        <w:t xml:space="preserve"> </w:t>
      </w:r>
      <w:r>
        <w:t xml:space="preserve">analyzing the critical role of the</w:t>
      </w:r>
      <w:r>
        <w:t xml:space="preserve"> </w:t>
      </w:r>
      <w:r>
        <w:rPr>
          <w:bCs/>
          <w:b/>
        </w:rPr>
        <w:t xml:space="preserve">Systems Engineer</w:t>
      </w:r>
      <w:r>
        <w:t xml:space="preserve"> </w:t>
      </w:r>
      <w:r>
        <w:t xml:space="preserve">within the rapidly evolving technological landscape of</w:t>
      </w:r>
    </w:p>
    <w:p>
      <w:pPr>
        <w:pStyle w:val="BodyText"/>
      </w:pPr>
      <w:r>
        <w:t xml:space="preserve">Qatar Doha</w:t>
      </w:r>
      <w:r>
        <w:t xml:space="preserve">. It explores how technical expertise intersects with national strategic goals to drive innovation, sustainability, and operational efficiency.</w:t>
      </w:r>
    </w:p>
    <w:bookmarkStart w:id="20" w:name="introduction-and-context"/>
    <w:p>
      <w:pPr>
        <w:pStyle w:val="Heading2"/>
      </w:pPr>
      <w:r>
        <w:t xml:space="preserve">1. Introduction and Context</w:t>
      </w:r>
    </w:p>
    <w:p>
      <w:pPr>
        <w:pStyle w:val="FirstParagraph"/>
      </w:pPr>
      <w:r>
        <w:t xml:space="preserve">The city of</w:t>
      </w:r>
      <w:r>
        <w:t xml:space="preserve"> </w:t>
      </w:r>
      <w:r>
        <w:rPr>
          <w:bCs/>
          <w:b/>
        </w:rPr>
        <w:t xml:space="preserve">Doha</w:t>
      </w:r>
      <w:r>
        <w:t xml:space="preserve">, the capital of Qatar, stands as a beacon of modern development in the Middle East. As part of the ambitious National Vision 2030, Qatar aims to transform its economy from one dependent on hydrocarbons to one driven by knowledge and innovation. Central to this transformation is robust, scalable, and secure digital infrastructure. Within this high-stakes environment, the</w:t>
      </w:r>
      <w:r>
        <w:t xml:space="preserve"> </w:t>
      </w:r>
      <w:r>
        <w:rPr>
          <w:bCs/>
          <w:b/>
        </w:rPr>
        <w:t xml:space="preserve">Systems Engineer</w:t>
      </w:r>
      <w:r>
        <w:t xml:space="preserve"> </w:t>
      </w:r>
      <w:r>
        <w:t xml:space="preserve">emerges not merely as a technician, but as a strategic architect of the nation’s technological future.</w:t>
      </w:r>
    </w:p>
    <w:p>
      <w:pPr>
        <w:pStyle w:val="BodyText"/>
      </w:pPr>
      <w:r>
        <w:t xml:space="preserve">This</w:t>
      </w:r>
      <w:r>
        <w:t xml:space="preserve"> </w:t>
      </w:r>
      <w:r>
        <w:rPr>
          <w:bCs/>
          <w:b/>
        </w:rPr>
        <w:t xml:space="preserve">Case Study</w:t>
      </w:r>
      <w:r>
        <w:t xml:space="preserve"> </w:t>
      </w:r>
      <w:r>
        <w:t xml:space="preserve">examines how Systems Engineers are deployed across various sectors in Doha—from smart city initiatives to enterprise resource planning—to ensure seamless integration between hardware, software, and human processes. The unique geographic and economic context of Qatar makes this role particularly demanding and influential.</w:t>
      </w:r>
    </w:p>
    <w:bookmarkEnd w:id="20"/>
    <w:bookmarkStart w:id="21" w:name="Xa9b276c745ed0f2454fe5e4464632961d03022a"/>
    <w:p>
      <w:pPr>
        <w:pStyle w:val="Heading2"/>
      </w:pPr>
      <w:r>
        <w:t xml:space="preserve">2. The Problem Statement: Complexity at Scale</w:t>
      </w:r>
    </w:p>
    <w:p>
      <w:pPr>
        <w:pStyle w:val="FirstParagraph"/>
      </w:pPr>
      <w:r>
        <w:t xml:space="preserve">In a metropolis like</w:t>
      </w:r>
      <w:r>
        <w:t xml:space="preserve"> </w:t>
      </w:r>
      <w:r>
        <w:rPr>
          <w:bCs/>
          <w:b/>
        </w:rPr>
        <w:t xml:space="preserve">Doha</w:t>
      </w:r>
      <w:r>
        <w:t xml:space="preserve">, the complexity of IT ecosystems is exponential. Major projects, including those related to post-World Cup infrastructure, healthcare modernization (e.g., Hamad Medical Corporation upgrades), and financial sector digitization by institutions like Qatar National Bank, require unified systems. The challenge lies in integrating legacy systems with cutting-edge cloud technologies while maintaining stringent security standards.</w:t>
      </w:r>
    </w:p>
    <w:p>
      <w:pPr>
        <w:pStyle w:val="BodyText"/>
      </w:pPr>
      <w:r>
        <w:t xml:space="preserve">The primary problem faced by organizations in</w:t>
      </w:r>
      <w:r>
        <w:t xml:space="preserve"> </w:t>
      </w:r>
      <w:r>
        <w:rPr>
          <w:bCs/>
          <w:b/>
        </w:rPr>
        <w:t xml:space="preserve">Qatar Doha</w:t>
      </w:r>
      <w:r>
        <w:t xml:space="preserve"> </w:t>
      </w:r>
      <w:r>
        <w:t xml:space="preserve">is the "silo effect," where departments operate on incompatible platforms, leading to data fragmentation and inefficiency. Without a cohesive strategy, this leads to increased operational costs and delayed project timelines. The Systems Engineer is tasked with dismantling these silos through holistic system design.</w:t>
      </w:r>
    </w:p>
    <w:bookmarkEnd w:id="21"/>
    <w:bookmarkStart w:id="24" w:name="X0e2f193feb8da826662d3a02077697489d51efe"/>
    <w:p>
      <w:pPr>
        <w:pStyle w:val="Heading2"/>
      </w:pPr>
      <w:r>
        <w:t xml:space="preserve">3. The Role of the Systems Engineer in Qatar Doha</w:t>
      </w:r>
    </w:p>
    <w:p>
      <w:pPr>
        <w:pStyle w:val="FirstParagraph"/>
      </w:pPr>
      <w:r>
        <w:t xml:space="preserve">In the specific context of</w:t>
      </w:r>
      <w:r>
        <w:t xml:space="preserve"> </w:t>
      </w:r>
      <w:r>
        <w:rPr>
          <w:bCs/>
          <w:b/>
        </w:rPr>
        <w:t xml:space="preserve">Doha</w:t>
      </w:r>
      <w:r>
        <w:t xml:space="preserve">, a Systems Engineer performs functions that extend beyond traditional IT support. They act as bridges between technical teams, business stakeholders, and government regulators.</w:t>
      </w:r>
    </w:p>
    <w:bookmarkStart w:id="22" w:name="architecting-smart-infrastructure"/>
    <w:p>
      <w:pPr>
        <w:pStyle w:val="Heading3"/>
      </w:pPr>
      <w:r>
        <w:t xml:space="preserve">3.1 Architecting Smart Infrastructure</w:t>
      </w:r>
    </w:p>
    <w:p>
      <w:pPr>
        <w:pStyle w:val="FirstParagraph"/>
      </w:pPr>
      <w:r>
        <w:t xml:space="preserve">The Smart Qatar initiative relies heavily on IoT (Internet of Things) integration. Systems Engineers in Doha design the middleware that allows sensors in traffic lights, energy grids, and public transport to communicate with central servers. This requires deep understanding of network protocols, latency issues in high-density areas like West Bay, and data privacy laws specific to Qatar.</w:t>
      </w:r>
    </w:p>
    <w:bookmarkEnd w:id="22"/>
    <w:bookmarkStart w:id="23" w:name="ensuring-business-continuity"/>
    <w:p>
      <w:pPr>
        <w:pStyle w:val="Heading3"/>
      </w:pPr>
      <w:r>
        <w:t xml:space="preserve">2. Ensuring Business Continuity</w:t>
      </w:r>
    </w:p>
    <w:p>
      <w:pPr>
        <w:pStyle w:val="FirstParagraph"/>
      </w:pPr>
      <w:r>
        <w:t xml:space="preserve">Given the extreme climate conditions in Doha, physical infrastructure maintenance is challenging. Systems Engineers must design redundant systems that ensure business continuity even during hardware failures. This involves configuring disaster recovery sites and cloud backups that are geographically distributed yet compliant with local data sovereignty laws.</w:t>
      </w:r>
    </w:p>
    <w:bookmarkEnd w:id="23"/>
    <w:bookmarkEnd w:id="24"/>
    <w:bookmarkStart w:id="25" w:name="methodology-and-approach"/>
    <w:p>
      <w:pPr>
        <w:pStyle w:val="Heading2"/>
      </w:pPr>
      <w:r>
        <w:t xml:space="preserve">4. Methodology and Approach</w:t>
      </w:r>
    </w:p>
    <w:p>
      <w:pPr>
        <w:pStyle w:val="FirstParagraph"/>
      </w:pPr>
      <w:r>
        <w:t xml:space="preserve">To address the complexities in</w:t>
      </w:r>
      <w:r>
        <w:t xml:space="preserve"> </w:t>
      </w:r>
      <w:r>
        <w:rPr>
          <w:bCs/>
          <w:b/>
        </w:rPr>
        <w:t xml:space="preserve">Doha</w:t>
      </w:r>
      <w:r>
        <w:t xml:space="preserve">, Systems Engineers employ a structured methodology:</w:t>
      </w:r>
    </w:p>
    <w:p>
      <w:pPr>
        <w:numPr>
          <w:ilvl w:val="0"/>
          <w:numId w:val="1001"/>
        </w:numPr>
        <w:pStyle w:val="Compact"/>
      </w:pPr>
      <w:r>
        <w:rPr>
          <w:bCs/>
          <w:b/>
        </w:rPr>
        <w:t xml:space="preserve">(a) Requirements Analysis:</w:t>
      </w:r>
      <w:r>
        <w:br/>
      </w:r>
      <w:r>
        <w:t xml:space="preserve">A Systems Engineer begins by engaging with local stakeholders to understand specific regulatory and cultural nuances. For instance, systems handling personal data must adhere to Qatar’s Personal Data Privacy Protection Law.</w:t>
      </w:r>
    </w:p>
    <w:p>
      <w:pPr>
        <w:numPr>
          <w:ilvl w:val="0"/>
          <w:numId w:val="1001"/>
        </w:numPr>
        <w:pStyle w:val="Compact"/>
      </w:pPr>
      <w:r>
        <w:rPr>
          <w:bCs/>
          <w:b/>
        </w:rPr>
        <w:t xml:space="preserve">(b) System Design and Modeling:</w:t>
      </w:r>
      <w:r>
        <w:br/>
      </w:r>
      <w:r>
        <w:t xml:space="preserve">Using tools like SysML (Systems Modeling Language), Engineers create blueprints that map out interfaces between diverse components. In Doha’s financial sector, this might involve integrating blockchain solutions with traditional banking ledgers.</w:t>
      </w:r>
    </w:p>
    <w:p>
      <w:pPr>
        <w:numPr>
          <w:ilvl w:val="0"/>
          <w:numId w:val="1001"/>
        </w:numPr>
        <w:pStyle w:val="Compact"/>
      </w:pPr>
      <w:r>
        <w:rPr>
          <w:bCs/>
          <w:b/>
        </w:rPr>
        <w:t xml:space="preserve">(c) Integration and Testing:</w:t>
      </w:r>
      <w:r>
        <w:br/>
      </w:r>
      <w:r>
        <w:t xml:space="preserve">Rigorous testing is conducted in simulated environments that mimic the high-load conditions typical of Doha during peak events or trading hours.</w:t>
      </w:r>
    </w:p>
    <w:p>
      <w:pPr>
        <w:numPr>
          <w:ilvl w:val="0"/>
          <w:numId w:val="1001"/>
        </w:numPr>
        <w:pStyle w:val="Compact"/>
      </w:pPr>
      <w:r>
        <w:rPr>
          <w:bCs/>
          <w:b/>
        </w:rPr>
        <w:t xml:space="preserve">(d) Lifecycle Management:</w:t>
      </w:r>
      <w:r>
        <w:br/>
      </w:r>
      <w:r>
        <w:t xml:space="preserve">A critical aspect of the Systems Engineer’s role in Qatar is long-term maintenance planning. Given the rapid pace of technological change, systems must be designed for modularity and easy upgrades.</w:t>
      </w:r>
    </w:p>
    <w:bookmarkEnd w:id="25"/>
    <w:bookmarkStart w:id="29" w:name="challenges-specific-to-qatar-doha"/>
    <w:p>
      <w:pPr>
        <w:pStyle w:val="Heading2"/>
      </w:pPr>
      <w:r>
        <w:t xml:space="preserve">5. Challenges Specific to Qatar Doha</w:t>
      </w:r>
    </w:p>
    <w:p>
      <w:pPr>
        <w:pStyle w:val="FirstParagraph"/>
      </w:pPr>
      <w:r>
        <w:t xml:space="preserve">The</w:t>
      </w:r>
      <w:r>
        <w:t xml:space="preserve"> </w:t>
      </w:r>
      <w:r>
        <w:rPr>
          <w:bCs/>
          <w:b/>
        </w:rPr>
        <w:t xml:space="preserve">Case Study</w:t>
      </w:r>
      <w:r>
        <w:t xml:space="preserve"> </w:t>
      </w:r>
      <w:r>
        <w:t xml:space="preserve">reveals several unique challenges faced by Systems Engineers in this region:</w:t>
      </w:r>
    </w:p>
    <w:bookmarkStart w:id="26" w:name="a-talent-scarcity-and-knowledge-transfer"/>
    <w:p>
      <w:pPr>
        <w:pStyle w:val="Heading3"/>
      </w:pPr>
      <w:r>
        <w:t xml:space="preserve">(a) Talent Scarcity and Knowledge Transfer</w:t>
      </w:r>
    </w:p>
    <w:p>
      <w:pPr>
        <w:pStyle w:val="FirstParagraph"/>
      </w:pPr>
      <w:r>
        <w:t xml:space="preserve">While Qatar attracts global talent, there is a persistent need for knowledge transfer to the local workforce. Systems Engineers are often tasked with training Qatari nationals, ensuring that expertise remains within the country and aligns with nationalization goals (Tamar). This requires strong communication skills and mentorship abilities.</w:t>
      </w:r>
    </w:p>
    <w:bookmarkEnd w:id="26"/>
    <w:bookmarkStart w:id="27" w:name="b-extreme-environmental-factors"/>
    <w:p>
      <w:pPr>
        <w:pStyle w:val="Heading3"/>
      </w:pPr>
      <w:r>
        <w:t xml:space="preserve">(b) Extreme Environmental Factors</w:t>
      </w:r>
    </w:p>
    <w:p>
      <w:pPr>
        <w:pStyle w:val="FirstParagraph"/>
      </w:pPr>
      <w:r>
        <w:t xml:space="preserve">The high temperatures and humidity in Doha affect hardware longevity. Systems Engineers must select components that are heat-resistant or design cooling-efficient server rooms, adding a layer of complexity to the engineering process compared to temperate climates.</w:t>
      </w:r>
    </w:p>
    <w:bookmarkEnd w:id="27"/>
    <w:bookmarkStart w:id="28" w:name="c-regulatory-compliance"/>
    <w:p>
      <w:pPr>
        <w:pStyle w:val="Heading3"/>
      </w:pPr>
      <w:r>
        <w:t xml:space="preserve">(c) Regulatory Compliance</w:t>
      </w:r>
    </w:p>
    <w:p>
      <w:pPr>
        <w:pStyle w:val="FirstParagraph"/>
      </w:pPr>
      <w:r>
        <w:t xml:space="preserve">Navigating the regulatory landscape in Qatar requires meticulous attention. Systems Engineers must ensure that all data flows comply with the Communications Regulatory Authority (CRA) guidelines, which can be more stringent than international standards in certain areas.</w:t>
      </w:r>
    </w:p>
    <w:bookmarkEnd w:id="28"/>
    <w:bookmarkEnd w:id="29"/>
    <w:bookmarkStart w:id="30" w:name="outcomes-and-impact"/>
    <w:p>
      <w:pPr>
        <w:pStyle w:val="Heading2"/>
      </w:pPr>
      <w:r>
        <w:t xml:space="preserve">6. Outcomes and Impact</w:t>
      </w:r>
    </w:p>
    <w:p>
      <w:pPr>
        <w:pStyle w:val="FirstParagraph"/>
      </w:pPr>
      <w:r>
        <w:t xml:space="preserve">The successful deployment of integrated systems by Systems Engineers in Doha has yielded significant benefits:</w:t>
      </w:r>
    </w:p>
    <w:p>
      <w:pPr>
        <w:numPr>
          <w:ilvl w:val="0"/>
          <w:numId w:val="1002"/>
        </w:numPr>
        <w:pStyle w:val="Compact"/>
      </w:pPr>
      <w:r>
        <w:rPr>
          <w:bCs/>
          <w:b/>
        </w:rPr>
        <w:t xml:space="preserve">Economic Diversification:</w:t>
      </w:r>
      <w:r>
        <w:br/>
      </w:r>
      <w:r>
        <w:t xml:space="preserve">Robust digital infrastructure supports the growth of the fintech and tech startup ecosystem in Qatar, reducing reliance on oil.</w:t>
      </w:r>
    </w:p>
    <w:p>
      <w:pPr>
        <w:numPr>
          <w:ilvl w:val="0"/>
          <w:numId w:val="1002"/>
        </w:numPr>
        <w:pStyle w:val="Compact"/>
      </w:pPr>
      <w:r>
        <w:t xml:space="preserve">Sustainability Goals:</w:t>
      </w:r>
      <w:r>
        <w:br/>
      </w:r>
      <w:r>
        <w:t xml:space="preserve">S efficient energy management systems designed by Systems Engineers have contributed to Qatar’s sustainability targets, optimizing electricity usage in commercial buildings across Doha.</w:t>
      </w:r>
    </w:p>
    <w:p>
      <w:pPr>
        <w:numPr>
          <w:ilvl w:val="0"/>
          <w:numId w:val="1002"/>
        </w:numPr>
        <w:pStyle w:val="Compact"/>
      </w:pPr>
      <w:r>
        <w:rPr>
          <w:bCs/>
          <w:b/>
        </w:rPr>
        <w:t xml:space="preserve">User Experience Enhancement:</w:t>
      </w:r>
      <w:r>
        <w:br/>
      </w:r>
      <w:r>
        <w:t xml:space="preserve">Citizens and residents benefit from seamless e-government services, reducing bureaucratic friction and improving quality of life.</w:t>
      </w:r>
    </w:p>
    <w:bookmarkEnd w:id="30"/>
    <w:bookmarkStart w:id="31" w:name="conclusion"/>
    <w:p>
      <w:pPr>
        <w:pStyle w:val="Heading2"/>
      </w:pPr>
      <w:r>
        <w:t xml:space="preserve">7. Conclusion</w:t>
      </w:r>
    </w:p>
    <w:p>
      <w:pPr>
        <w:pStyle w:val="FirstParagraph"/>
      </w:pPr>
      <w:r>
        <w:t xml:space="preserve">This</w:t>
      </w:r>
      <w:r>
        <w:t xml:space="preserve"> </w:t>
      </w:r>
      <w:r>
        <w:rPr>
          <w:bCs/>
          <w:b/>
        </w:rPr>
        <w:t xml:space="preserve">Case Study</w:t>
      </w:r>
      <w:r>
        <w:t xml:space="preserve"> </w:t>
      </w:r>
      <w:r>
        <w:t xml:space="preserve">underscores that the Systems Engineer is a pivotal figure in the technological narrative of</w:t>
      </w:r>
      <w:r>
        <w:t xml:space="preserve"> </w:t>
      </w:r>
      <w:r>
        <w:rPr>
          <w:bCs/>
          <w:b/>
        </w:rPr>
        <w:t xml:space="preserve">Doha, Qatar</w:t>
      </w:r>
      <w:r>
        <w:t xml:space="preserve">. They are not just solving technical problems; they are enabling national transformation. As Qatar continues to host global events and expand its digital economy, the demand for skilled Systems Engineers who understand both local contexts and global best practices will only grow.</w:t>
      </w:r>
    </w:p>
    <w:p>
      <w:pPr>
        <w:pStyle w:val="BodyText"/>
      </w:pPr>
      <w:r>
        <w:t xml:space="preserve">For organizations operating in this region, investing in top-tier Systems Engineering talent is not optional—it is a strategic imperative. The synergy between human expertise and technological infrastructure defines the competitive advantage of Doha in the global market.</w:t>
      </w:r>
    </w:p>
    <w:bookmarkEnd w:id="31"/>
    <w:bookmarkStart w:id="32" w:name="recommendations"/>
    <w:p>
      <w:pPr>
        <w:pStyle w:val="Heading2"/>
      </w:pPr>
      <w:r>
        <w:t xml:space="preserve">8. Recommendations</w:t>
      </w:r>
    </w:p>
    <w:p>
      <w:pPr>
        <w:numPr>
          <w:ilvl w:val="0"/>
          <w:numId w:val="1003"/>
        </w:numPr>
        <w:pStyle w:val="Compact"/>
      </w:pPr>
      <w:r>
        <w:rPr>
          <w:bCs/>
          <w:b/>
        </w:rPr>
        <w:t xml:space="preserve">Continuous Learning:</w:t>
      </w:r>
      <w:r>
        <w:br/>
      </w:r>
      <w:r>
        <w:t xml:space="preserve">S Systems Engineers in Qatar should pursue certifications relevant to cloud computing, cybersecurity, and AI to stay ahead of the curve.</w:t>
      </w:r>
    </w:p>
    <w:p>
      <w:pPr>
        <w:numPr>
          <w:ilvl w:val="0"/>
          <w:numId w:val="1003"/>
        </w:numPr>
        <w:pStyle w:val="Compact"/>
      </w:pPr>
      <w:r>
        <w:rPr>
          <w:bCs/>
          <w:b/>
        </w:rPr>
        <w:t xml:space="preserve">Collaboration:</w:t>
      </w:r>
      <w:r>
        <w:br/>
      </w:r>
      <w:r>
        <w:t xml:space="preserve">Promote cross-industry collaboration between government entities and private sector players in Doha to share best practices.</w:t>
      </w:r>
    </w:p>
    <w:p>
      <w:pPr>
        <w:numPr>
          <w:ilvl w:val="0"/>
          <w:numId w:val="1003"/>
        </w:numPr>
        <w:pStyle w:val="Compact"/>
      </w:pPr>
      <w:r>
        <w:rPr>
          <w:bCs/>
          <w:b/>
        </w:rPr>
        <w:t xml:space="preserve">Local Partnerships:</w:t>
      </w:r>
      <w:r>
        <w:br/>
      </w:r>
      <w:r>
        <w:t xml:space="preserve">Strengthen partnerships with local universities to create tailored Systems Engineering curriculums that address the specific needs of the Qatari market.</w:t>
      </w:r>
    </w:p>
    <w:p>
      <w:r>
        <w:pict>
          <v:rect style="width:0;height:1.5pt" o:hralign="center" o:hrstd="t" o:hr="t"/>
        </w:pict>
      </w:r>
    </w:p>
    <w:p>
      <w:pPr>
        <w:pStyle w:val="FirstParagraph"/>
      </w:pPr>
      <w:r>
        <w:rPr>
          <w:bCs/>
          <w:b/>
        </w:rPr>
        <w:t xml:space="preserve">Note:</w:t>
      </w:r>
      <w:r>
        <w:t xml:space="preserve"> </w:t>
      </w:r>
      <w:r>
        <w:t xml:space="preserve">This document is a generalized Case Study based on industry standards and public information regarding technological development in Qatar Doha. Specific proprietary details of private companies have been anonymized for this analysis.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a Systems Engineer in Qatar Doha’s Digital Transformation</dc:title>
  <dc:creator/>
  <cp:keywords/>
  <dcterms:created xsi:type="dcterms:W3CDTF">2026-07-29T16:33:37Z</dcterms:created>
  <dcterms:modified xsi:type="dcterms:W3CDTF">2026-07-29T16:33:37Z</dcterms:modified>
</cp:coreProperties>
</file>

<file path=docProps/custom.xml><?xml version="1.0" encoding="utf-8"?>
<Properties xmlns="http://schemas.openxmlformats.org/officeDocument/2006/custom-properties" xmlns:vt="http://schemas.openxmlformats.org/officeDocument/2006/docPropsVTypes"/>
</file>