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0" w:name="X6182673f96a9ebef9cc26fb89ab4e641f17524e"/>
    <w:p>
      <w:pPr>
        <w:pStyle w:val="Heading1"/>
      </w:pPr>
      <w:r>
        <w:t xml:space="preserve">CASE STUDY: OPTIMIZING SMART NATION INFRASTRUCTURE THROUGH SYSTEMS ENGINEERING EXCELLENCE IN SINGAPORE SINGAPORE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Singapore Singapore</w:t>
      </w:r>
      <w:r>
        <w:br/>
      </w:r>
      <w:r>
        <w:rPr>
          <w:bCs/>
          <w:b/>
        </w:rPr>
        <w:t xml:space="preserve">District:</w:t>
      </w:r>
      <w:r>
        <w:t xml:space="preserve"> </w:t>
      </w:r>
      <w:r>
        <w:t xml:space="preserve">The Systems Engineer (Integration &amp; Logistics)</w:t>
      </w:r>
      <w:r>
        <w:br/>
      </w:r>
    </w:p>
    <w:p>
      <w:pPr>
        <w:pStyle w:val="BodyText"/>
      </w:pPr>
      <w:r>
        <w:t xml:space="preserve">In the rapidly evolving landscape of modern urban infrastructure, the integration of complex technological ecosystems requires more than just software development or hardware installation. It demands a holistic approach that aligns technical components with strategic business goals and societal needs This case study examines the critical role of a</w:t>
      </w:r>
      <w:r>
        <w:t xml:space="preserve"> </w:t>
      </w:r>
      <w:r>
        <w:t xml:space="preserve">Systems Engineer</w:t>
      </w:r>
      <w:r>
        <w:t xml:space="preserve"> </w:t>
      </w:r>
      <w:r>
        <w:t xml:space="preserve">within a leading multinational technology consultancy operating in</w:t>
      </w:r>
      <w:r>
        <w:t xml:space="preserve"> </w:t>
      </w:r>
      <w:r>
        <w:t xml:space="preserve">Singapore Singapore</w:t>
      </w:r>
      <w:r>
        <w:t xml:space="preserve">. The focus is on how systems engineering principles were applied to modernize public transit communication networks, ensuring seamless connectivity, enhanced safety, and operational efficiency. This document serves as a comprehensive guide for understanding the specific demands of being a</w:t>
      </w:r>
      <w:r>
        <w:t xml:space="preserve"> </w:t>
      </w:r>
      <w:r>
        <w:t xml:space="preserve">Systems Engineer</w:t>
      </w:r>
      <w:r>
        <w:t xml:space="preserve"> </w:t>
      </w:r>
      <w:r>
        <w:t xml:space="preserve">in the unique regulatory and environmental context of</w:t>
      </w:r>
      <w:r>
        <w:t xml:space="preserve"> </w:t>
      </w:r>
      <w:r>
        <w:t xml:space="preserve">Singapore Singapore</w:t>
      </w:r>
      <w:r>
        <w:t xml:space="preserve">.</w:t>
      </w:r>
    </w:p>
    <w:p>
      <w:pPr>
        <w:pStyle w:val="BodyText"/>
      </w:pPr>
      <w:r>
        <w:t xml:space="preserve">Singapore Singapore</w:t>
      </w:r>
    </w:p>
    <w:p>
      <w:pPr>
        <w:pStyle w:val="BodyText"/>
      </w:pPr>
      <w:r>
        <w:t xml:space="preserve">is globally recognized as a model for smart city initiatives. With limited land resources and a high population density, the nation has invested heavily in digital infrastructure to maintain its competitive edge and quality of life. For any</w:t>
      </w:r>
      <w:r>
        <w:t xml:space="preserve"> </w:t>
      </w:r>
      <w:r>
        <w:t xml:space="preserve">Systems Engineer</w:t>
      </w:r>
      <w:r>
        <w:t xml:space="preserve"> </w:t>
      </w:r>
      <w:r>
        <w:t xml:space="preserve">working in this region, the environment presents distinct challenges. The term "</w:t>
      </w:r>
    </w:p>
    <w:p>
      <w:pPr>
        <w:pStyle w:val="BodyText"/>
      </w:pPr>
      <w:r>
        <w:t xml:space="preserve">Singapore Singapore</w:t>
      </w:r>
    </w:p>
    <w:p>
      <w:pPr>
        <w:pStyle w:val="BodyText"/>
      </w:pPr>
      <w:r>
        <w:t xml:space="preserve">" here refers not just to the geographic location but also to the specific ecosystem of government agencies, strict regulatory frameworks (such as those set by the Infocomm Media Development Authority and Land Transport Authority), and cultural expectations for precision and reliability.</w:t>
      </w:r>
      <w:r>
        <w:t xml:space="preserve"> </w:t>
      </w:r>
      <w:r>
        <w:t xml:space="preserve">The local market demands high levels of interoperability. Unlike other regions where systems may operate in silos,</w:t>
      </w:r>
    </w:p>
    <w:p>
      <w:pPr>
        <w:pStyle w:val="BodyText"/>
      </w:pPr>
      <w:r>
        <w:t xml:space="preserve">Singapore Singapore</w:t>
      </w:r>
    </w:p>
    <w:p>
      <w:pPr>
        <w:pStyle w:val="BodyText"/>
      </w:pPr>
      <w:r>
        <w:t xml:space="preserve">promotes a "whole-of-government" approach to data sharing. Therefore, a</w:t>
      </w:r>
      <w:r>
        <w:t xml:space="preserve"> </w:t>
      </w:r>
      <w:r>
        <w:t xml:space="preserve">Systems Engineer</w:t>
      </w:r>
      <w:r>
        <w:t xml:space="preserve"> </w:t>
      </w:r>
      <w:r>
        <w:t xml:space="preserve">must be adept at navigating complex stakeholder environments, ensuring that disparate subsystems—from traffic lights to railway signaling—communicate effectively without compromising security or latency.</w:t>
      </w:r>
      <w:r>
        <w:t xml:space="preserve"> </w:t>
      </w:r>
      <w:r>
        <w:t xml:space="preserve">The primary objective of this case study was the successful deployment of an Internet of Things (IoT) based predictive maintenance system for a major metro rail operator in</w:t>
      </w:r>
    </w:p>
    <w:p>
      <w:pPr>
        <w:pStyle w:val="BodyText"/>
      </w:pPr>
      <w:r>
        <w:t xml:space="preserve">Singapore Singapore</w:t>
      </w:r>
    </w:p>
    <w:p>
      <w:pPr>
        <w:pStyle w:val="BodyText"/>
      </w:pPr>
      <w:r>
        <w:t xml:space="preserve">. The legacy system relied on reactive maintenance, leading to occasional service disruptions. The goal was to transition to a predictive model using real-time sensor data from tracks, trains, and stations.</w:t>
      </w:r>
      <w:r>
        <w:t xml:space="preserve"> </w:t>
      </w:r>
      <w:r>
        <w:t xml:space="preserve">For the</w:t>
      </w:r>
    </w:p>
    <w:p>
      <w:pPr>
        <w:pStyle w:val="BodyText"/>
      </w:pPr>
      <w:r>
        <w:t xml:space="preserve">Systems Engineer</w:t>
      </w:r>
    </w:p>
    <w:p>
      <w:pPr>
        <w:pStyle w:val="BodyText"/>
      </w:pPr>
      <w:r>
        <w:t xml:space="preserve">assigned to this project in</w:t>
      </w:r>
    </w:p>
    <w:p>
      <w:pPr>
        <w:pStyle w:val="BodyText"/>
      </w:pPr>
      <w:r>
        <w:t xml:space="preserve">Singapore Singapore</w:t>
      </w:r>
    </w:p>
    <w:p>
      <w:pPr>
        <w:pStyle w:val="BodyText"/>
      </w:pPr>
      <w:r>
        <w:t xml:space="preserve">, the challenge was not merely technical but also systemic. The task involved defining requirements that bridged the gap between mechanical engineering constraints (wear and tear on physical tracks) and software capabilities (data analytics algorithms). The</w:t>
      </w:r>
    </w:p>
    <w:p>
      <w:pPr>
        <w:pStyle w:val="BodyText"/>
      </w:pPr>
      <w:r>
        <w:t xml:space="preserve">Systems Engineer</w:t>
      </w:r>
    </w:p>
    <w:p>
      <w:pPr>
        <w:pStyle w:val="BodyText"/>
      </w:pPr>
      <w:r>
        <w:t xml:space="preserve">was responsible for ensuring that the entire lifecycle of the system, from concept to disposal, adhered to international standards while meeting local compliance requirements specific to</w:t>
      </w:r>
    </w:p>
    <w:p>
      <w:pPr>
        <w:pStyle w:val="BodyText"/>
      </w:pPr>
      <w:r>
        <w:t xml:space="preserve">Singapore Singapore</w:t>
      </w:r>
    </w:p>
    <w:p>
      <w:pPr>
        <w:pStyle w:val="BodyText"/>
      </w:pPr>
      <w:r>
        <w:t xml:space="preserve">.</w:t>
      </w:r>
      <w:r>
        <w:t xml:space="preserve"> </w:t>
      </w:r>
      <w:r>
        <w:t xml:space="preserve">The project followed a rigorous V-Model systems engineering framework, adapted for agile development practices common in the tech sector of</w:t>
      </w:r>
    </w:p>
    <w:p>
      <w:pPr>
        <w:pStyle w:val="BodyText"/>
      </w:pPr>
      <w:r>
        <w:t xml:space="preserve">Singapore Singapore</w:t>
      </w:r>
    </w:p>
    <w:p>
      <w:pPr>
        <w:pStyle w:val="BodyText"/>
      </w:pPr>
      <w:r>
        <w:t xml:space="preserve">. The</w:t>
      </w:r>
    </w:p>
    <w:p>
      <w:pPr>
        <w:pStyle w:val="BodyText"/>
      </w:pPr>
      <w:r>
        <w:t xml:space="preserve">Systems Engineer</w:t>
      </w:r>
    </w:p>
    <w:p>
      <w:pPr>
        <w:pStyle w:val="BodyText"/>
      </w:pPr>
      <w:r>
        <w:t xml:space="preserve">played several pivotal roles:</w:t>
      </w:r>
      <w:r>
        <w:t xml:space="preserve"> </w:t>
      </w:r>
      <w:r>
        <w:rPr>
          <w:bCs/>
          <w:b/>
        </w:rPr>
        <w:t xml:space="preserve">Requirements Analysis:</w:t>
      </w:r>
      <w:r>
        <w:t xml:space="preserve"> </w:t>
      </w:r>
      <w:r>
        <w:t xml:space="preserve">The first step involved gathering requirements from various stakeholders, including train operators, maintenance crews, and government regulators in</w:t>
      </w:r>
    </w:p>
    <w:p>
      <w:pPr>
        <w:pStyle w:val="BodyText"/>
      </w:pPr>
      <w:r>
        <w:t xml:space="preserve">Singapore Singapore</w:t>
      </w:r>
    </w:p>
    <w:p>
      <w:pPr>
        <w:pStyle w:val="BodyText"/>
      </w:pPr>
      <w:r>
        <w:t xml:space="preserve">. The</w:t>
      </w:r>
    </w:p>
    <w:p>
      <w:pPr>
        <w:pStyle w:val="BodyText"/>
      </w:pPr>
      <w:r>
        <w:t xml:space="preserve">Systems Engineer</w:t>
      </w:r>
    </w:p>
    <w:p>
      <w:pPr>
        <w:pStyle w:val="BodyText"/>
      </w:pPr>
      <w:r>
        <w:t xml:space="preserve">had to translate vague needs (e.g., "reduce downtime") into measurable technical specifications (e.g., "detect track anomalies with 99.9% accuracy within 50 milliseconds"). This required a deep understanding of the local operational tempo, as delays in</w:t>
      </w:r>
    </w:p>
    <w:p>
      <w:pPr>
        <w:pStyle w:val="BodyText"/>
      </w:pPr>
      <w:r>
        <w:t xml:space="preserve">Singapore Singapore</w:t>
      </w:r>
    </w:p>
    <w:p>
      <w:pPr>
        <w:pStyle w:val="BodyText"/>
      </w:pPr>
      <w:r>
        <w:t xml:space="preserve">are unacceptable due to the high reliance on public transport.</w:t>
      </w:r>
      <w:r>
        <w:t xml:space="preserve"> </w:t>
      </w:r>
      <w:r>
        <w:rPr>
          <w:bCs/>
          <w:b/>
        </w:rPr>
        <w:t xml:space="preserve">System Architecture Design:</w:t>
      </w:r>
      <w:r>
        <w:t xml:space="preserve"> </w:t>
      </w:r>
      <w:r>
        <w:t xml:space="preserve">The</w:t>
      </w:r>
    </w:p>
    <w:p>
      <w:pPr>
        <w:pStyle w:val="BodyText"/>
      </w:pPr>
      <w:r>
        <w:t xml:space="preserve">Systems Engineer</w:t>
      </w:r>
    </w:p>
    <w:p>
      <w:pPr>
        <w:pStyle w:val="BodyText"/>
      </w:pPr>
      <w:r>
        <w:t xml:space="preserve">designed a hybrid architecture that combined edge computing devices installed directly on trains with cloud-based analytics platforms. This design decision was crucial for</w:t>
      </w:r>
    </w:p>
    <w:p>
      <w:pPr>
        <w:pStyle w:val="BodyText"/>
      </w:pPr>
      <w:r>
        <w:t xml:space="preserve">Singapore Singapore</w:t>
      </w:r>
    </w:p>
    <w:p>
      <w:pPr>
        <w:pStyle w:val="BodyText"/>
      </w:pPr>
      <w:r>
        <w:t xml:space="preserve">Singapore Singapore</w:t>
      </w:r>
    </w:p>
    <w:p>
      <w:pPr>
        <w:pStyle w:val="BodyText"/>
      </w:pPr>
      <w:r>
        <w:t xml:space="preserve">.</w:t>
      </w:r>
      <w:r>
        <w:t xml:space="preserve"> </w:t>
      </w:r>
      <w:r>
        <w:rPr>
          <w:bCs/>
          <w:b/>
        </w:rPr>
        <w:t xml:space="preserve">Integration and Verification:</w:t>
      </w:r>
      <w:r>
        <w:t xml:space="preserve"> </w:t>
      </w:r>
      <w:r>
        <w:t xml:space="preserve">Integration was one of the most challenging phases. The</w:t>
      </w:r>
    </w:p>
    <w:p>
      <w:pPr>
        <w:pStyle w:val="BodyText"/>
      </w:pPr>
      <w:r>
        <w:t xml:space="preserve">Systems Engineer</w:t>
      </w:r>
    </w:p>
    <w:p>
      <w:pPr>
        <w:pStyle w:val="BodyText"/>
      </w:pPr>
      <w:r>
        <w:t xml:space="preserve">coordinated with multiple vendors providing sensors, communication modules, and analytics software. In the context of</w:t>
      </w:r>
    </w:p>
    <w:p>
      <w:pPr>
        <w:pStyle w:val="BodyText"/>
      </w:pPr>
      <w:r>
        <w:t xml:space="preserve">Singapore Singapore</w:t>
      </w:r>
    </w:p>
    <w:p>
      <w:pPr>
        <w:pStyle w:val="BodyText"/>
      </w:pPr>
      <w:r>
        <w:t xml:space="preserve">Systems Engineer</w:t>
      </w:r>
    </w:p>
    <w:p>
      <w:pPr>
        <w:pStyle w:val="BodyText"/>
      </w:pPr>
      <w:r>
        <w:t xml:space="preserve">before they could impact service in</w:t>
      </w:r>
    </w:p>
    <w:p>
      <w:pPr>
        <w:pStyle w:val="BodyText"/>
      </w:pPr>
      <w:r>
        <w:t xml:space="preserve">Singapore Singapore</w:t>
      </w:r>
    </w:p>
    <w:p>
      <w:pPr>
        <w:pStyle w:val="BodyText"/>
      </w:pPr>
      <w:r>
        <w:t xml:space="preserve">.</w:t>
      </w:r>
      <w:r>
        <w:t xml:space="preserve"> </w:t>
      </w:r>
      <w:r>
        <w:t xml:space="preserve">Working as a</w:t>
      </w:r>
    </w:p>
    <w:p>
      <w:pPr>
        <w:pStyle w:val="BodyText"/>
      </w:pPr>
      <w:r>
        <w:t xml:space="preserve">Systems Engineer</w:t>
      </w:r>
    </w:p>
    <w:p>
      <w:pPr>
        <w:pStyle w:val="BodyText"/>
      </w:pPr>
      <w:r>
        <w:t xml:space="preserve">in</w:t>
      </w:r>
    </w:p>
    <w:p>
      <w:pPr>
        <w:pStyle w:val="BodyText"/>
      </w:pPr>
      <w:r>
        <w:t xml:space="preserve">Singapore Singapore</w:t>
      </w:r>
    </w:p>
    <w:p>
      <w:pPr>
        <w:pStyle w:val="BodyText"/>
      </w:pPr>
      <w:r>
        <w:t xml:space="preserve">involves navigating unique challenges:</w:t>
      </w:r>
    </w:p>
    <w:p>
      <w:pPr>
        <w:numPr>
          <w:ilvl w:val="0"/>
          <w:numId w:val="1001"/>
        </w:numPr>
        <w:pStyle w:val="Compact"/>
      </w:pPr>
      <w:r>
        <w:rPr>
          <w:bCs/>
          <w:b/>
        </w:rPr>
        <w:t xml:space="preserve">Regulatory Compliance:</w:t>
      </w:r>
      <w:r>
        <w:br/>
      </w:r>
      <w:r>
        <w:t xml:space="preserve">The regulatory environment in</w:t>
      </w:r>
    </w:p>
    <w:p>
      <w:pPr>
        <w:numPr>
          <w:ilvl w:val="0"/>
          <w:numId w:val="1000"/>
        </w:numPr>
        <w:pStyle w:val="Compact"/>
      </w:pPr>
      <w:r>
        <w:t xml:space="preserve">Singapore Singapore</w:t>
      </w:r>
    </w:p>
    <w:p>
      <w:pPr>
        <w:numPr>
          <w:ilvl w:val="0"/>
          <w:numId w:val="1000"/>
        </w:numPr>
        <w:pStyle w:val="Compact"/>
      </w:pPr>
      <w:r>
        <w:t xml:space="preserve">is stringent. The</w:t>
      </w:r>
    </w:p>
    <w:p>
      <w:pPr>
        <w:numPr>
          <w:ilvl w:val="0"/>
          <w:numId w:val="1000"/>
        </w:numPr>
        <w:pStyle w:val="Compact"/>
      </w:pPr>
      <w:r>
        <w:t xml:space="preserve">Systems Engineer</w:t>
      </w:r>
    </w:p>
    <w:p>
      <w:pPr>
        <w:numPr>
          <w:ilvl w:val="0"/>
          <w:numId w:val="1000"/>
        </w:numPr>
        <w:pStyle w:val="Compact"/>
      </w:pPr>
      <w:r>
        <w:t xml:space="preserve">must stay updated on changing cybersecurity guidelines and safety standards. For instance, any system affecting public safety must undergo rigorous certification processes managed by local authorities.</w:t>
      </w:r>
    </w:p>
    <w:p>
      <w:pPr>
        <w:numPr>
          <w:ilvl w:val="0"/>
          <w:numId w:val="1001"/>
        </w:numPr>
        <w:pStyle w:val="Compact"/>
      </w:pPr>
      <w:r>
        <w:rPr>
          <w:bCs/>
          <w:b/>
        </w:rPr>
        <w:t xml:space="preserve">Talent and Expertise:</w:t>
      </w:r>
      <w:r>
        <w:br/>
      </w:r>
      <w:r>
        <w:t xml:space="preserve">While</w:t>
      </w:r>
    </w:p>
    <w:p>
      <w:pPr>
        <w:numPr>
          <w:ilvl w:val="0"/>
          <w:numId w:val="1000"/>
        </w:numPr>
        <w:pStyle w:val="Compact"/>
      </w:pPr>
      <w:r>
        <w:t xml:space="preserve">Singapore Singapore</w:t>
      </w:r>
    </w:p>
    <w:p>
      <w:pPr>
        <w:numPr>
          <w:ilvl w:val="0"/>
          <w:numId w:val="1000"/>
        </w:numPr>
        <w:pStyle w:val="Compact"/>
      </w:pPr>
      <w:r>
        <w:t xml:space="preserve">has a strong pool of technical talent, the specialized skill set required for systems engineering—combining hardware, software, and domain knowledge—is in high demand. The</w:t>
      </w:r>
    </w:p>
    <w:p>
      <w:pPr>
        <w:numPr>
          <w:ilvl w:val="0"/>
          <w:numId w:val="1000"/>
        </w:numPr>
        <w:pStyle w:val="Compact"/>
      </w:pPr>
      <w:r>
        <w:t xml:space="preserve">Systems Engineer</w:t>
      </w:r>
    </w:p>
    <w:p>
      <w:pPr>
        <w:numPr>
          <w:ilvl w:val="0"/>
          <w:numId w:val="1000"/>
        </w:numPr>
        <w:pStyle w:val="Compact"/>
      </w:pPr>
      <w:r>
        <w:t xml:space="preserve">must often act as a mentor and integrator, bridging gaps between specialists in different fields.</w:t>
      </w:r>
    </w:p>
    <w:p>
      <w:pPr>
        <w:numPr>
          <w:ilvl w:val="0"/>
          <w:numId w:val="1001"/>
        </w:numPr>
        <w:pStyle w:val="Compact"/>
      </w:pPr>
      <w:r>
        <w:rPr>
          <w:bCs/>
          <w:b/>
        </w:rPr>
        <w:t xml:space="preserve">Cultural Precision:</w:t>
      </w:r>
      <w:r>
        <w:br/>
      </w:r>
      <w:r>
        <w:t xml:space="preserve">The culture of excellence and precision in</w:t>
      </w:r>
    </w:p>
    <w:p>
      <w:pPr>
        <w:numPr>
          <w:ilvl w:val="0"/>
          <w:numId w:val="1000"/>
        </w:numPr>
        <w:pStyle w:val="Compact"/>
      </w:pPr>
      <w:r>
        <w:t xml:space="preserve">Singapore Singapore</w:t>
      </w:r>
    </w:p>
    <w:p>
      <w:pPr>
        <w:numPr>
          <w:ilvl w:val="0"/>
          <w:numId w:val="1000"/>
        </w:numPr>
        <w:pStyle w:val="Compact"/>
      </w:pPr>
      <w:r>
        <w:t xml:space="preserve">means that there is little room for error. The</w:t>
      </w:r>
    </w:p>
    <w:p>
      <w:pPr>
        <w:numPr>
          <w:ilvl w:val="0"/>
          <w:numId w:val="1000"/>
        </w:numPr>
        <w:pStyle w:val="Compact"/>
      </w:pPr>
      <w:r>
        <w:t xml:space="preserve">Systems Engineer</w:t>
      </w:r>
    </w:p>
    <w:p>
      <w:pPr>
        <w:numPr>
          <w:ilvl w:val="0"/>
          <w:numId w:val="1000"/>
        </w:numPr>
        <w:pStyle w:val="Compact"/>
      </w:pPr>
      <w:r>
        <w:t xml:space="preserve">must document every decision and assumption meticulously, ensuring traceability from high-level requirements to low-level code or hardware configurations.</w:t>
      </w:r>
    </w:p>
    <w:p>
      <w:pPr>
        <w:numPr>
          <w:ilvl w:val="0"/>
          <w:numId w:val="1001"/>
        </w:numPr>
        <w:pStyle w:val="Compact"/>
      </w:pPr>
      <w:r>
        <w:rPr>
          <w:bCs/>
          <w:b/>
        </w:rPr>
        <w:t xml:space="preserve">Environmental Factors:</w:t>
      </w:r>
      <w:r>
        <w:br/>
      </w:r>
      <w:r>
        <w:t xml:space="preserve">The tropical climate of</w:t>
      </w:r>
    </w:p>
    <w:p>
      <w:pPr>
        <w:numPr>
          <w:ilvl w:val="0"/>
          <w:numId w:val="1000"/>
        </w:numPr>
        <w:pStyle w:val="Compact"/>
      </w:pPr>
      <w:r>
        <w:t xml:space="preserve">Singapore Singapore</w:t>
      </w:r>
    </w:p>
    <w:p>
      <w:pPr>
        <w:numPr>
          <w:ilvl w:val="0"/>
          <w:numId w:val="1000"/>
        </w:numPr>
        <w:pStyle w:val="Compact"/>
      </w:pPr>
      <w:r>
        <w:t xml:space="preserve">poses physical challenges. Electronics and sensors must be designed to withstand high humidity and temperature fluctuations. The</w:t>
      </w:r>
    </w:p>
    <w:p>
      <w:pPr>
        <w:numPr>
          <w:ilvl w:val="0"/>
          <w:numId w:val="1000"/>
        </w:numPr>
        <w:pStyle w:val="Compact"/>
      </w:pPr>
      <w:r>
        <w:t xml:space="preserve">Systems Engineer</w:t>
      </w:r>
    </w:p>
    <w:p>
      <w:pPr>
        <w:numPr>
          <w:ilvl w:val="0"/>
          <w:numId w:val="1000"/>
        </w:numPr>
        <w:pStyle w:val="Compact"/>
      </w:pPr>
      <w:r>
        <w:t xml:space="preserve">must factor these environmental constraints into the system design, specifying appropriate cooling mechanisms and protective enclosures.</w:t>
      </w:r>
    </w:p>
    <w:p>
      <w:pPr>
        <w:pStyle w:val="FirstParagraph"/>
      </w:pPr>
      <w:r>
        <w:t xml:space="preserve">The implementation of the IoT predictive maintenance system resulted in a 30% reduction in unplanned downtime for the metro operator. The</w:t>
      </w:r>
    </w:p>
    <w:p>
      <w:pPr>
        <w:pStyle w:val="BodyText"/>
      </w:pPr>
      <w:r>
        <w:t xml:space="preserve">Systems Engineer</w:t>
      </w:r>
    </w:p>
    <w:p>
      <w:pPr>
        <w:pStyle w:val="BodyText"/>
      </w:pPr>
      <w:r>
        <w:t xml:space="preserve">successfully delivered a solution that was not only technically robust but also aligned with the broader goals of sustainability and efficiency promoted by the government of</w:t>
      </w:r>
    </w:p>
    <w:p>
      <w:pPr>
        <w:pStyle w:val="BodyText"/>
      </w:pPr>
      <w:r>
        <w:t xml:space="preserve">Singapore Singapore</w:t>
      </w:r>
    </w:p>
    <w:p>
      <w:pPr>
        <w:pStyle w:val="BodyText"/>
      </w:pPr>
      <w:r>
        <w:t xml:space="preserve">.</w:t>
      </w:r>
      <w:r>
        <w:t xml:space="preserve"> </w:t>
      </w:r>
      <w:r>
        <w:t xml:space="preserve">The project demonstrated that a well-executed systems engineering approach can transform legacy infrastructure into smart, responsive assets. For future projects in</w:t>
      </w:r>
    </w:p>
    <w:p>
      <w:pPr>
        <w:pStyle w:val="BodyText"/>
      </w:pPr>
      <w:r>
        <w:t xml:space="preserve">Singapore Singapore</w:t>
      </w:r>
    </w:p>
    <w:p>
      <w:pPr>
        <w:pStyle w:val="BodyText"/>
      </w:pPr>
      <w:r>
        <w:t xml:space="preserve">, this case study serves as a benchmark for how</w:t>
      </w:r>
    </w:p>
    <w:p>
      <w:pPr>
        <w:pStyle w:val="BodyText"/>
      </w:pPr>
      <w:r>
        <w:t xml:space="preserve">Systems Engineer</w:t>
      </w:r>
    </w:p>
    <w:p>
      <w:pPr>
        <w:pStyle w:val="BodyText"/>
      </w:pPr>
      <w:r>
        <w:t xml:space="preserve">professionals can drive innovation while maintaining the highest standards of safety and reliability.</w:t>
      </w:r>
      <w:r>
        <w:t xml:space="preserve"> </w:t>
      </w:r>
      <w:r>
        <w:t xml:space="preserve">This case study highlights the indispensable role of the</w:t>
      </w:r>
    </w:p>
    <w:p>
      <w:pPr>
        <w:pStyle w:val="BodyText"/>
      </w:pPr>
      <w:r>
        <w:t xml:space="preserve">Systems Engineer</w:t>
      </w:r>
    </w:p>
    <w:p>
      <w:pPr>
        <w:pStyle w:val="BodyText"/>
      </w:pPr>
      <w:r>
        <w:t xml:space="preserve">in driving technological advancement within</w:t>
      </w:r>
    </w:p>
    <w:p>
      <w:pPr>
        <w:pStyle w:val="BodyText"/>
      </w:pPr>
      <w:r>
        <w:t xml:space="preserve">Singapore Singapore</w:t>
      </w:r>
    </w:p>
    <w:p>
      <w:pPr>
        <w:pStyle w:val="BodyText"/>
      </w:pPr>
      <w:r>
        <w:t xml:space="preserve">. It underscores that success in this field requires more than technical proficiency; it demands a deep understanding of the local regulatory, cultural, and environmental context. As</w:t>
      </w:r>
    </w:p>
    <w:p>
      <w:pPr>
        <w:pStyle w:val="BodyText"/>
      </w:pPr>
      <w:r>
        <w:t xml:space="preserve">Singapore Singapore</w:t>
      </w:r>
    </w:p>
    <w:p>
      <w:pPr>
        <w:pStyle w:val="BodyText"/>
      </w:pPr>
      <w:r>
        <w:t xml:space="preserve">continues to lead the way in smart nation initiatives, the demand for skilled</w:t>
      </w:r>
    </w:p>
    <w:p>
      <w:pPr>
        <w:pStyle w:val="BodyText"/>
      </w:pPr>
      <w:r>
        <w:t xml:space="preserve">Systems Engineer</w:t>
      </w:r>
    </w:p>
    <w:p>
      <w:pPr>
        <w:pStyle w:val="BodyText"/>
      </w:pPr>
      <w:r>
        <w:t xml:space="preserve">professionals who can navigate these complexities will only grow. This document aims to provide clarity on what it takes to excel in this role, emphasizing that the synergy between engineering excellence and local contextual awareness is key to delivering impactful solutions in</w:t>
      </w:r>
    </w:p>
    <w:p>
      <w:pPr>
        <w:pStyle w:val="BodyText"/>
      </w:pPr>
      <w:r>
        <w:t xml:space="preserve">Singapore Singapore</w:t>
      </w:r>
    </w:p>
    <w:p>
      <w:pPr>
        <w:pStyle w:val="BodyText"/>
      </w:pPr>
      <w:r>
        <w:t xml:space="preserve">.</w:t>
      </w:r>
    </w:p>
    <w:p>
      <w:pPr>
        <w:numPr>
          <w:ilvl w:val="0"/>
          <w:numId w:val="1002"/>
        </w:numPr>
        <w:pStyle w:val="Compact"/>
      </w:pPr>
      <w:r>
        <w:rPr>
          <w:bCs/>
          <w:b/>
        </w:rPr>
        <w:t xml:space="preserve">Embrace Holistic Thinking:</w:t>
      </w:r>
      <w:r>
        <w:br/>
      </w:r>
      <w:r>
        <w:t xml:space="preserve">A</w:t>
      </w:r>
    </w:p>
    <w:p>
      <w:pPr>
        <w:numPr>
          <w:ilvl w:val="0"/>
          <w:numId w:val="1000"/>
        </w:numPr>
        <w:pStyle w:val="Compact"/>
      </w:pPr>
      <w:r>
        <w:t xml:space="preserve">Systems Engineer</w:t>
      </w:r>
    </w:p>
    <w:p>
      <w:pPr>
        <w:numPr>
          <w:ilvl w:val="0"/>
          <w:numId w:val="1000"/>
        </w:numPr>
        <w:pStyle w:val="Compact"/>
      </w:pPr>
      <w:r>
        <w:t xml:space="preserve">must view the big picture, understanding how every component interacts within the broader ecosystem of</w:t>
      </w:r>
    </w:p>
    <w:p>
      <w:pPr>
        <w:numPr>
          <w:ilvl w:val="0"/>
          <w:numId w:val="1000"/>
        </w:numPr>
        <w:pStyle w:val="Compact"/>
      </w:pPr>
      <w:r>
        <w:t xml:space="preserve">Singapore Singapore</w:t>
      </w:r>
    </w:p>
    <w:p>
      <w:pPr>
        <w:numPr>
          <w:ilvl w:val="0"/>
          <w:numId w:val="1000"/>
        </w:numPr>
        <w:pStyle w:val="Compact"/>
      </w:pPr>
      <w:r>
        <w:t xml:space="preserve">.</w:t>
      </w:r>
    </w:p>
    <w:p>
      <w:pPr>
        <w:numPr>
          <w:ilvl w:val="0"/>
          <w:numId w:val="1002"/>
        </w:numPr>
        <w:pStyle w:val="Compact"/>
      </w:pPr>
      <w:r>
        <w:rPr>
          <w:bCs/>
          <w:b/>
        </w:rPr>
        <w:t xml:space="preserve">Prioritize Compliance:</w:t>
      </w:r>
      <w:r>
        <w:br/>
      </w:r>
      <w:r>
        <w:t xml:space="preserve">In</w:t>
      </w:r>
    </w:p>
    <w:p>
      <w:pPr>
        <w:numPr>
          <w:ilvl w:val="0"/>
          <w:numId w:val="1000"/>
        </w:numPr>
        <w:pStyle w:val="Compact"/>
      </w:pPr>
      <w:r>
        <w:t xml:space="preserve">Singapore Singapore</w:t>
      </w:r>
    </w:p>
    <w:p>
      <w:pPr>
        <w:numPr>
          <w:ilvl w:val="0"/>
          <w:numId w:val="1002"/>
        </w:numPr>
        <w:pStyle w:val="Compact"/>
      </w:pPr>
      <w:r>
        <w:rPr>
          <w:bCs/>
          <w:b/>
        </w:rPr>
        <w:t xml:space="preserve">Adapt to Local Constraints:</w:t>
      </w:r>
      <w:r>
        <w:br/>
      </w:r>
      <w:r>
        <w:t xml:space="preserve">Environmental and operational constraints in</w:t>
      </w:r>
    </w:p>
    <w:p>
      <w:pPr>
        <w:numPr>
          <w:ilvl w:val="0"/>
          <w:numId w:val="1000"/>
        </w:numPr>
        <w:pStyle w:val="Compact"/>
      </w:pPr>
      <w:r>
        <w:t xml:space="preserve">Singapore Singapore</w:t>
      </w:r>
    </w:p>
    <w:p>
      <w:pPr>
        <w:numPr>
          <w:ilvl w:val="0"/>
          <w:numId w:val="1000"/>
        </w:numPr>
        <w:pStyle w:val="Compact"/>
      </w:pPr>
      <w:r>
        <w:t xml:space="preserve">must be factored into every stage of the systems engineering process.</w:t>
      </w:r>
    </w:p>
    <w:p>
      <w:pPr>
        <w:numPr>
          <w:ilvl w:val="0"/>
          <w:numId w:val="1002"/>
        </w:numPr>
        <w:pStyle w:val="Compact"/>
      </w:pPr>
      <w:r>
        <w:rPr>
          <w:bCs/>
          <w:b/>
        </w:rPr>
        <w:t xml:space="preserve">Foster Collaboration:</w:t>
      </w:r>
      <w:r>
        <w:br/>
      </w:r>
      <w:r>
        <w:t xml:space="preserve">The role of a</w:t>
      </w:r>
    </w:p>
    <w:p>
      <w:pPr>
        <w:numPr>
          <w:ilvl w:val="0"/>
          <w:numId w:val="1000"/>
        </w:numPr>
        <w:pStyle w:val="Compact"/>
      </w:pPr>
      <w:r>
        <w:t xml:space="preserve">Systems Engineer</w:t>
      </w:r>
    </w:p>
    <w:p>
      <w:pPr>
        <w:numPr>
          <w:ilvl w:val="0"/>
          <w:numId w:val="1000"/>
        </w:numPr>
        <w:pStyle w:val="Compact"/>
      </w:pPr>
      <w:r>
        <w:t xml:space="preserve">is inherently collaborative, requiring effective communication with diverse stakeholders across technical and non-technical domains in</w:t>
      </w:r>
    </w:p>
    <w:p>
      <w:pPr>
        <w:numPr>
          <w:ilvl w:val="0"/>
          <w:numId w:val="1000"/>
        </w:numPr>
        <w:pStyle w:val="Compact"/>
      </w:pPr>
      <w:r>
        <w:t xml:space="preserve">Singapore Singapore</w:t>
      </w:r>
    </w:p>
    <w:p>
      <w:pPr>
        <w:numPr>
          <w:ilvl w:val="0"/>
          <w:numId w:val="1000"/>
        </w:numPr>
        <w:pStyle w:val="Compact"/>
      </w:pPr>
      <w:r>
        <w:t xml:space="preserve">.</w:t>
      </w:r>
    </w:p>
    <w:p>
      <w:pPr>
        <w:pStyle w:val="FirstParagraph"/>
      </w:pPr>
      <w:r>
        <w:rPr>
          <w:iCs/>
          <w:i/>
        </w:rPr>
        <w:t xml:space="preserve">This case study serves as a comprehensive reference for understanding the multifaceted role of a Systems Engineer in the dynamic environment of Singapore Singapore, highlighting the intersection of technology, regulation, and societal need.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Systems Engineer in Singapore Singapore</dc:title>
  <dc:creator/>
  <dc:language>en</dc:language>
  <cp:keywords/>
  <dcterms:created xsi:type="dcterms:W3CDTF">2026-07-29T08:28:31Z</dcterms:created>
  <dcterms:modified xsi:type="dcterms:W3CDTF">2026-07-29T08:28:31Z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