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1" w:name="X4c14a73629d0e76faa144024df2ded7a4009521"/>
    <w:p>
      <w:pPr>
        <w:pStyle w:val="Heading1"/>
      </w:pPr>
      <w:r>
        <w:t xml:space="preserve">Bridging the Digital Divide: A Systems Engineer Case Study in South Africa Johannesburg</w:t>
      </w:r>
    </w:p>
    <w:p>
      <w:pPr>
        <w:pStyle w:val="FirstParagraph"/>
      </w:pPr>
      <w:r>
        <w:t xml:space="preserve">In the rapidly evolving landscape of modern technology, the role of a</w:t>
      </w:r>
      <w:r>
        <w:t xml:space="preserve"> </w:t>
      </w:r>
      <w:r>
        <w:rPr>
          <w:bCs/>
          <w:b/>
        </w:rPr>
        <w:t xml:space="preserve">Systems Engineer</w:t>
      </w:r>
      <w:r>
        <w:t xml:space="preserve"> </w:t>
      </w:r>
      <w:r>
        <w:t xml:space="preserve">has become pivotal in ensuring that complex technological infrastructures operate seamlessly. This case study explores the critical implementation of advanced telecommunications and data center infrastructure within one of Africa's most dynamic economic hubs:</w:t>
      </w:r>
      <w:r>
        <w:t xml:space="preserve"> </w:t>
      </w:r>
      <w:r>
        <w:rPr>
          <w:bCs/>
          <w:b/>
        </w:rPr>
        <w:t xml:space="preserve">South Africa Johannesburg</w:t>
      </w:r>
      <w:r>
        <w:t xml:space="preserve">. By examining the unique challenges and solutions encountered in this region, we can better understand how systems engineering principles are applied to drive digital transformation in emerging markets.</w:t>
      </w:r>
    </w:p>
    <w:bookmarkStart w:id="20" w:name="Xcc789a22740c87a639b56ea0a8a90ba6a804e94"/>
    <w:p>
      <w:pPr>
        <w:pStyle w:val="Heading2"/>
      </w:pPr>
      <w:r>
        <w:t xml:space="preserve">Background: The Context of South Africa Johannesburg</w:t>
      </w:r>
    </w:p>
    <w:p>
      <w:pPr>
        <w:pStyle w:val="FirstParagraph"/>
      </w:pPr>
      <w:r>
        <w:rPr>
          <w:bCs/>
          <w:b/>
        </w:rPr>
        <w:t xml:space="preserve">South Africa Johannesburg</w:t>
      </w:r>
      <w:r>
        <w:t xml:space="preserve">, often referred to as the economic engine of the continent, presents a unique paradox. It is home to sophisticated financial institutions, mining conglomerates, and a burgeoning tech startup ecosystem. However, it also faces significant challenges related to infrastructure reliability, energy security (commonly known locally as "load shedding"), and data sovereignty. For any organization operating in</w:t>
      </w:r>
      <w:r>
        <w:t xml:space="preserve"> </w:t>
      </w:r>
      <w:r>
        <w:rPr>
          <w:bCs/>
          <w:b/>
        </w:rPr>
        <w:t xml:space="preserve">South Africa Johannesburg</w:t>
      </w:r>
      <w:r>
        <w:t xml:space="preserve">, the need for robust, resilient system architecture is not just a technical requirement but a business survival strategy.</w:t>
      </w:r>
    </w:p>
    <w:p>
      <w:pPr>
        <w:pStyle w:val="BodyText"/>
      </w:pPr>
      <w:r>
        <w:t xml:space="preserve">The primary objective of this case study is to analyze how a multinational financial services provider, let us call it "FinTech Global," engaged with local systems engineering experts to modernize their legacy infrastructure in</w:t>
      </w:r>
      <w:r>
        <w:t xml:space="preserve"> </w:t>
      </w:r>
      <w:r>
        <w:rPr>
          <w:bCs/>
          <w:b/>
        </w:rPr>
        <w:t xml:space="preserve">South Africa Johannesburg</w:t>
      </w:r>
      <w:r>
        <w:t xml:space="preserve">. The goal was to achieve 99.99% uptime despite the volatile power grid and increasing cyber threats.</w:t>
      </w:r>
    </w:p>
    <w:bookmarkEnd w:id="20"/>
    <w:bookmarkStart w:id="21" w:name="Xdb8d2612f725c254296e12ce7951adc61026824"/>
    <w:p>
      <w:pPr>
        <w:pStyle w:val="Heading2"/>
      </w:pPr>
      <w:r>
        <w:t xml:space="preserve">The Challenge: Complexity in a Volatile Environment</w:t>
      </w:r>
    </w:p>
    <w:p>
      <w:pPr>
        <w:pStyle w:val="FirstParagraph"/>
      </w:pPr>
      <w:r>
        <w:t xml:space="preserve">"In</w:t>
      </w:r>
      <w:r>
        <w:t xml:space="preserve"> </w:t>
      </w:r>
      <w:r>
        <w:rPr>
          <w:bCs/>
          <w:b/>
        </w:rPr>
        <w:t xml:space="preserve">South Africa Johannesburg</w:t>
      </w:r>
      <w:r>
        <w:t xml:space="preserve">, you cannot design a system based solely on theoretical models. You must engineer for reality, where power fluctuations and high latency issues are common variables."</w:t>
      </w:r>
    </w:p>
    <w:p>
      <w:pPr>
        <w:pStyle w:val="BodyText"/>
      </w:pPr>
      <w:r>
        <w:t xml:space="preserve">The core challenge faced by the project team was the integration of legacy banking systems with modern cloud-based services while maintaining strict compliance with local data protection laws. The</w:t>
      </w:r>
      <w:r>
        <w:t xml:space="preserve"> </w:t>
      </w:r>
      <w:r>
        <w:rPr>
          <w:bCs/>
          <w:b/>
        </w:rPr>
        <w:t xml:space="preserve">Systems Engineer</w:t>
      </w:r>
      <w:r>
        <w:t xml:space="preserve"> </w:t>
      </w:r>
      <w:r>
        <w:t xml:space="preserve">role was central to this endeavor. Unlike a traditional IT support role, a Systems Engineer in this context acts as an architect who bridges hardware, software, networking, and operational processes.</w:t>
      </w:r>
    </w:p>
    <w:p>
      <w:pPr>
        <w:pStyle w:val="BodyText"/>
      </w:pPr>
      <w:r>
        <w:t xml:space="preserve">The specific pain points included:</w:t>
      </w:r>
    </w:p>
    <w:p>
      <w:pPr>
        <w:numPr>
          <w:ilvl w:val="0"/>
          <w:numId w:val="1001"/>
        </w:numPr>
        <w:pStyle w:val="Compact"/>
      </w:pPr>
      <w:r>
        <w:rPr>
          <w:bCs/>
          <w:b/>
        </w:rPr>
        <w:t xml:space="preserve">EnergY Instability:</w:t>
      </w:r>
    </w:p>
    <w:p>
      <w:pPr>
        <w:numPr>
          <w:ilvl w:val="0"/>
          <w:numId w:val="1001"/>
        </w:numPr>
        <w:pStyle w:val="Compact"/>
      </w:pPr>
      <w:r>
        <w:rPr>
          <w:bCs/>
          <w:b/>
        </w:rPr>
        <w:t xml:space="preserve">LATENCY ISSUES:</w:t>
      </w:r>
      <w:r>
        <w:t xml:space="preserve">South Africa Johannesburg and international hubs required sophisticated routing protocols.</w:t>
      </w:r>
    </w:p>
    <w:p>
      <w:pPr>
        <w:numPr>
          <w:ilvl w:val="0"/>
          <w:numId w:val="1001"/>
        </w:numPr>
        <w:pStyle w:val="Compact"/>
      </w:pPr>
      <w:r>
        <w:t xml:space="preserve">Skill Gaps:The local market, while growing, had a shortage of senior systems engineers with experience in high-availability clusters. This required the team to focus heavily on knowledge transfer and robust automation to reduce human error.</w:t>
      </w:r>
    </w:p>
    <w:bookmarkEnd w:id="21"/>
    <w:bookmarkStart w:id="25" w:name="the-role-of-the-systems-engineer"/>
    <w:p>
      <w:pPr>
        <w:pStyle w:val="Heading2"/>
      </w:pPr>
      <w:r>
        <w:t xml:space="preserve">The Role of the Systems Engineer</w:t>
      </w:r>
    </w:p>
    <w:p>
      <w:pPr>
        <w:pStyle w:val="FirstParagraph"/>
      </w:pPr>
      <w:r>
        <w:t xml:space="preserve">In this project, the</w:t>
      </w:r>
      <w:r>
        <w:t xml:space="preserve"> </w:t>
      </w:r>
      <w:r>
        <w:rPr>
          <w:bCs/>
          <w:b/>
        </w:rPr>
        <w:t xml:space="preserve">Systems Engineer</w:t>
      </w:r>
      <w:r>
        <w:t xml:space="preserve">South Africa Johannesburgwere multifaceted:</w:t>
      </w:r>
    </w:p>
    <w:bookmarkStart w:id="22" w:name="holistic-architecture-design"/>
    <w:p>
      <w:pPr>
        <w:pStyle w:val="Heading3"/>
      </w:pPr>
      <w:r>
        <w:t xml:space="preserve">1. Holistic Architecture Design</w:t>
      </w:r>
    </w:p>
    <w:p>
      <w:pPr>
        <w:pStyle w:val="FirstParagraph"/>
      </w:pPr>
      <w:r>
        <w:t xml:space="preserve">The Systems Engineer had to view the infrastructure as a whole system rather than isolated components. This involved selecting hardware that could withstand harsh environmental conditions common in industrial areas of Johannesburg, such as dust and heat, while ensuring energy efficiency to mitigate operational costs during peak tariff times.</w:t>
      </w:r>
    </w:p>
    <w:bookmarkEnd w:id="22"/>
    <w:bookmarkStart w:id="23" w:name="automation-and-orchestration"/>
    <w:p>
      <w:pPr>
        <w:pStyle w:val="Heading3"/>
      </w:pPr>
      <w:r>
        <w:t xml:space="preserve">2. Automation and Orchestration</w:t>
      </w:r>
    </w:p>
    <w:p>
      <w:pPr>
        <w:pStyle w:val="FirstParagraph"/>
      </w:pPr>
      <w:r>
        <w:t xml:space="preserve">To address the scarcity of highly specialized human resources at all hours, the Systems Engineer implemented Infrastructure as Code (IaC) practices using tools like Terraform and Ansible. This allowed for the automated provisioning and configuration of servers in</w:t>
      </w:r>
    </w:p>
    <w:p>
      <w:pPr>
        <w:pStyle w:val="BodyText"/>
      </w:pPr>
      <w:r>
        <w:t xml:space="preserve">South Africa Johannesburg, ensuring consistency and reducing deployment times from days to minutes.</w:t>
      </w:r>
    </w:p>
    <w:bookmarkEnd w:id="23"/>
    <w:bookmarkStart w:id="24" w:name="resilience-planning"/>
    <w:p>
      <w:pPr>
        <w:pStyle w:val="Heading3"/>
      </w:pPr>
      <w:r>
        <w:t xml:space="preserve">3. Resilience Planning</w:t>
      </w:r>
    </w:p>
    <w:p>
      <w:pPr>
        <w:pStyle w:val="FirstParagraph"/>
      </w:pPr>
      <w:r>
        <w:t xml:space="preserve">A critical part of the Systems Engineer's job was designing "graceful degradation" strategies. If the primary internet service provider failed, the system automatically routed traffic through secondary lines or satellite backups available in</w:t>
      </w:r>
    </w:p>
    <w:p>
      <w:pPr>
        <w:pStyle w:val="BodyText"/>
      </w:pPr>
      <w:r>
        <w:t xml:space="preserve">South Africa Johannesburg. This ensured that financial transactions could continue with minimal interruption.</w:t>
      </w:r>
    </w:p>
    <w:bookmarkEnd w:id="24"/>
    <w:bookmarkEnd w:id="25"/>
    <w:bookmarkStart w:id="26" w:name="implementation-strategy"/>
    <w:p>
      <w:pPr>
        <w:pStyle w:val="Heading2"/>
      </w:pPr>
      <w:r>
        <w:t xml:space="preserve">Implementation Strategy</w:t>
      </w:r>
    </w:p>
    <w:p>
      <w:pPr>
        <w:pStyle w:val="FirstParagraph"/>
      </w:pPr>
      <w:r>
        <w:t xml:space="preserve">The implementation phase followed a phased approach, heavily reliant on Agile methodologies adapted for infrastructure projects. The Systems Engineer led weekly stakeholder meetings to ensure that the technical solutions aligned with business goals. This communication bridge is a hallmark of effective systems engineering.</w:t>
      </w:r>
    </w:p>
    <w:p>
      <w:pPr>
        <w:pStyle w:val="BodyText"/>
      </w:pPr>
      <w:r>
        <w:t xml:space="preserve">Key steps included:</w:t>
      </w:r>
    </w:p>
    <w:p>
      <w:pPr>
        <w:numPr>
          <w:ilvl w:val="0"/>
          <w:numId w:val="1002"/>
        </w:numPr>
        <w:pStyle w:val="Compact"/>
      </w:pPr>
      <w:r>
        <w:rPr>
          <w:bCs/>
          <w:b/>
        </w:rPr>
        <w:t xml:space="preserve">Audit and Assessment:</w:t>
      </w:r>
    </w:p>
    <w:p>
      <w:pPr>
        <w:numPr>
          <w:ilvl w:val="0"/>
          <w:numId w:val="1002"/>
        </w:numPr>
        <w:pStyle w:val="Compact"/>
      </w:pPr>
      <w:r>
        <w:t xml:space="preserve">Pilot Deployment:A small-scale pilot was launched in a controlled environment within Johannesburg to test power failover mechanisms and network redundancy.</w:t>
      </w:r>
    </w:p>
    <w:p>
      <w:pPr>
        <w:numPr>
          <w:ilvl w:val="0"/>
          <w:numId w:val="1002"/>
        </w:numPr>
        <w:pStyle w:val="Compact"/>
      </w:pPr>
      <w:r>
        <w:rPr>
          <w:bCs/>
          <w:b/>
        </w:rPr>
        <w:t xml:space="preserve">Full-Scale Rollout:</w:t>
      </w:r>
    </w:p>
    <w:bookmarkEnd w:id="26"/>
    <w:bookmarkStart w:id="27" w:name="outcomes-and-benefits"/>
    <w:p>
      <w:pPr>
        <w:pStyle w:val="Heading2"/>
      </w:pPr>
      <w:r>
        <w:t xml:space="preserve">Outcomes and Benefits</w:t>
      </w:r>
    </w:p>
    <w:p>
      <w:pPr>
        <w:pStyle w:val="FirstParagraph"/>
      </w:pPr>
      <w:r>
        <w:t xml:space="preserve">The successful application of systems engineering principles in this project yielded significant results for operations in</w:t>
      </w:r>
    </w:p>
    <w:p>
      <w:pPr>
        <w:pStyle w:val="BodyText"/>
      </w:pPr>
      <w:r>
        <w:t xml:space="preserve">South Africa Johannesburg.</w:t>
      </w:r>
    </w:p>
    <w:p>
      <w:pPr>
        <w:numPr>
          <w:ilvl w:val="0"/>
          <w:numId w:val="1003"/>
        </w:numPr>
        <w:pStyle w:val="Compact"/>
      </w:pPr>
      <w:r>
        <w:t xml:space="preserve">Elevated Uptime:The new architecture achieved 99.95% uptime over six months, surpassing the initial goal of 99.8%. This reliability was crucial for maintaining trust among clients in the financial sector.</w:t>
      </w:r>
    </w:p>
    <w:p>
      <w:pPr>
        <w:numPr>
          <w:ilvl w:val="0"/>
          <w:numId w:val="1003"/>
        </w:numPr>
        <w:pStyle w:val="Compact"/>
      </w:pPr>
      <w:r>
        <w:rPr>
          <w:bCs/>
          <w:b/>
        </w:rPr>
        <w:t xml:space="preserve">Cost Savings:</w:t>
      </w:r>
    </w:p>
    <w:p>
      <w:pPr>
        <w:numPr>
          <w:ilvl w:val="0"/>
          <w:numId w:val="1003"/>
        </w:numPr>
        <w:pStyle w:val="Compact"/>
      </w:pPr>
      <w:r>
        <w:t xml:space="preserve">Enhanced Security:The integrated security framework, designed by the Systems Engineer, successfully blocked several major cyber-attack attempts targeting regional financial data centers.</w:t>
      </w:r>
    </w:p>
    <w:p>
      <w:pPr>
        <w:numPr>
          <w:ilvl w:val="0"/>
          <w:numId w:val="1003"/>
        </w:numPr>
        <w:pStyle w:val="Compact"/>
      </w:pPr>
      <w:r>
        <w:t xml:space="preserve">Talent Development:The project included a mentorship program where senior Systems Engineers trained junior local engineers in Johannesburg. This helped build long-term capacity within the region and reduced dependency on expatriate support.</w:t>
      </w:r>
    </w:p>
    <w:bookmarkEnd w:id="27"/>
    <w:bookmarkStart w:id="28" w:name="challenges-overcome"/>
    <w:p>
      <w:pPr>
        <w:pStyle w:val="Heading2"/>
      </w:pPr>
      <w:r>
        <w:t xml:space="preserve">Challenges Overcome</w:t>
      </w:r>
    </w:p>
    <w:p>
      <w:pPr>
        <w:pStyle w:val="FirstParagraph"/>
      </w:pPr>
      <w:r>
        <w:t xml:space="preserve">No case study is complete without addressing difficulties. One major hurdle was the logistical challenge of importing specialized hardware due to customs delays at Johannesburg's ports. The Systems Engineer mitigated this by designing modular components that could be sourced locally where possible, adapting the system architecture to use available resources rather than waiting for ideal ones.</w:t>
      </w:r>
    </w:p>
    <w:p>
      <w:pPr>
        <w:pStyle w:val="BodyText"/>
      </w:pPr>
      <w:r>
        <w:t xml:space="preserve">Additionally, regulatory compliance in</w:t>
      </w:r>
      <w:r>
        <w:t xml:space="preserve"> </w:t>
      </w:r>
      <w:r>
        <w:rPr>
          <w:bCs/>
          <w:b/>
        </w:rPr>
        <w:t xml:space="preserve">South Africa Johannesburg</w:t>
      </w:r>
      <w:r>
        <w:t xml:space="preserve"> </w:t>
      </w:r>
      <w:r>
        <w:t xml:space="preserve">regarding cross-border data flow changed midway through the project. The Systems Engineer had to rapidly reconfigure data storage protocols to ensure that sensitive citizen data remained within national borders, demonstrating the agility required in this profession.</w:t>
      </w:r>
    </w:p>
    <w:bookmarkEnd w:id="28"/>
    <w:bookmarkStart w:id="29" w:name="X84ee009f9235b619972b00ed7ff52127a1ffe81"/>
    <w:p>
      <w:pPr>
        <w:pStyle w:val="Heading2"/>
      </w:pPr>
      <w:r>
        <w:t xml:space="preserve">Conclusion: The Importance of Localized Systems Engineering</w:t>
      </w:r>
    </w:p>
    <w:p>
      <w:pPr>
        <w:pStyle w:val="FirstParagraph"/>
      </w:pPr>
      <w:r>
        <w:t xml:space="preserve">This case study illustrates that systems engineering is not a one-size-fits-all discipline. When applied in</w:t>
      </w:r>
      <w:r>
        <w:t xml:space="preserve"> </w:t>
      </w:r>
      <w:r>
        <w:rPr>
          <w:bCs/>
          <w:b/>
        </w:rPr>
        <w:t xml:space="preserve">South Africa Johannesburg</w:t>
      </w:r>
      <w:r>
        <w:t xml:space="preserve">, it requires a deep understanding of local environmental, economic, and regulatory contexts. The Systems Engineer serves as the linchpin that connects technological capability with business resilience.</w:t>
      </w:r>
    </w:p>
    <w:p>
      <w:pPr>
        <w:pStyle w:val="BodyText"/>
      </w:pPr>
      <w:r>
        <w:t xml:space="preserve">For organizations looking to expand or optimize their presence in</w:t>
      </w:r>
      <w:r>
        <w:t xml:space="preserve"> </w:t>
      </w:r>
      <w:r>
        <w:rPr>
          <w:bCs/>
          <w:b/>
        </w:rPr>
        <w:t xml:space="preserve">South Africa Johannesburg</w:t>
      </w:r>
      <w:r>
        <w:t xml:space="preserve">, investing in high-quality systems engineering talent is not just an IT expense but a strategic imperative. The ability to design, implement, and maintain complex systems that can withstand local challenges is what separates successful technological deployments from costly failures.</w:t>
      </w:r>
    </w:p>
    <w:p>
      <w:pPr>
        <w:pStyle w:val="BodyText"/>
      </w:pPr>
      <w:r>
        <w:t xml:space="preserve">As digital transformation continues to accelerate across the African continent, the role of the Systems Engineer will only grow in importance. They are the architects of stability in an unstable world, ensuring that innovation reaches its full potential without compromising reliability or security.</w:t>
      </w:r>
    </w:p>
    <w:bookmarkEnd w:id="29"/>
    <w:bookmarkStart w:id="30" w:name="recommendations-for-future-projects"/>
    <w:p>
      <w:pPr>
        <w:pStyle w:val="Heading2"/>
      </w:pPr>
      <w:r>
        <w:t xml:space="preserve">Recommendations for Future Projects</w:t>
      </w:r>
    </w:p>
    <w:p>
      <w:pPr>
        <w:numPr>
          <w:ilvl w:val="0"/>
          <w:numId w:val="1004"/>
        </w:numPr>
        <w:pStyle w:val="Compact"/>
      </w:pPr>
      <w:r>
        <w:t xml:space="preserve">Prioritize Local Partnerships:Collaborating with local firms in Johannesburg provides invaluable insights into regional nuances.</w:t>
      </w:r>
    </w:p>
    <w:p>
      <w:pPr>
        <w:numPr>
          <w:ilvl w:val="0"/>
          <w:numId w:val="1004"/>
        </w:numPr>
        <w:pStyle w:val="Compact"/>
      </w:pPr>
      <w:r>
        <w:t xml:space="preserve">Invest in Training:Building local talent ensures sustainability and reduces long-term costs.</w:t>
      </w:r>
    </w:p>
    <w:p>
      <w:pPr>
        <w:numPr>
          <w:ilvl w:val="0"/>
          <w:numId w:val="1004"/>
        </w:numPr>
        <w:pStyle w:val="Compact"/>
      </w:pPr>
      <w:r>
        <w:t xml:space="preserve">Design for Flexibility:Avoid over-reliance on specific hardware or suppliers that may face logistical hurdles in the region.</w:t>
      </w:r>
    </w:p>
    <w:p>
      <w:pPr>
        <w:pStyle w:val="FirstParagraph"/>
      </w:pPr>
      <w:r>
        <w:t xml:space="preserve">This document serves as a testament to the transformative power of effective systems engineering. By focusing on the unique demands of markets like</w:t>
      </w:r>
      <w:r>
        <w:t xml:space="preserve"> </w:t>
      </w:r>
      <w:r>
        <w:rPr>
          <w:bCs/>
          <w:b/>
        </w:rPr>
        <w:t xml:space="preserve">South Africa Johannesburg</w:t>
      </w:r>
      <w:r>
        <w:t xml:space="preserve">, companies can build infrastructure that is not only technologically advanced but also resilient, efficient, and sustainable.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South Africa Johannesburg</dc:title>
  <dc:creator/>
  <dc:language>en</dc:language>
  <cp:keywords/>
  <dcterms:created xsi:type="dcterms:W3CDTF">2026-07-29T03:55:56Z</dcterms:created>
  <dcterms:modified xsi:type="dcterms:W3CDTF">2026-07-29T03:55:56Z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