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fa7ae938053137ae2be080f8e8b407ed91a6f3f"/>
    <w:p>
      <w:pPr>
        <w:pStyle w:val="Heading1"/>
      </w:pPr>
      <w:r>
        <w:t xml:space="preserve">Bridging Legacy and Future Systems Engineering in Vietnam Ho Chi Minh City</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Case Study</w:t>
      </w:r>
      <w:r>
        <w:t xml:space="preserve">Vietnam Ho Chi Minh City. The central figure of this analysis is the role of the modern</w:t>
      </w:r>
      <w:r>
        <w:t xml:space="preserve"> </w:t>
      </w:r>
      <w:r>
        <w:rPr>
          <w:bCs/>
          <w:b/>
        </w:rPr>
        <w:t xml:space="preserve">Systems Engineer</w:t>
      </w:r>
      <w:r>
        <w:t xml:space="preserve">. As one of the fastest-growing economic hubs in Southeast Asia, Vietnam Ho Chi Minh City faces unique challenges regarding rapid urbanization and digital transformation. This case study explores how Systems Engineers are tasked with integrating complex legacy infrastructure with cutting-edge IoT solutions to solve critical problems such as traffic congestion, supply chain inefficiencies, and environmental sustainability.</w:t>
      </w:r>
    </w:p>
    <w:bookmarkEnd w:id="20"/>
    <w:bookmarkStart w:id="21" w:name="X04b7d27360d83f3e9e57b3b697bf07921f7261d"/>
    <w:p>
      <w:pPr>
        <w:pStyle w:val="Heading2"/>
      </w:pPr>
      <w:r>
        <w:t xml:space="preserve">Contextual Background: The Unique Landscape of Vietnam Ho Chi Minh City</w:t>
      </w:r>
    </w:p>
    <w:p>
      <w:pPr>
        <w:pStyle w:val="FirstParagraph"/>
      </w:pPr>
      <w:r>
        <w:t xml:space="preserve">Vietnam Ho Chi Minh City is the economic engine of the nation. With a population exceeding nine million people and a metropolitan area that stretches much further, the city is experiencing unprecedented growth. However, this growth has outpaced traditional planning methods. The infrastructure, built primarily in previous decades, was not designed for current density levels or digital demands. In this context, the role of the</w:t>
      </w:r>
      <w:r>
        <w:t xml:space="preserve"> </w:t>
      </w:r>
      <w:r>
        <w:rPr>
          <w:bCs/>
          <w:b/>
        </w:rPr>
        <w:t xml:space="preserve">Systems Engineer</w:t>
      </w:r>
      <w:r>
        <w:t xml:space="preserve"> </w:t>
      </w:r>
      <w:r>
        <w:t xml:space="preserve">becomes pivotal.</w:t>
      </w:r>
    </w:p>
    <w:p>
      <w:pPr>
        <w:pStyle w:val="BodyText"/>
      </w:pPr>
      <w:r>
        <w:t xml:space="preserve">The city is characterized by a mix of high-rise commercial districts in District 1 and District 7, sprawling industrial zones like Thu Duc City and Binh Duong suburbs, and dense residential areas with narrow alleyways. This heterogeneity creates a complex system where physical infrastructure must communicate seamlessly with digital management systems. The</w:t>
      </w:r>
      <w:r>
        <w:t xml:space="preserve"> </w:t>
      </w:r>
      <w:r>
        <w:rPr>
          <w:bCs/>
          <w:b/>
        </w:rPr>
        <w:t xml:space="preserve">Case Study</w:t>
      </w:r>
      <w:r>
        <w:t xml:space="preserve"> </w:t>
      </w:r>
      <w:r>
        <w:t xml:space="preserve">highlights that standard IT solutions are insufficient; instead, holistic systems thinking is required to address the interdependencies between transportation networks, energy grids, and data centers.</w:t>
      </w:r>
    </w:p>
    <w:bookmarkEnd w:id="21"/>
    <w:bookmarkStart w:id="22" w:name="X6cc04890919bfb33d41e003946d7a2f17a3f8b5"/>
    <w:p>
      <w:pPr>
        <w:pStyle w:val="Heading2"/>
      </w:pPr>
      <w:r>
        <w:t xml:space="preserve">The Challenge: Complexity in Urban Systems</w:t>
      </w:r>
    </w:p>
    <w:p>
      <w:pPr>
        <w:pStyle w:val="FirstParagraph"/>
      </w:pPr>
      <w:r>
        <w:t xml:space="preserve">The primary challenge identified in this</w:t>
      </w:r>
      <w:r>
        <w:t xml:space="preserve"> </w:t>
      </w:r>
      <w:r>
        <w:rPr>
          <w:bCs/>
          <w:b/>
        </w:rPr>
        <w:t xml:space="preserve">Case Study</w:t>
      </w:r>
      <w:r>
        <w:t xml:space="preserve"> </w:t>
      </w:r>
      <w:r>
        <w:t xml:space="preserve">is the fragmentation of data and operational silos. Historically, traffic management, water supply systems, and waste management have operated independently. For a</w:t>
      </w:r>
      <w:r>
        <w:t xml:space="preserve"> </w:t>
      </w:r>
      <w:r>
        <w:rPr>
          <w:bCs/>
          <w:b/>
        </w:rPr>
        <w:t xml:space="preserve">Systems Engineer</w:t>
      </w:r>
      <w:r>
        <w:t xml:space="preserve">, this presents a significant integration hurdle. The goal is to create a "Smart City" architecture where these disparate subsystems can share data in real-time.</w:t>
      </w:r>
    </w:p>
    <w:p>
      <w:pPr>
        <w:pStyle w:val="BodyText"/>
      </w:pPr>
      <w:r>
        <w:t xml:space="preserve">In Vietnam Ho Chi Minh City specifically, the challenge is exacerbated by geographical and climatic factors. Frequent flooding during the rainy season disrupts digital infrastructure and physical transport routes simultaneously. Furthermore, the rapid influx of motorbikes and cars has created traffic bottlenecks that traditional signal timing cannot resolve. A</w:t>
      </w:r>
      <w:r>
        <w:t xml:space="preserve"> </w:t>
      </w:r>
      <w:r>
        <w:rPr>
          <w:bCs/>
          <w:b/>
        </w:rPr>
        <w:t xml:space="preserve">Systems Engineer</w:t>
      </w:r>
      <w:r>
        <w:t xml:space="preserve"> </w:t>
      </w:r>
      <w:r>
        <w:t xml:space="preserve">must design solutions that are resilient to these environmental stressors while optimizing for maximum throughput.</w:t>
      </w:r>
    </w:p>
    <w:bookmarkEnd w:id="22"/>
    <w:bookmarkStart w:id="23" w:name="Xece7c9f4c3596a1d85231d010e63a92b52d836f"/>
    <w:p>
      <w:pPr>
        <w:pStyle w:val="Heading2"/>
      </w:pPr>
      <w:r>
        <w:t xml:space="preserve">The Role of the Systems Engineer: A Multi-Disciplinary Approach</w:t>
      </w:r>
    </w:p>
    <w:p>
      <w:pPr>
        <w:pStyle w:val="FirstParagraph"/>
      </w:pPr>
      <w:r>
        <w:t xml:space="preserve">In this</w:t>
      </w:r>
      <w:r>
        <w:t xml:space="preserve"> </w:t>
      </w:r>
      <w:r>
        <w:rPr>
          <w:bCs/>
          <w:b/>
        </w:rPr>
        <w:t xml:space="preserve">Case Study</w:t>
      </w:r>
      <w:r>
        <w:t xml:space="preserve">, the</w:t>
      </w:r>
      <w:r>
        <w:t xml:space="preserve"> </w:t>
      </w:r>
      <w:r>
        <w:rPr>
          <w:bCs/>
          <w:b/>
        </w:rPr>
        <w:t xml:space="preserve">Systems Engineer</w:t>
      </w:r>
    </w:p>
    <w:p>
      <w:pPr>
        <w:numPr>
          <w:ilvl w:val="0"/>
          <w:numId w:val="1001"/>
        </w:numPr>
        <w:pStyle w:val="Compact"/>
      </w:pPr>
      <w:r>
        <w:rPr>
          <w:bCs/>
          <w:b/>
        </w:rPr>
        <w:t xml:space="preserve">Holistic Modeling:</w:t>
      </w:r>
    </w:p>
    <w:p>
      <w:pPr>
        <w:numPr>
          <w:ilvl w:val="0"/>
          <w:numId w:val="1001"/>
        </w:numPr>
        <w:pStyle w:val="Compact"/>
      </w:pPr>
      <w:r>
        <w:rPr>
          <w:bCs/>
          <w:b/>
        </w:rPr>
        <w:t xml:space="preserve">Interoperability Design:</w:t>
      </w:r>
    </w:p>
    <w:p>
      <w:pPr>
        <w:numPr>
          <w:ilvl w:val="0"/>
          <w:numId w:val="1001"/>
        </w:numPr>
        <w:pStyle w:val="Compact"/>
      </w:pPr>
      <w:r>
        <w:rPr>
          <w:bCs/>
          <w:b/>
        </w:rPr>
        <w:t xml:space="preserve">Lifecycle Management:</w:t>
      </w:r>
    </w:p>
    <w:p>
      <w:pPr>
        <w:pStyle w:val="FirstParagraph"/>
      </w:pPr>
      <w:r>
        <w:t xml:space="preserve">The</w:t>
      </w:r>
      <w:r>
        <w:t xml:space="preserve"> </w:t>
      </w:r>
      <w:r>
        <w:rPr>
          <w:bCs/>
          <w:b/>
        </w:rPr>
        <w:t xml:space="preserve">Systems Engineer</w:t>
      </w:r>
    </w:p>
    <w:bookmarkEnd w:id="23"/>
    <w:bookmarkStart w:id="24" w:name="X8ba08ae941975b739bd5a10e46c5a625095fe1e"/>
    <w:p>
      <w:pPr>
        <w:pStyle w:val="Heading2"/>
      </w:pPr>
      <w:r>
        <w:t xml:space="preserve">Solution Architecture: The Integrated Mobility and Logistics Network</w:t>
      </w:r>
    </w:p>
    <w:p>
      <w:pPr>
        <w:pStyle w:val="FirstParagraph"/>
      </w:pPr>
      <w:r>
        <w:t xml:space="preserve">The core solution proposed in this</w:t>
      </w:r>
      <w:r>
        <w:t xml:space="preserve"> </w:t>
      </w:r>
      <w:r>
        <w:rPr>
          <w:bCs/>
          <w:b/>
        </w:rPr>
        <w:t xml:space="preserve">Case Study</w:t>
      </w:r>
      <w:r>
        <w:t xml:space="preserve">Systems Engineer</w:t>
      </w:r>
    </w:p>
    <w:p>
      <w:pPr>
        <w:pStyle w:val="BodyText"/>
      </w:pPr>
      <w:r>
        <w:rPr>
          <w:bCs/>
          <w:b/>
        </w:rPr>
        <w:t xml:space="preserve">Component 1: Data Aggregation Layer</w:t>
      </w:r>
      <w:r>
        <w:br/>
      </w:r>
      <w:r>
        <w:t xml:space="preserve">The first step involves deploying edge computing devices across Vietnam Ho Chi Minh City. These devices process raw data locally to reduce latency, sending only summarized insights to the central cloud. This reduces bandwidth costs and improves real-time responsiveness.</w:t>
      </w:r>
    </w:p>
    <w:p>
      <w:pPr>
        <w:pStyle w:val="BodyText"/>
      </w:pPr>
      <w:r>
        <w:rPr>
          <w:bCs/>
          <w:b/>
        </w:rPr>
        <w:t xml:space="preserve">Component 2: Predictive Analytics Engine</w:t>
      </w:r>
      <w:r>
        <w:br/>
      </w:r>
      <w:r>
        <w:t xml:space="preserve">Using machine learning algorithms, the</w:t>
      </w:r>
      <w:r>
        <w:t xml:space="preserve"> </w:t>
      </w:r>
      <w:r>
        <w:rPr>
          <w:bCs/>
          <w:b/>
        </w:rPr>
        <w:t xml:space="preserve">Systems Engineer</w:t>
      </w:r>
    </w:p>
    <w:p>
      <w:pPr>
        <w:pStyle w:val="BodyText"/>
      </w:pPr>
      <w:r>
        <w:rPr>
          <w:bCs/>
          <w:b/>
        </w:rPr>
        <w:t xml:space="preserve">Component 3: User-Centric Interface</w:t>
      </w:r>
      <w:r>
        <w:br/>
      </w:r>
      <w:r>
        <w:t xml:space="preserve">The final layer provides actionable information to citizens. Through a unified app, residents in Vietnam Ho Chi Minh City can receive real-time updates on route efficiency, available parking, and public transport delays. This feedback loop ensures that the system continuously improves based on actual user behavior.</w:t>
      </w:r>
    </w:p>
    <w:bookmarkEnd w:id="24"/>
    <w:bookmarkStart w:id="25" w:name="X704c148f6dc1d4d8922337584b2ecdec1a82a00"/>
    <w:p>
      <w:pPr>
        <w:pStyle w:val="Heading2"/>
      </w:pPr>
      <w:r>
        <w:t xml:space="preserve">Implementation Challenges and Mitigation Strategies</w:t>
      </w:r>
    </w:p>
    <w:p>
      <w:pPr>
        <w:pStyle w:val="FirstParagraph"/>
      </w:pPr>
      <w:r>
        <w:t xml:space="preserve">The implementation of this system was not without hurdles. A key aspect of any</w:t>
      </w:r>
      <w:r>
        <w:t xml:space="preserve"> </w:t>
      </w:r>
      <w:r>
        <w:rPr>
          <w:bCs/>
          <w:b/>
        </w:rPr>
        <w:t xml:space="preserve">Case Study</w:t>
      </w:r>
    </w:p>
    <w:p>
      <w:pPr>
        <w:pStyle w:val="BodyText"/>
      </w:pPr>
      <w:r>
        <w:rPr>
          <w:bCs/>
          <w:b/>
        </w:rPr>
        <w:t xml:space="preserve">Mitigation Strategy:</w:t>
      </w:r>
      <w:r>
        <w:t xml:space="preserve">Systems Engineer</w:t>
      </w:r>
    </w:p>
    <w:p>
      <w:pPr>
        <w:pStyle w:val="BodyText"/>
      </w:pPr>
      <w:r>
        <w:t xml:space="preserve">Another significant challenge was data security. With thousands of IoT devices connected, the attack surface increased exponentially. The</w:t>
      </w:r>
      <w:r>
        <w:t xml:space="preserve"> </w:t>
      </w:r>
      <w:r>
        <w:rPr>
          <w:bCs/>
          <w:b/>
        </w:rPr>
        <w:t xml:space="preserve">Systems Engineer</w:t>
      </w:r>
    </w:p>
    <w:bookmarkEnd w:id="25"/>
    <w:bookmarkStart w:id="26" w:name="outcomes-and-impact-assessment"/>
    <w:p>
      <w:pPr>
        <w:pStyle w:val="Heading2"/>
      </w:pPr>
      <w:r>
        <w:t xml:space="preserve">Outcomes and Impact Assessment</w:t>
      </w:r>
    </w:p>
    <w:p>
      <w:pPr>
        <w:pStyle w:val="FirstParagraph"/>
      </w:pPr>
      <w:r>
        <w:t xml:space="preserve">The results of this initiative, documented in this</w:t>
      </w:r>
      <w:r>
        <w:t xml:space="preserve"> </w:t>
      </w:r>
      <w:r>
        <w:rPr>
          <w:bCs/>
          <w:b/>
        </w:rPr>
        <w:t xml:space="preserve">Case Study</w:t>
      </w:r>
      <w:r>
        <w:t xml:space="preserve">, show measurable improvements. Traffic congestion during peak hours in Vietnam Ho Chi Minh City reduced by approximately 15% within the first year. Public transport ridership increased by 20% due to improved reliability and real-time information.</w:t>
      </w:r>
    </w:p>
    <w:p>
      <w:pPr>
        <w:pStyle w:val="BodyText"/>
      </w:pPr>
      <w:r>
        <w:t xml:space="preserve">From a</w:t>
      </w:r>
      <w:r>
        <w:t xml:space="preserve"> </w:t>
      </w:r>
      <w:r>
        <w:rPr>
          <w:bCs/>
          <w:b/>
        </w:rPr>
        <w:t xml:space="preserve">Systems Engineer</w:t>
      </w:r>
    </w:p>
    <w:bookmarkEnd w:id="26"/>
    <w:bookmarkStart w:id="27" w:name="Xb512c2035fa0363d8365db432ccb7bafdba5416"/>
    <w:p>
      <w:pPr>
        <w:pStyle w:val="Heading2"/>
      </w:pPr>
      <w:r>
        <w:t xml:space="preserve">Conclusion: The Future of Systems Engineering in Vietnam Ho Chi Minh City</w:t>
      </w:r>
    </w:p>
    <w:p>
      <w:pPr>
        <w:pStyle w:val="FirstParagraph"/>
      </w:pPr>
      <w:r>
        <w:t xml:space="preserve">This</w:t>
      </w:r>
      <w:r>
        <w:t xml:space="preserve"> </w:t>
      </w:r>
      <w:r>
        <w:rPr>
          <w:bCs/>
          <w:b/>
        </w:rPr>
        <w:t xml:space="preserve">Case Study</w:t>
      </w:r>
      <w:r>
        <w:t xml:space="preserve">Systems Engineer</w:t>
      </w:r>
    </w:p>
    <w:p>
      <w:pPr>
        <w:pStyle w:val="BodyText"/>
      </w:pPr>
      <w:r>
        <w:t xml:space="preserve">The lessons learned here are transferable to other developing urban centers globally. The integration of physical and digital infrastructures requires a mindset that values interdependencies over isolated optimizations. For Vietnam Ho Chi Minh City, this approach sets the foundation for sustainable growth. As the city continues to expand, the</w:t>
      </w:r>
      <w:r>
        <w:t xml:space="preserve"> </w:t>
      </w:r>
      <w:r>
        <w:rPr>
          <w:bCs/>
          <w:b/>
        </w:rPr>
        <w:t xml:space="preserve">Systems Engineer</w:t>
      </w:r>
    </w:p>
    <w:p>
      <w:pPr>
        <w:pStyle w:val="BodyText"/>
      </w:pPr>
      <w:r>
        <w:t xml:space="preserve">In conclusion, effective systems engineering is not merely a technical discipline but a strategic imperative for urban development in Vietnam Ho Chi Minh City. By fostering collaboration between engineers, policymakers, and citizens, cities can unlock new levels of efficiency and sustainability. This</w:t>
      </w:r>
      <w:r>
        <w:t xml:space="preserve"> </w:t>
      </w:r>
      <w:r>
        <w:rPr>
          <w:bCs/>
          <w:b/>
        </w:rPr>
        <w:t xml:space="preserve">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Vietnam Ho Chi Minh City</dc:title>
  <dc:creator/>
  <dc:language>en</dc:language>
  <cp:keywords/>
  <dcterms:created xsi:type="dcterms:W3CDTF">2026-07-29T09:49:49Z</dcterms:created>
  <dcterms:modified xsi:type="dcterms:W3CDTF">2026-07-29T09:49:49Z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