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Lyon</w:t>
      </w:r>
    </w:p>
    <w:bookmarkStart w:id="28" w:name="case-study"/>
    <w:p>
      <w:pPr>
        <w:pStyle w:val="Heading1"/>
      </w:pPr>
      <w:r>
        <w:rPr>
          <w:bCs/>
          <w:b/>
        </w:rPr>
        <w:t xml:space="preserve">Case Study:</w:t>
      </w:r>
    </w:p>
    <w:p>
      <w:pPr>
        <w:pStyle w:val="FirstParagraph"/>
      </w:pPr>
      <w:r>
        <w:rPr>
          <w:iCs/>
          <w:i/>
        </w:rPr>
        <w:t xml:space="preserve">The Evolution of Bespoke Fashion in a Modern Metropolis</w:t>
      </w:r>
    </w:p>
    <w:bookmarkStart w:id="20" w:name="Xcb66ab53836c1463c67dd11dce67bf58fa622d3"/>
    <w:p>
      <w:pPr>
        <w:pStyle w:val="Heading2"/>
      </w:pPr>
      <w:r>
        <w:rPr>
          <w:bCs/>
          <w:b/>
        </w:rPr>
        <w:t xml:space="preserve">The Tailor in France Lyon: A Strategic Overview</w:t>
      </w:r>
    </w:p>
    <w:p>
      <w:pPr>
        <w:pStyle w:val="FirstParagraph"/>
      </w:pPr>
      <w:r>
        <w:t xml:space="preserve">In an era dominated by fast fashion and digital commerce, the traditional art of bespoke tailoring faces significant challenges. However, niche markets within historic European cities continue to thrive by leveraging heritage, craftsmanship, and hyper-local relevance. This document presents a comprehensive case study of a premier</w:t>
      </w:r>
      <w:r>
        <w:t xml:space="preserve"> </w:t>
      </w:r>
      <w:r>
        <w:rPr>
          <w:bCs/>
          <w:b/>
        </w:rPr>
        <w:t xml:space="preserve">Tailor</w:t>
      </w:r>
      <w:r>
        <w:t xml:space="preserve"> </w:t>
      </w:r>
      <w:r>
        <w:t xml:space="preserve">operating in</w:t>
      </w:r>
      <w:r>
        <w:t xml:space="preserve"> </w:t>
      </w:r>
      <w:r>
        <w:rPr>
          <w:bCs/>
          <w:b/>
        </w:rPr>
        <w:t xml:space="preserve">France Lyon</w:t>
      </w:r>
      <w:r>
        <w:t xml:space="preserve">. It analyzes the unique socio-economic fabric of the city and how this business has successfully positioned itself as both a guardian of sartorial tradition and an innovator in modern menswear.</w:t>
      </w:r>
    </w:p>
    <w:bookmarkEnd w:id="20"/>
    <w:bookmarkStart w:id="21" w:name="X68e00727434a7fd71cf643ad7f5e85d3daee3ec"/>
    <w:p>
      <w:pPr>
        <w:pStyle w:val="Heading2"/>
      </w:pPr>
      <w:r>
        <w:rPr>
          <w:bCs/>
          <w:b/>
        </w:rPr>
        <w:t xml:space="preserve">I. Contextual Background: The Significance of France Lyon</w:t>
      </w:r>
    </w:p>
    <w:p>
      <w:pPr>
        <w:pStyle w:val="FirstParagraph"/>
      </w:pPr>
      <w:r>
        <w:t xml:space="preserve">Lyon, often referred to as the culinary capital of France, is also a historical powerhouse in the textile industry. During the 18th and 19th centuries, it was known as "Soie de Lyon" (Silk of Lyon), producing much of Europe's luxury silk. The city retains a sophisticated urban aesthetic that blends Renaissance architecture with modern business districts. For a</w:t>
      </w:r>
      <w:r>
        <w:t xml:space="preserve"> </w:t>
      </w:r>
      <w:r>
        <w:rPr>
          <w:bCs/>
          <w:b/>
        </w:rPr>
        <w:t xml:space="preserve">Tailor</w:t>
      </w:r>
      <w:r>
        <w:t xml:space="preserve"> </w:t>
      </w:r>
      <w:r>
        <w:t xml:space="preserve">to succeed in this environment, the approach must respect this deep historical context while appealing to contemporary clients.</w:t>
      </w:r>
    </w:p>
    <w:p>
      <w:pPr>
        <w:pStyle w:val="BodyText"/>
      </w:pPr>
      <w:r>
        <w:t xml:space="preserve">The market in</w:t>
      </w:r>
      <w:r>
        <w:t xml:space="preserve"> </w:t>
      </w:r>
      <w:r>
        <w:rPr>
          <w:bCs/>
          <w:b/>
        </w:rPr>
        <w:t xml:space="preserve">France Lyon</w:t>
      </w:r>
      <w:r>
        <w:t xml:space="preserve"> </w:t>
      </w:r>
      <w:r>
        <w:t xml:space="preserve">is diverse. It caters to a mix of local artisans, banking professionals from the Part-Dieu business district, and affluent residents who appreciate quality over quantity. Unlike Paris, where fashion trends move rapidly and competitively, Lyon offers a more relaxed yet equally demanding clientele that values longevity and fit above fleeting trends.</w:t>
      </w:r>
    </w:p>
    <w:bookmarkEnd w:id="21"/>
    <w:bookmarkStart w:id="22" w:name="ii.-business-profile-the-tailor"/>
    <w:p>
      <w:pPr>
        <w:pStyle w:val="Heading2"/>
      </w:pPr>
      <w:r>
        <w:rPr>
          <w:bCs/>
          <w:b/>
        </w:rPr>
        <w:t xml:space="preserve">II. Business Profile: The Tailor</w:t>
      </w:r>
    </w:p>
    <w:p>
      <w:pPr>
        <w:pStyle w:val="FirstParagraph"/>
      </w:pPr>
      <w:r>
        <w:t xml:space="preserve">The subject of this case study is "Maison du Fil," a boutique</w:t>
      </w:r>
      <w:r>
        <w:t xml:space="preserve"> </w:t>
      </w:r>
      <w:r>
        <w:rPr>
          <w:bCs/>
          <w:b/>
        </w:rPr>
        <w:t xml:space="preserve">Tailor</w:t>
      </w:r>
      <w:r>
        <w:t xml:space="preserve"> </w:t>
      </w:r>
      <w:r>
        <w:t xml:space="preserve">located in the historic Vieux Lyon district. Founded by Jean-Luc Moreau, a master craftsman trained in Rome and London, the shop specializes in semi-bespoke suits, shirts made from local silk, and alterations for high-end retail garments. The brand identity is built on three pillars: Authenticity, Sustainability, and Community.</w:t>
      </w:r>
    </w:p>
    <w:p>
      <w:pPr>
        <w:pStyle w:val="BodyText"/>
      </w:pPr>
      <w:r>
        <w:rPr>
          <w:bCs/>
          <w:b/>
        </w:rPr>
        <w:t xml:space="preserve">Maison du Fil</w:t>
      </w:r>
      <w:r>
        <w:t xml:space="preserve"> </w:t>
      </w:r>
      <w:r>
        <w:t xml:space="preserve">distinguishes itself by not just selling clothes but offering a consulting service on wardrobe management. In</w:t>
      </w:r>
      <w:r>
        <w:t xml:space="preserve"> </w:t>
      </w:r>
      <w:r>
        <w:rPr>
          <w:bCs/>
          <w:b/>
        </w:rPr>
        <w:t xml:space="preserve">France Lyon</w:t>
      </w:r>
      <w:r>
        <w:t xml:space="preserve">, where the weather transitions sharply between seasons, clients require versatile clothing that can adapt to both humid summers and chilly winters. The</w:t>
      </w:r>
      <w:r>
        <w:t xml:space="preserve"> </w:t>
      </w:r>
      <w:r>
        <w:rPr>
          <w:bCs/>
          <w:b/>
        </w:rPr>
        <w:t xml:space="preserve">Tailor</w:t>
      </w:r>
      <w:r>
        <w:t xml:space="preserve"> </w:t>
      </w:r>
      <w:r>
        <w:t xml:space="preserve">curates fabrics from regional mills, ensuring that every garment contributes to the local economy.</w:t>
      </w:r>
    </w:p>
    <w:bookmarkEnd w:id="22"/>
    <w:bookmarkStart w:id="23" w:name="iii.-problem-statement"/>
    <w:p>
      <w:pPr>
        <w:pStyle w:val="Heading2"/>
      </w:pPr>
      <w:r>
        <w:rPr>
          <w:bCs/>
          <w:b/>
        </w:rPr>
        <w:t xml:space="preserve">III. Problem Statement</w:t>
      </w:r>
    </w:p>
    <w:p>
      <w:pPr>
        <w:pStyle w:val="FirstParagraph"/>
      </w:pPr>
      <w:r>
        <w:t xml:space="preserve">The primary challenge for this</w:t>
      </w:r>
      <w:r>
        <w:t xml:space="preserve"> </w:t>
      </w:r>
      <w:r>
        <w:rPr>
          <w:bCs/>
          <w:b/>
        </w:rPr>
        <w:t xml:space="preserve">Tailor</w:t>
      </w:r>
      <w:r>
        <w:t xml:space="preserve"> </w:t>
      </w:r>
      <w:r>
        <w:t xml:space="preserve">was market penetration in a changing economic landscape. Post-pandemic, consumer behavior shifted towards remote work and casual attire. The demand for formal suits appeared to be declining across France. Furthermore, competition from online bespoke services threatened physical stores that relied on foot traffic and traditional appointments.</w:t>
      </w:r>
    </w:p>
    <w:p>
      <w:pPr>
        <w:pStyle w:val="BodyText"/>
      </w:pPr>
      <w:r>
        <w:t xml:space="preserve">Additionally, the rental costs in</w:t>
      </w:r>
      <w:r>
        <w:t xml:space="preserve"> </w:t>
      </w:r>
      <w:r>
        <w:rPr>
          <w:bCs/>
          <w:b/>
        </w:rPr>
        <w:t xml:space="preserve">France Lyon</w:t>
      </w:r>
      <w:r>
        <w:t xml:space="preserve">'s prime locations were rising. For a small business reliant on skilled labor and expensive materials like cashmere and vicuña wool, maintaining profitability required a strategic pivot. The</w:t>
      </w:r>
      <w:r>
        <w:t xml:space="preserve"> </w:t>
      </w:r>
      <w:r>
        <w:rPr>
          <w:bCs/>
          <w:b/>
        </w:rPr>
        <w:t xml:space="preserve">Tailor</w:t>
      </w:r>
      <w:r>
        <w:t xml:space="preserve"> </w:t>
      </w:r>
      <w:r>
        <w:t xml:space="preserve">needed to transform from a simple service provider into an experience-based brand that customers felt compelled to visit in person.</w:t>
      </w:r>
    </w:p>
    <w:bookmarkEnd w:id="23"/>
    <w:bookmarkStart w:id="24" w:name="iv.-strategic-implementation"/>
    <w:p>
      <w:pPr>
        <w:pStyle w:val="Heading2"/>
      </w:pPr>
      <w:r>
        <w:rPr>
          <w:bCs/>
          <w:b/>
        </w:rPr>
        <w:t xml:space="preserve">IV. Strategic Implementation</w:t>
      </w:r>
    </w:p>
    <w:p>
      <w:pPr>
        <w:pStyle w:val="FirstParagraph"/>
      </w:pPr>
      <w:r>
        <w:t xml:space="preserve">To address these challenges, "Maison du Fil" implemented a multi-faceted strategy tailored specifically to the</w:t>
      </w:r>
      <w:r>
        <w:t xml:space="preserve"> </w:t>
      </w:r>
      <w:r>
        <w:rPr>
          <w:bCs/>
          <w:b/>
        </w:rPr>
        <w:t xml:space="preserve">France Lyon</w:t>
      </w:r>
      <w:r>
        <w:t xml:space="preserve"> </w:t>
      </w:r>
      <w:r>
        <w:t xml:space="preserve">demographic:</w:t>
      </w:r>
    </w:p>
    <w:p>
      <w:pPr>
        <w:numPr>
          <w:ilvl w:val="0"/>
          <w:numId w:val="1001"/>
        </w:numPr>
        <w:pStyle w:val="Compact"/>
      </w:pPr>
      <w:r>
        <w:rPr>
          <w:bCs/>
          <w:b/>
        </w:rPr>
        <w:t xml:space="preserve">Leveraging Local Heritage:</w:t>
      </w:r>
      <w:r>
        <w:t xml:space="preserve"> </w:t>
      </w:r>
      <w:r>
        <w:t xml:space="preserve">The</w:t>
      </w:r>
      <w:r>
        <w:t xml:space="preserve"> </w:t>
      </w:r>
      <w:r>
        <w:rPr>
          <w:bCs/>
          <w:b/>
        </w:rPr>
        <w:t xml:space="preserve">Tailor</w:t>
      </w:r>
      <w:r>
        <w:t xml:space="preserve"> </w:t>
      </w:r>
      <w:r>
        <w:t xml:space="preserve">launched a campaign titled "The Silk Connection." By partnering with modern silk weavers in the Rhône-Alpes region, they created exclusive shirt lines that highlighted the history of Lyon. This resonated deeply with local pride and attracted tourists interested in authentic French culture.</w:t>
      </w:r>
    </w:p>
    <w:p>
      <w:pPr>
        <w:numPr>
          <w:ilvl w:val="0"/>
          <w:numId w:val="1001"/>
        </w:numPr>
        <w:pStyle w:val="Compact"/>
      </w:pPr>
      <w:r>
        <w:rPr>
          <w:bCs/>
          <w:b/>
        </w:rPr>
        <w:t xml:space="preserve">Digital-Physical Integration:</w:t>
      </w:r>
      <w:r>
        <w:t xml:space="preserve"> </w:t>
      </w:r>
      <w:r>
        <w:t xml:space="preserve">Recognizing the digital shift, the</w:t>
      </w:r>
      <w:r>
        <w:t xml:space="preserve"> </w:t>
      </w:r>
      <w:r>
        <w:rPr>
          <w:bCs/>
          <w:b/>
        </w:rPr>
        <w:t xml:space="preserve">Tailor</w:t>
      </w:r>
      <w:r>
        <w:t xml:space="preserve"> </w:t>
      </w:r>
      <w:r>
        <w:t xml:space="preserve">introduced virtual consultations for initial measurements and fabric selection. However, final fittings remained strictly in-person to ensure precision. This hybrid model reduced travel time for busy professionals in</w:t>
      </w:r>
      <w:r>
        <w:t xml:space="preserve"> </w:t>
      </w:r>
      <w:r>
        <w:rPr>
          <w:bCs/>
          <w:b/>
        </w:rPr>
        <w:t xml:space="preserve">France Lyon</w:t>
      </w:r>
      <w:r>
        <w:t xml:space="preserve"> </w:t>
      </w:r>
      <w:r>
        <w:t xml:space="preserve">while preserving the tactile nature of bespoke tailoring.</w:t>
      </w:r>
    </w:p>
    <w:p>
      <w:pPr>
        <w:numPr>
          <w:ilvl w:val="0"/>
          <w:numId w:val="1001"/>
        </w:numPr>
        <w:pStyle w:val="Compact"/>
      </w:pPr>
      <w:r>
        <w:rPr>
          <w:bCs/>
          <w:b/>
        </w:rPr>
        <w:t xml:space="preserve">Community Engagement:</w:t>
      </w:r>
      <w:r>
        <w:t xml:space="preserve">The shop became a social hub rather than just a retail space. Monthly events were held featuring local jazz musicians and wine tastings, inviting clients to discuss style in a relaxed environment. This transformed the</w:t>
      </w:r>
      <w:r>
        <w:t xml:space="preserve"> </w:t>
      </w:r>
      <w:r>
        <w:rPr>
          <w:bCs/>
          <w:b/>
        </w:rPr>
        <w:t xml:space="preserve">Tailor</w:t>
      </w:r>
      <w:r>
        <w:t xml:space="preserve"> </w:t>
      </w:r>
      <w:r>
        <w:t xml:space="preserve">into a lifestyle brand integral to the social fabric of Lyon.</w:t>
      </w:r>
    </w:p>
    <w:p>
      <w:pPr>
        <w:numPr>
          <w:ilvl w:val="0"/>
          <w:numId w:val="1001"/>
        </w:numPr>
        <w:pStyle w:val="Compact"/>
      </w:pPr>
      <w:r>
        <w:rPr>
          <w:bCs/>
          <w:b/>
        </w:rPr>
        <w:t xml:space="preserve">Sustainability Focus:</w:t>
      </w:r>
      <w:r>
        <w:t xml:space="preserve"> </w:t>
      </w:r>
      <w:r>
        <w:t xml:space="preserve">Emphasizing repairability over disposability, the</w:t>
      </w:r>
      <w:r>
        <w:t xml:space="preserve"> </w:t>
      </w:r>
      <w:r>
        <w:rPr>
          <w:bCs/>
          <w:b/>
        </w:rPr>
        <w:t xml:space="preserve">Tailor</w:t>
      </w:r>
      <w:r>
        <w:t xml:space="preserve"> </w:t>
      </w:r>
      <w:r>
        <w:t xml:space="preserve">offered lifetime alterations for purchased suits. This policy built immense loyalty among clients who viewed their purchases as investments rather than commodities.</w:t>
      </w:r>
    </w:p>
    <w:bookmarkEnd w:id="24"/>
    <w:bookmarkStart w:id="25" w:name="v.-results-and-impact"/>
    <w:p>
      <w:pPr>
        <w:pStyle w:val="Heading2"/>
      </w:pPr>
      <w:r>
        <w:rPr>
          <w:bCs/>
          <w:b/>
        </w:rPr>
        <w:t xml:space="preserve">V. Results and Impact</w:t>
      </w:r>
    </w:p>
    <w:p>
      <w:pPr>
        <w:pStyle w:val="FirstParagraph"/>
      </w:pPr>
      <w:r>
        <w:t xml:space="preserve">Within eighteen months, "Maison du Fil" saw a 40% increase in revenue despite a decrease in overall foot traffic to the city center. The digital integration allowed them to capture clients from neighboring cities like Geneva and Zurich who traveled specifically for their services.</w:t>
      </w:r>
    </w:p>
    <w:p>
      <w:pPr>
        <w:pStyle w:val="BodyText"/>
      </w:pPr>
      <w:r>
        <w:t xml:space="preserve">The community events successfully positioned the</w:t>
      </w:r>
      <w:r>
        <w:t xml:space="preserve"> </w:t>
      </w:r>
      <w:r>
        <w:rPr>
          <w:bCs/>
          <w:b/>
        </w:rPr>
        <w:t xml:space="preserve">Tailor</w:t>
      </w:r>
      <w:r>
        <w:t xml:space="preserve"> </w:t>
      </w:r>
      <w:r>
        <w:t xml:space="preserve">as a cultural influencer in</w:t>
      </w:r>
      <w:r>
        <w:t xml:space="preserve"> </w:t>
      </w:r>
      <w:r>
        <w:rPr>
          <w:bCs/>
          <w:b/>
        </w:rPr>
        <w:t xml:space="preserve">France Lyon</w:t>
      </w:r>
      <w:r>
        <w:t xml:space="preserve">. Client retention rates improved significantly, with over 60% of new customers coming from referrals generated at social gatherings. Furthermore, the partnership with local silk producers strengthened their brand narrative, allowing them to command premium prices for exclusive products.</w:t>
      </w:r>
    </w:p>
    <w:bookmarkEnd w:id="25"/>
    <w:bookmarkStart w:id="26" w:name="vi.-challenges-and-future-outlook"/>
    <w:p>
      <w:pPr>
        <w:pStyle w:val="Heading2"/>
      </w:pPr>
      <w:r>
        <w:rPr>
          <w:bCs/>
          <w:b/>
        </w:rPr>
        <w:t xml:space="preserve">VI. Challenges and Future Outlook</w:t>
      </w:r>
    </w:p>
    <w:p>
      <w:pPr>
        <w:pStyle w:val="FirstParagraph"/>
      </w:pPr>
      <w:r>
        <w:t xml:space="preserve">While the strategy has been largely successful, challenges remain. The scarcity of skilled young tailors in France is a national issue affecting</w:t>
      </w:r>
      <w:r>
        <w:t xml:space="preserve"> </w:t>
      </w:r>
      <w:r>
        <w:rPr>
          <w:bCs/>
          <w:b/>
        </w:rPr>
        <w:t xml:space="preserve">Lyon</w:t>
      </w:r>
      <w:r>
        <w:t xml:space="preserve"> </w:t>
      </w:r>
      <w:r>
        <w:t xml:space="preserve">as well. Succession planning and apprenticeship programs are critical for the long-term survival of such businesses.</w:t>
      </w:r>
    </w:p>
    <w:p>
      <w:pPr>
        <w:pStyle w:val="BodyText"/>
      </w:pPr>
      <w:r>
        <w:t xml:space="preserve">The</w:t>
      </w:r>
      <w:r>
        <w:t xml:space="preserve"> </w:t>
      </w:r>
      <w:r>
        <w:rPr>
          <w:bCs/>
          <w:b/>
        </w:rPr>
        <w:t xml:space="preserve">Tailor</w:t>
      </w:r>
      <w:r>
        <w:t xml:space="preserve"> </w:t>
      </w:r>
      <w:r>
        <w:t xml:space="preserve">plans to expand its digital presence further by launching an e-commerce platform for accessories and ready-to-wear items, ensuring that the brand reaches a global audience while maintaining its roots in</w:t>
      </w:r>
      <w:r>
        <w:t xml:space="preserve"> </w:t>
      </w:r>
      <w:r>
        <w:rPr>
          <w:bCs/>
          <w:b/>
        </w:rPr>
        <w:t xml:space="preserve">France Lyon</w:t>
      </w:r>
      <w:r>
        <w:t xml:space="preserve">. Additionally, there are plans to introduce sustainable fabric innovations, such as recycled wool blends, appealing to environmentally conscious consumers.</w:t>
      </w:r>
    </w:p>
    <w:bookmarkEnd w:id="26"/>
    <w:bookmarkStart w:id="27" w:name="vii.-conclusion"/>
    <w:p>
      <w:pPr>
        <w:pStyle w:val="Heading2"/>
      </w:pPr>
      <w:r>
        <w:rPr>
          <w:bCs/>
          <w:b/>
        </w:rPr>
        <w:t xml:space="preserve">VII. Conclusion</w:t>
      </w:r>
    </w:p>
    <w:p>
      <w:pPr>
        <w:pStyle w:val="FirstParagraph"/>
      </w:pPr>
      <w:r>
        <w:t xml:space="preserve">This case study of the</w:t>
      </w:r>
      <w:r>
        <w:t xml:space="preserve"> </w:t>
      </w:r>
      <w:r>
        <w:rPr>
          <w:bCs/>
          <w:b/>
        </w:rPr>
        <w:t xml:space="preserve">Tailor</w:t>
      </w:r>
      <w:r>
        <w:t xml:space="preserve"> </w:t>
      </w:r>
      <w:r>
        <w:t xml:space="preserve">in</w:t>
      </w:r>
      <w:r>
        <w:t xml:space="preserve"> </w:t>
      </w:r>
      <w:r>
        <w:rPr>
          <w:bCs/>
          <w:b/>
        </w:rPr>
        <w:t xml:space="preserve">France Lyon</w:t>
      </w:r>
      <w:r>
        <w:t xml:space="preserve"> </w:t>
      </w:r>
      <w:r>
        <w:t xml:space="preserve">demonstrates that traditional craftsmanship can not only survive but thrive in the modern economy when it adapts to local cultural nuances and consumer behaviors. By respecting the textile heritage of Lyon, integrating digital tools without losing human touch, and fostering community connections, "Maison du Fil" has created a resilient business model.</w:t>
      </w:r>
    </w:p>
    <w:p>
      <w:pPr>
        <w:pStyle w:val="BodyText"/>
      </w:pPr>
      <w:r>
        <w:t xml:space="preserve">The key takeaway for other businesses is that location matters. In</w:t>
      </w:r>
      <w:r>
        <w:t xml:space="preserve"> </w:t>
      </w:r>
      <w:r>
        <w:rPr>
          <w:bCs/>
          <w:b/>
        </w:rPr>
        <w:t xml:space="preserve">France Lyon</w:t>
      </w:r>
      <w:r>
        <w:t xml:space="preserve">, success is derived from embedding oneself in the local history and economy. The</w:t>
      </w:r>
      <w:r>
        <w:t xml:space="preserve"> </w:t>
      </w:r>
      <w:r>
        <w:rPr>
          <w:bCs/>
          <w:b/>
        </w:rPr>
        <w:t xml:space="preserve">Tailor</w:t>
      </w:r>
      <w:r>
        <w:t xml:space="preserve"> </w:t>
      </w:r>
      <w:r>
        <w:t xml:space="preserve">did not just sell suits; they sold a piece of Lyonnaise identity. As global markets become more homogenized, hyper-local strategies rooted in authenticity will continue to be the most powerful differentiator for luxury and bespoke services.</w:t>
      </w:r>
    </w:p>
    <w:p>
      <w:pPr>
        <w:pStyle w:val="BodyText"/>
      </w:pPr>
      <w:r>
        <w:t xml:space="preserve">In summary, the synergy between the artisanal skill of</w:t>
      </w:r>
      <w:r>
        <w:t xml:space="preserve"> </w:t>
      </w:r>
      <w:r>
        <w:rPr>
          <w:bCs/>
          <w:b/>
        </w:rPr>
        <w:t xml:space="preserve">Tailor</w:t>
      </w:r>
      <w:r>
        <w:t xml:space="preserve"> </w:t>
      </w:r>
      <w:r>
        <w:t xml:space="preserve">work and the cultural richness of</w:t>
      </w:r>
      <w:r>
        <w:t xml:space="preserve"> </w:t>
      </w:r>
      <w:r>
        <w:rPr>
          <w:bCs/>
          <w:b/>
        </w:rPr>
        <w:t xml:space="preserve">France Lyon</w:t>
      </w:r>
      <w:r>
        <w:t xml:space="preserve"> </w:t>
      </w:r>
      <w:r>
        <w:t xml:space="preserve">provides a fertile ground for innovation. This case study serves as a blueprint for how heritage brands can navigate modern challenges by staying true to their roots while embracing necessary evolution.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France Lyon</dc:title>
  <dc:creator/>
  <dc:language>en</dc:language>
  <cp:keywords/>
  <dcterms:created xsi:type="dcterms:W3CDTF">2026-07-29T16:17:42Z</dcterms:created>
  <dcterms:modified xsi:type="dcterms:W3CDTF">2026-07-29T16:17:42Z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