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India,</w:t>
      </w:r>
      <w:r>
        <w:t xml:space="preserve"> </w:t>
      </w:r>
      <w:r>
        <w:t xml:space="preserve">Mumbai</w:t>
      </w:r>
    </w:p>
    <w:bookmarkStart w:id="27" w:name="Xbd28dea32bfcf69264a8e7a2b0c143613831011"/>
    <w:p>
      <w:pPr>
        <w:pStyle w:val="Heading1"/>
      </w:pPr>
      <w:r>
        <w:t xml:space="preserve">The Artisan in the Metropolis: A Case Study of the Tailor in India, Mumbai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Economic and Cultural Role of the Local Tailor</w:t>
      </w:r>
      <w:r>
        <w:br/>
      </w:r>
      <w:r>
        <w:rPr>
          <w:bCs/>
          <w:b/>
        </w:rPr>
        <w:t xml:space="preserve">Location:</w:t>
      </w:r>
      <w:r>
        <w:t xml:space="preserve"> </w:t>
      </w:r>
      <w:r>
        <w:t xml:space="preserve">India, Mumbai</w:t>
      </w:r>
    </w:p>
    <w:bookmarkStart w:id="20" w:name="absolute-introduction"/>
    <w:p>
      <w:pPr>
        <w:pStyle w:val="Heading2"/>
      </w:pPr>
      <w:r>
        <w:t xml:space="preserve">Absolute Introduction</w:t>
      </w:r>
    </w:p>
    <w:p>
      <w:pPr>
        <w:pStyle w:val="FirstParagraph"/>
      </w:pPr>
      <w:r>
        <w:t xml:space="preserve">Mumbai, the financial capital of India, is often characterized by its skyscrapers, bustling stock exchanges, and high-speed digital infrastructure. However, beneath this veneer of hyper-modernity lies a deeply rooted tradition that sustains the daily lives of millions: the</w:t>
      </w:r>
      <w:r>
        <w:t xml:space="preserve"> </w:t>
      </w:r>
      <w:r>
        <w:rPr>
          <w:bCs/>
          <w:b/>
        </w:rPr>
        <w:t xml:space="preserve">Tailor</w:t>
      </w:r>
      <w:r>
        <w:t xml:space="preserve">. In this complex urban ecosystem located in</w:t>
      </w:r>
      <w:r>
        <w:t xml:space="preserve"> </w:t>
      </w:r>
      <w:r>
        <w:rPr>
          <w:bCs/>
          <w:b/>
        </w:rPr>
        <w:t xml:space="preserve">India Mumbai</w:t>
      </w:r>
      <w:r>
        <w:t xml:space="preserve">, the tailor is not merely a service provider but a cultural cornerstone and an economic vital sign. This case study explores how traditional craftsmanship survives and adapts within one of Asia's most dynamic cities, focusing on the symbiotic relationship between heritage craft and modern metropolitan life.</w:t>
      </w:r>
    </w:p>
    <w:bookmarkEnd w:id="20"/>
    <w:bookmarkStart w:id="21" w:name="X82ceb1d2b4dfb2e191ea377cb3126c122dfdc2c"/>
    <w:p>
      <w:pPr>
        <w:pStyle w:val="Heading2"/>
      </w:pPr>
      <w:r>
        <w:t xml:space="preserve">Historical Context and Cultural Significance</w:t>
      </w:r>
    </w:p>
    <w:p>
      <w:pPr>
        <w:pStyle w:val="FirstParagraph"/>
      </w:pPr>
      <w:r>
        <w:t xml:space="preserve">The history of tailoring in Mumbai is intertwined with the city’s colonial past and its post-independence boom. For decades, before the advent of ready-to-wear global fashion brands, every household in</w:t>
      </w:r>
      <w:r>
        <w:t xml:space="preserve"> </w:t>
      </w:r>
      <w:r>
        <w:rPr>
          <w:bCs/>
          <w:b/>
        </w:rPr>
        <w:t xml:space="preserve">India Mumbai</w:t>
      </w:r>
      <w:r>
        <w:t xml:space="preserve">, from the low-income chawls of Ghatkopar to the affluent bungalows of Malabar Hill, relied on local tailors. The tailor was a trusted figure in society, often knowing family histories through the garments they altered. In</w:t>
      </w:r>
      <w:r>
        <w:t xml:space="preserve"> </w:t>
      </w:r>
      <w:r>
        <w:rPr>
          <w:bCs/>
          <w:b/>
        </w:rPr>
        <w:t xml:space="preserve">India Mumbai</w:t>
      </w:r>
      <w:r>
        <w:t xml:space="preserve">, clothing is not just protection or modesty; it is a language of status, religion, and occasion. Whether it is a bridal lehenga for a Hindu wedding in Kandivali or a crisp shirt for an investment banker in Nariman Point, the precision required demands the skilled hands of the</w:t>
      </w:r>
      <w:r>
        <w:t xml:space="preserve"> </w:t>
      </w:r>
      <w:r>
        <w:rPr>
          <w:bCs/>
          <w:b/>
        </w:rPr>
        <w:t xml:space="preserve">Tailor</w:t>
      </w:r>
      <w:r>
        <w:t xml:space="preserve">.</w:t>
      </w:r>
    </w:p>
    <w:bookmarkEnd w:id="21"/>
    <w:bookmarkStart w:id="22" w:name="the-economic-ecosystem-of-tailoring"/>
    <w:p>
      <w:pPr>
        <w:pStyle w:val="Heading2"/>
      </w:pPr>
      <w:r>
        <w:t xml:space="preserve">The Economic Ecosystem of Tailoring</w:t>
      </w:r>
    </w:p>
    <w:p>
      <w:pPr>
        <w:pStyle w:val="FirstParagraph"/>
      </w:pPr>
      <w:r>
        <w:t xml:space="preserve">The economic landscape for a tailor operating in Mumbai is diverse and multifaceted. It can be broadly categorized into three segments: mass production, bespoke luxury, and alteration services.</w:t>
      </w:r>
    </w:p>
    <w:p>
      <w:pPr>
        <w:numPr>
          <w:ilvl w:val="0"/>
          <w:numId w:val="1001"/>
        </w:numPr>
        <w:pStyle w:val="Compact"/>
      </w:pPr>
      <w:r>
        <w:rPr>
          <w:bCs/>
          <w:b/>
        </w:rPr>
        <w:t xml:space="preserve">Bespoke Customization:</w:t>
      </w:r>
      <w:r>
        <w:t xml:space="preserve"> </w:t>
      </w:r>
      <w:r>
        <w:t xml:space="preserve">In neighborhoods like Kurla and Dadar, small workshops operated by skilled craftsmen offer high-end custom suits and traditional Indian attire. These tailors charge premiums for their expertise in fabric selection, fitting, and embroidery integration. They serve the upper-middle class who value personalization over mass production.</w:t>
      </w:r>
    </w:p>
    <w:p>
      <w:pPr>
        <w:numPr>
          <w:ilvl w:val="0"/>
          <w:numId w:val="1001"/>
        </w:numPr>
        <w:pStyle w:val="Compact"/>
      </w:pPr>
      <w:r>
        <w:rPr>
          <w:bCs/>
          <w:b/>
        </w:rPr>
        <w:t xml:space="preserve">Alteration Services:</w:t>
      </w:r>
      <w:r>
        <w:t xml:space="preserve"> </w:t>
      </w:r>
      <w:r>
        <w:t xml:space="preserve">With the rise of e-commerce fashion giants delivering to every pin code in Mumbai, the demand for alterations has skyrocketed. Many residents buy clothes online only to have them altered by a local tailor in their vicinity. This service-based model ensures steady foot traffic for tailors regardless of seasonal fashion trends.</w:t>
      </w:r>
    </w:p>
    <w:p>
      <w:pPr>
        <w:numPr>
          <w:ilvl w:val="0"/>
          <w:numId w:val="1001"/>
        </w:numPr>
        <w:pStyle w:val="Compact"/>
      </w:pPr>
      <w:r>
        <w:rPr>
          <w:bCs/>
          <w:b/>
        </w:rPr>
        <w:t xml:space="preserve">Volume Production:</w:t>
      </w:r>
      <w:r>
        <w:t xml:space="preserve"> </w:t>
      </w:r>
      <w:r>
        <w:t xml:space="preserve">In industrial areas like Sion and Ghatkopar, larger units function as subcontractors for boutique brands. These operations employ dozens of workers and handle bulk orders for weddings and corporate events. Here, the "Tailor" is part of a mechanized yet artisanal supply chain.</w:t>
      </w:r>
    </w:p>
    <w:p>
      <w:pPr>
        <w:pStyle w:val="FirstParagraph"/>
      </w:pPr>
      <w:r>
        <w:t xml:space="preserve">The cost structure in</w:t>
      </w:r>
      <w:r>
        <w:t xml:space="preserve"> </w:t>
      </w:r>
      <w:r>
        <w:rPr>
          <w:bCs/>
          <w:b/>
        </w:rPr>
        <w:t xml:space="preserve">India Mumbai</w:t>
      </w:r>
      <w:r>
        <w:t xml:space="preserve"> </w:t>
      </w:r>
      <w:r>
        <w:t xml:space="preserve">is challenging due to high commercial rents. Consequently, many tailors operate from residential spaces or shared workspaces in densely populated areas. Despite these challenges, the demand remains elastic; people may delay buying new clothes during economic downturns, but they rarely stop maintaining their existing wardrobe.</w:t>
      </w:r>
    </w:p>
    <w:bookmarkEnd w:id="22"/>
    <w:bookmarkStart w:id="23" w:name="socio-cultural-integration"/>
    <w:p>
      <w:pPr>
        <w:pStyle w:val="Heading2"/>
      </w:pPr>
      <w:r>
        <w:t xml:space="preserve">Socio-Cultural Integration</w:t>
      </w:r>
    </w:p>
    <w:p>
      <w:pPr>
        <w:pStyle w:val="FirstParagraph"/>
      </w:pPr>
      <w:r>
        <w:t xml:space="preserve">The role of the tailor extends beyond economics into the social fabric of</w:t>
      </w:r>
      <w:r>
        <w:t xml:space="preserve"> </w:t>
      </w:r>
      <w:r>
        <w:rPr>
          <w:bCs/>
          <w:b/>
        </w:rPr>
        <w:t xml:space="preserve">India Mumbai</w:t>
      </w:r>
      <w:r>
        <w:t xml:space="preserve">. The local tailor shop often serves as an informal community hub. It is where news is exchanged, relationships are nurtured, and cultural norms are reinforced. For many elderly residents in older parts of Mumbai, the weekly visit to the tailor to check on a shirt or sari repair is a ritualistic social interaction.</w:t>
      </w:r>
    </w:p>
    <w:p>
      <w:pPr>
        <w:pStyle w:val="BodyText"/>
      </w:pPr>
      <w:r>
        <w:t xml:space="preserve">Furthermore, the tailor plays a crucial role in preserving regional aesthetics. While global fast fashion promotes homogenization, local tailors in Mumbai continue to specialize in region-specific styles—such as the Gujrati-style wedding wear or the Maharashtrian Paithani draping techniques. This preservation of identity is vital for a city known for its "melting pot" culture.</w:t>
      </w:r>
    </w:p>
    <w:bookmarkEnd w:id="23"/>
    <w:bookmarkStart w:id="24" w:name="challenges-facing-the-modern-tailor"/>
    <w:p>
      <w:pPr>
        <w:pStyle w:val="Heading2"/>
      </w:pPr>
      <w:r>
        <w:t xml:space="preserve">Challenges Facing the Modern Tailor</w:t>
      </w:r>
    </w:p>
    <w:p>
      <w:pPr>
        <w:pStyle w:val="FirstParagraph"/>
      </w:pPr>
      <w:r>
        <w:rPr>
          <w:bCs/>
          <w:b/>
        </w:rPr>
        <w:t xml:space="preserve">Rising Operational Costs:</w:t>
      </w:r>
      <w:r>
        <w:t xml:space="preserve"> </w:t>
      </w:r>
      <w:r>
        <w:t xml:space="preserve">The cost of raw materials, particularly fabrics and threads, has risen in tandem with inflation in India. Simultaneously, labor costs are increasing as younger generations seek employment in the booming IT and service sectors rather than apprenticeship-based tailoring roles.</w:t>
      </w:r>
    </w:p>
    <w:p>
      <w:pPr>
        <w:pStyle w:val="BodyText"/>
      </w:pPr>
      <w:r>
        <w:rPr>
          <w:bCs/>
          <w:b/>
        </w:rPr>
        <w:t xml:space="preserve">Digital Disruption:</w:t>
      </w:r>
      <w:r>
        <w:t xml:space="preserve"> </w:t>
      </w:r>
      <w:r>
        <w:t xml:space="preserve">While e-commerce provides reach to customers, it also brings competition from cheap, mass-produced garments. Many consumers in Mumbai now prefer buying low-cost fast fashion over investing in expensive custom tailoring, forcing the tailor to compete on price as well as quality.</w:t>
      </w:r>
    </w:p>
    <w:p>
      <w:pPr>
        <w:pStyle w:val="BodyText"/>
      </w:pPr>
      <w:r>
        <w:rPr>
          <w:bCs/>
          <w:b/>
        </w:rPr>
        <w:t xml:space="preserve">Labor Shortage:</w:t>
      </w:r>
      <w:r>
        <w:t xml:space="preserve"> </w:t>
      </w:r>
      <w:r>
        <w:t xml:space="preserve">The traditional guru-shishya (teacher-student) parampara of learning tailoring is fading. Young people are less inclined to enter this labor-intensive profession, leading to a scarcity of skilled senior tailors who can handle complex garments like sherwanis or intricate bridal wear.</w:t>
      </w:r>
    </w:p>
    <w:bookmarkEnd w:id="24"/>
    <w:bookmarkStart w:id="25" w:name="X07c8d00b3a3aaa6f5bc1adbd32727f46968cf83"/>
    <w:p>
      <w:pPr>
        <w:pStyle w:val="Heading2"/>
      </w:pPr>
      <w:r>
        <w:t xml:space="preserve">The Digital Transition: Adaptation and Innovation</w:t>
      </w:r>
    </w:p>
    <w:p>
      <w:pPr>
        <w:pStyle w:val="FirstParagraph"/>
      </w:pPr>
      <w:r>
        <w:t xml:space="preserve">To survive in the modern era, the tailor in</w:t>
      </w:r>
      <w:r>
        <w:t xml:space="preserve"> </w:t>
      </w:r>
      <w:r>
        <w:rPr>
          <w:bCs/>
          <w:b/>
        </w:rPr>
        <w:t xml:space="preserve">India Mumbai</w:t>
      </w:r>
      <w:r>
        <w:t xml:space="preserve"> </w:t>
      </w:r>
      <w:r>
        <w:t xml:space="preserve">is adapting. Several progressive tailors are leveraging social media platforms like Instagram to showcase their work, reaching a wider audience beyond their immediate locality. Virtual consultations for measurements are becoming common, especially among the younger demographic who value convenience.</w:t>
      </w:r>
    </w:p>
    <w:p>
      <w:pPr>
        <w:pStyle w:val="BodyText"/>
      </w:pPr>
      <w:r>
        <w:t xml:space="preserve">Mumbai-based tailoring startups have also emerged, offering app-based booking for pick-up and delivery of garments. This hybrid model combines the trust and skill of the traditional tailor with the efficiency of modern logistics. By digitizing their customer relationship management (CRM) systems, these businesses can track measurements securely, ensuring repeat business with minimal friction.</w:t>
      </w:r>
    </w:p>
    <w:bookmarkEnd w:id="25"/>
    <w:bookmarkStart w:id="26" w:name="conclusion"/>
    <w:p>
      <w:pPr>
        <w:pStyle w:val="Heading2"/>
      </w:pPr>
      <w:r>
        <w:t xml:space="preserve">Conclusion</w:t>
      </w:r>
    </w:p>
    <w:p>
      <w:pPr>
        <w:pStyle w:val="FirstParagraph"/>
      </w:pPr>
      <w:r>
        <w:t xml:space="preserve">The case of the tailor in Mumbai illustrates a fascinating juxtaposition of tradition and modernity. Despite the pressures of urbanization and globalization, the tailor remains an indispensable part of life in India Mumbai. They are not merely stitching cloth; they are weaving together the cultural identity, economic resilience, and social cohesion of the city.</w:t>
      </w:r>
    </w:p>
    <w:p>
      <w:pPr>
        <w:pStyle w:val="BodyText"/>
      </w:pPr>
      <w:r>
        <w:t xml:space="preserve">For policymakers and business stakeholders, understanding this ecosystem is crucial. Supporting tailors through skill development programs, affordable workspace initiatives, and digital literacy training can ensure that this vital profession continues to thrive. The tailor in India Mumbai is a testament to the enduring value of human craftsmanship in an increasingly automated world.</w:t>
      </w:r>
    </w:p>
    <w:p>
      <w:pPr>
        <w:pStyle w:val="BodyText"/>
      </w:pPr>
      <w:r>
        <w:rPr>
          <w:bCs/>
          <w:b/>
        </w:rPr>
        <w:t xml:space="preserve">Key Takeaway:</w:t>
      </w:r>
      <w:r>
        <w:t xml:space="preserve"> </w:t>
      </w:r>
      <w:r>
        <w:t xml:space="preserve">The survival and evolution of the tailor in India Mumbai depend on their ability to balance traditional artisanal excellence with modern business practices, ensuring that their unique value proposition remains relevant in a rapidly changing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Tailor in India, Mumbai</dc:title>
  <dc:creator/>
  <cp:keywords/>
  <dcterms:created xsi:type="dcterms:W3CDTF">2026-07-29T16:48:49Z</dcterms:created>
  <dcterms:modified xsi:type="dcterms:W3CDTF">2026-07-29T16:48:49Z</dcterms:modified>
</cp:coreProperties>
</file>

<file path=docProps/custom.xml><?xml version="1.0" encoding="utf-8"?>
<Properties xmlns="http://schemas.openxmlformats.org/officeDocument/2006/custom-properties" xmlns:vt="http://schemas.openxmlformats.org/officeDocument/2006/docPropsVTypes"/>
</file>