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de5442bd311cabace477865883406edeb1d4049"/>
    <w:p>
      <w:pPr>
        <w:pStyle w:val="Heading1"/>
      </w:pPr>
      <w:r>
        <w:t xml:space="preserve">A Timeless Legacy in the Heart of Naples: A Case Study on "La Sarta del Vesuvio"</w:t>
      </w:r>
    </w:p>
    <w:p>
      <w:pPr>
        <w:pStyle w:val="FirstParagraph"/>
      </w:pPr>
      <w:r>
        <w:rPr>
          <w:bCs/>
          <w:b/>
        </w:rPr>
        <w:t xml:space="preserve">Date:</w:t>
      </w:r>
      <w:r>
        <w:t xml:space="preserve"> </w:t>
      </w:r>
      <w:r>
        <w:t xml:space="preserve">May 24, 2024</w:t>
      </w:r>
      <w:r>
        <w:br/>
      </w:r>
      <w:r>
        <w:rPr>
          <w:bCs/>
          <w:b/>
        </w:rPr>
        <w:t xml:space="preserve">Subject:</w:t>
      </w:r>
      <w:r>
        <w:t xml:space="preserve">The Revival and Modern Adaptation of Traditional Neapolitan Tailoring</w:t>
      </w:r>
    </w:p>
    <w:bookmarkStart w:id="20" w:name="X0b9009c621613ccdc8282b7f4e5b7d29c5bdc0c"/>
    <w:p>
      <w:pPr>
        <w:pStyle w:val="Heading2"/>
      </w:pPr>
      <w:r>
        <w:t xml:space="preserve">I. Introduction: The Soul of Neapolitan Sartoria</w:t>
      </w:r>
    </w:p>
    <w:p>
      <w:pPr>
        <w:pStyle w:val="FirstParagraph"/>
      </w:pPr>
      <w:r>
        <w:t xml:space="preserve">In the sun-drenched streets of Italy Naples, where history breathes through every cobblestone and the aroma of fresh espresso mingles with salt from the Bay, lies a craft that is more than just clothing—it is an identity. This Case Study explores "La Sarta del Vesuvio," a bespoke Tailor shop situated in the historic center of Naples. It examines how this establishment has preserved centuries-old techniques while navigating the complexities of modern retail in Italy Naples.</w:t>
      </w:r>
    </w:p>
    <w:p>
      <w:pPr>
        <w:pStyle w:val="BodyText"/>
      </w:pPr>
      <w:r>
        <w:t xml:space="preserve">The city itself influences the product. The humidity and heat of southern Italy demand fabrics that breathe, silhouettes that allow air circulation, and constructions that feel like a second skin rather than a rigid armor. This Case Study delves into the specific challenges and triumphs faced by this Tailor in maintaining authenticity while attracting a new generation of clients in today's fast-paced world.</w:t>
      </w:r>
    </w:p>
    <w:bookmarkEnd w:id="20"/>
    <w:bookmarkStart w:id="21" w:name="ii.-historical-context-why-naples"/>
    <w:p>
      <w:pPr>
        <w:pStyle w:val="Heading2"/>
      </w:pPr>
      <w:r>
        <w:t xml:space="preserve">II. Historical Context: Why Naples?</w:t>
      </w:r>
    </w:p>
    <w:p>
      <w:pPr>
        <w:pStyle w:val="FirstParagraph"/>
      </w:pPr>
      <w:r>
        <w:t xml:space="preserve">To understand this Case Study, one must first appreciate the unique position of Tailoring in Italy Naples. Unlike the structured, shoulder-padded aesthetic often associated with Roman or English tailoring, Neapolitan style is characterized by extreme lightness and fluidity.</w:t>
      </w:r>
    </w:p>
    <w:p>
      <w:pPr>
        <w:numPr>
          <w:ilvl w:val="0"/>
          <w:numId w:val="1001"/>
        </w:numPr>
        <w:pStyle w:val="Compact"/>
      </w:pPr>
      <w:r>
        <w:rPr>
          <w:bCs/>
          <w:b/>
        </w:rPr>
        <w:t xml:space="preserve">The "Spalla Camicia":</w:t>
      </w:r>
      <w:r>
        <w:t xml:space="preserve"> </w:t>
      </w:r>
      <w:r>
        <w:t xml:space="preserve">The puffed sleeve, which mimics the gather at the shoulder of a shirt, offering unparalleled comfort.</w:t>
      </w:r>
    </w:p>
    <w:p>
      <w:pPr>
        <w:numPr>
          <w:ilvl w:val="0"/>
          <w:numId w:val="1001"/>
        </w:numPr>
        <w:pStyle w:val="Compact"/>
      </w:pPr>
      <w:r>
        <w:rPr>
          <w:bCs/>
          <w:b/>
        </w:rPr>
        <w:t xml:space="preserve">Natural Shoulders:</w:t>
      </w:r>
      <w:r>
        <w:t xml:space="preserve"> </w:t>
      </w:r>
      <w:r>
        <w:t xml:space="preserve">Minimal padding to maintain a soft, organic silhouette.</w:t>
      </w:r>
    </w:p>
    <w:p>
      <w:pPr>
        <w:numPr>
          <w:ilvl w:val="0"/>
          <w:numId w:val="1001"/>
        </w:numPr>
        <w:pStyle w:val="Compact"/>
      </w:pPr>
      <w:r>
        <w:rPr>
          <w:bCs/>
          <w:b/>
        </w:rPr>
        <w:t xml:space="preserve">Floating Canvas:</w:t>
      </w:r>
      <w:r>
        <w:t xml:space="preserve">A hand-stitched canvas that molds to the wearer's body over time, creating a personalized fit unique to that individual in Italy Naples.</w:t>
      </w:r>
    </w:p>
    <w:p>
      <w:pPr>
        <w:pStyle w:val="FirstParagraph"/>
      </w:pPr>
      <w:r>
        <w:t xml:space="preserve">This Case Study highlights how "La Sarta del Vesuvio" serves as a custodian of these specific techniques. In a city where fashion is viewed as an extension of the soul, the role of the Tailor is revered. Clients do not just buy clothes; they invest in relationships and heritage.</w:t>
      </w:r>
    </w:p>
    <w:bookmarkEnd w:id="21"/>
    <w:bookmarkStart w:id="22" w:name="Xe4dadf7fe9407b5db0f24dbb6961e0d5320f699"/>
    <w:p>
      <w:pPr>
        <w:pStyle w:val="Heading2"/>
      </w:pPr>
      <w:r>
        <w:t xml:space="preserve">III. The Challenge: Modernization vs. Tradition</w:t>
      </w:r>
    </w:p>
    <w:p>
      <w:pPr>
        <w:pStyle w:val="FirstParagraph"/>
      </w:pPr>
      <w:r>
        <w:t xml:space="preserve">In recent years, the landscape of retail in Italy Naples has shifted dramatically. With the rise of global fast fashion and digital e-commerce, traditional artisans have faced an existential crisis. For a specialized Tailor, this Case Study reveals three primary challenges:</w:t>
      </w:r>
    </w:p>
    <w:p>
      <w:pPr>
        <w:numPr>
          <w:ilvl w:val="0"/>
          <w:numId w:val="1002"/>
        </w:numPr>
        <w:pStyle w:val="Compact"/>
      </w:pPr>
      <w:r>
        <w:rPr>
          <w:bCs/>
          <w:b/>
        </w:rPr>
        <w:t xml:space="preserve">Aging Clientele:</w:t>
      </w:r>
      <w:r>
        <w:t xml:space="preserve"> </w:t>
      </w:r>
      <w:r>
        <w:t xml:space="preserve">The core customer base was aging, and the younger generation in Italy Naples seemed disinterested in the time-consuming process of bespoke tailoring.</w:t>
      </w:r>
    </w:p>
    <w:p>
      <w:pPr>
        <w:numPr>
          <w:ilvl w:val="0"/>
          <w:numId w:val="1002"/>
        </w:numPr>
        <w:pStyle w:val="Compact"/>
      </w:pPr>
      <w:r>
        <w:rPr>
          <w:bCs/>
          <w:b/>
        </w:rPr>
        <w:t xml:space="preserve">Rising Operational Costs:</w:t>
      </w:r>
      <w:r>
        <w:t xml:space="preserve"> </w:t>
      </w:r>
      <w:r>
        <w:t xml:space="preserve">Maintaining a historic workshop in the center of Naples involves high rent and increasing labor costs for highly skilled artisans.</w:t>
      </w:r>
    </w:p>
    <w:p>
      <w:pPr>
        <w:numPr>
          <w:ilvl w:val="0"/>
          <w:numId w:val="1002"/>
        </w:numPr>
        <w:pStyle w:val="Compact"/>
      </w:pPr>
      <w:r>
        <w:rPr>
          <w:bCs/>
          <w:b/>
        </w:rPr>
        <w:t xml:space="preserve">Digital Presence:</w:t>
      </w:r>
      <w:r>
        <w:t xml:space="preserve"> </w:t>
      </w:r>
      <w:r>
        <w:t xml:space="preserve">The lack of a robust online visibility meant that tourists visiting Italy Naples, who are often looking for authentic souvenirs and clothing, were missing out on the Tailor's services.</w:t>
      </w:r>
    </w:p>
    <w:p>
      <w:pPr>
        <w:pStyle w:val="FirstParagraph"/>
      </w:pPr>
      <w:r>
        <w:t xml:space="preserve">The management of "La Sarta del Vesuvio" recognized that to survive, they had to evolve without losing their soul. This Case Study documents the strategic pivot they undertook.</w:t>
      </w:r>
    </w:p>
    <w:bookmarkEnd w:id="22"/>
    <w:bookmarkStart w:id="26" w:name="X748dc94b08505b3614ed8ab1f4950c687a18c6d"/>
    <w:p>
      <w:pPr>
        <w:pStyle w:val="Heading2"/>
      </w:pPr>
      <w:r>
        <w:t xml:space="preserve">IV. The Solution: A Hybrid Approach for Italy Naples</w:t>
      </w:r>
    </w:p>
    <w:p>
      <w:pPr>
        <w:pStyle w:val="FirstParagraph"/>
      </w:pPr>
      <w:r>
        <w:t xml:space="preserve">The Tailor implemented a multi-faceted strategy documented in this Case Study, focusing on education, digital integration, and community engagement.</w:t>
      </w:r>
    </w:p>
    <w:bookmarkStart w:id="23" w:name="a.-digital-storytelling"/>
    <w:p>
      <w:pPr>
        <w:pStyle w:val="Heading3"/>
      </w:pPr>
      <w:r>
        <w:t xml:space="preserve">A. Digital Storytelling</w:t>
      </w:r>
    </w:p>
    <w:p>
      <w:pPr>
        <w:pStyle w:val="FirstParagraph"/>
      </w:pPr>
      <w:r>
        <w:t xml:space="preserve">Rather than simply selling suits online—which is difficult for bespoke garments—the Tailor focused on content marketing. They launched a website showcasing the journey of fabric from local mills to the final stitch in Italy Naples. High-quality videos demonstrated the "Spalla Camicia" technique, appealing to fashion enthusiasts globally who appreciate craftsmanship.</w:t>
      </w:r>
    </w:p>
    <w:bookmarkEnd w:id="23"/>
    <w:bookmarkStart w:id="24" w:name="b.-the-naples-experience"/>
    <w:p>
      <w:pPr>
        <w:pStyle w:val="Heading3"/>
      </w:pPr>
      <w:r>
        <w:t xml:space="preserve">B. The "Naples Experience"</w:t>
      </w:r>
    </w:p>
    <w:p>
      <w:pPr>
        <w:pStyle w:val="FirstParagraph"/>
      </w:pPr>
      <w:r>
        <w:t xml:space="preserve">To attract younger clients and tourists, the Tailor introduced workshop experiences. Clients could visit Italy Naples specifically for a half-day session on how to choose fabrics or an introduction to Neapolitan cuts. This transformed the Tailor from a mere vendor into an experience provider, leveraging the cultural tourism boom in southern Italy.</w:t>
      </w:r>
    </w:p>
    <w:bookmarkEnd w:id="24"/>
    <w:bookmarkStart w:id="25" w:name="c.-collaboration-with-local-designers"/>
    <w:p>
      <w:pPr>
        <w:pStyle w:val="Heading3"/>
      </w:pPr>
      <w:r>
        <w:t xml:space="preserve">C. Collaboration with Local Designers</w:t>
      </w:r>
    </w:p>
    <w:p>
      <w:pPr>
        <w:pStyle w:val="FirstParagraph"/>
      </w:pPr>
      <w:r>
        <w:t xml:space="preserve">The Case Study notes that by collaborating with emerging fashion designers in Italy Naples, "La Sarta del Vesuvio" positioned itself as a hub for innovation within tradition. These designers brought new ideas regarding cuts and colors, which the Tailor could produce using traditional methods.</w:t>
      </w:r>
    </w:p>
    <w:bookmarkEnd w:id="25"/>
    <w:bookmarkEnd w:id="26"/>
    <w:bookmarkStart w:id="27" w:name="X3a211f0e8b3130e408485ff6cd7bec87d1d99c8"/>
    <w:p>
      <w:pPr>
        <w:pStyle w:val="Heading2"/>
      </w:pPr>
      <w:r>
        <w:t xml:space="preserve">V. Results: Revitalizing the Craft in Italy Naples</w:t>
      </w:r>
    </w:p>
    <w:p>
      <w:pPr>
        <w:pStyle w:val="FirstParagraph"/>
      </w:pPr>
      <w:r>
        <w:t xml:space="preserve">The strategies outlined in this Case Study yielded significant results within eighteen months:</w:t>
      </w:r>
    </w:p>
    <w:p>
      <w:pPr>
        <w:numPr>
          <w:ilvl w:val="0"/>
          <w:numId w:val="1003"/>
        </w:numPr>
        <w:pStyle w:val="Compact"/>
      </w:pPr>
      <w:r>
        <w:rPr>
          <w:bCs/>
          <w:b/>
        </w:rPr>
        <w:t xml:space="preserve">Demographic Shift:</w:t>
      </w:r>
      <w:r>
        <w:t xml:space="preserve"> </w:t>
      </w:r>
      <w:r>
        <w:t xml:space="preserve">The average age of clients dropped by 15 years, indicating successful engagement with the youth in Italy Naples.</w:t>
      </w:r>
    </w:p>
    <w:p>
      <w:pPr>
        <w:numPr>
          <w:ilvl w:val="0"/>
          <w:numId w:val="1003"/>
        </w:numPr>
        <w:pStyle w:val="Compact"/>
      </w:pPr>
      <w:r>
        <w:rPr>
          <w:bCs/>
          <w:b/>
        </w:rPr>
        <w:t xml:space="preserve">Tourism Revenue:</w:t>
      </w:r>
      <w:r>
        <w:t xml:space="preserve"> </w:t>
      </w:r>
      <w:r>
        <w:t xml:space="preserve">Sales from international tourists increased by 40%, driven largely by the digital storytelling efforts and "Naples Experience" workshops.</w:t>
      </w:r>
    </w:p>
    <w:p>
      <w:pPr>
        <w:numPr>
          <w:ilvl w:val="0"/>
          <w:numId w:val="1003"/>
        </w:numPr>
        <w:pStyle w:val="Compact"/>
      </w:pPr>
      <w:r>
        <w:rPr>
          <w:bCs/>
          <w:b/>
        </w:rPr>
        <w:t xml:space="preserve">Brand Loyalty:</w:t>
      </w:r>
      <w:r>
        <w:t xml:space="preserve"> </w:t>
      </w:r>
      <w:r>
        <w:t xml:space="preserve">Retention rates for bespoke clients improved, as the focus on education and transparency deepened trust in the Tailor-client relationship.</w:t>
      </w:r>
    </w:p>
    <w:bookmarkEnd w:id="27"/>
    <w:bookmarkStart w:id="28" w:name="vi.-conclusion-the-future-of-tailoring"/>
    <w:p>
      <w:pPr>
        <w:pStyle w:val="Heading2"/>
      </w:pPr>
      <w:r>
        <w:t xml:space="preserve">VI. Conclusion: The Future of Tailoring</w:t>
      </w:r>
    </w:p>
    <w:p>
      <w:pPr>
        <w:pStyle w:val="FirstParagraph"/>
      </w:pPr>
      <w:r>
        <w:t xml:space="preserve">This Case Study of "La Sarta del Vesuvio" in Italy Naples serves as a blueprint for traditional artisans today. It proves that authenticity and modernity are not mutually exclusive. By honoring the specific characteristics of Neapolitan tailoring—lightness, comfort, and history—a Tailor can remain relevant.</w:t>
      </w:r>
    </w:p>
    <w:p>
      <w:pPr>
        <w:pStyle w:val="BodyText"/>
      </w:pPr>
      <w:r>
        <w:t xml:space="preserve">The key takeaway is that in Italy Naples, fashion is deeply connected to place and people. The success of this Tailor lies in their ability to weave these threads together. For any artisan looking to thrive in a modern market, the lesson from Italy Naples is clear: Know your roots, share your story, and let the quality of your craft speak for itself.</w:t>
      </w:r>
    </w:p>
    <w:bookmarkEnd w:id="28"/>
    <w:p>
      <w:r>
        <w:pict>
          <v:rect style="width:0;height:1.5pt" o:hralign="center" o:hrstd="t" o:hr="t"/>
        </w:pict>
      </w:r>
    </w:p>
    <w:p>
      <w:pPr>
        <w:pStyle w:val="FirstParagraph"/>
      </w:pPr>
      <w:r>
        <w:rPr>
          <w:iCs/>
          <w:i/>
        </w:rPr>
        <w:t xml:space="preserve">This document serves as an educational Case Study on traditional craftsmanship within the context of Italy Naples.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in Italy Naples</dc:title>
  <dc:creator/>
  <dc:language>en</dc:language>
  <cp:keywords/>
  <dcterms:created xsi:type="dcterms:W3CDTF">2026-07-29T16:49:17Z</dcterms:created>
  <dcterms:modified xsi:type="dcterms:W3CDTF">2026-07-29T16:49:17Z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