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in</w:t>
      </w:r>
      <w:r>
        <w:t xml:space="preserve"> </w:t>
      </w:r>
      <w:r>
        <w:t xml:space="preserve">Rome</w:t>
      </w:r>
    </w:p>
    <w:bookmarkStart w:id="28" w:name="X6ce940da8d217499042b23571ba9b8138d2b7ee"/>
    <w:p>
      <w:pPr>
        <w:pStyle w:val="Heading1"/>
      </w:pPr>
      <w:r>
        <w:t xml:space="preserve">The Art of Sartorial Excellence in Eternal City</w:t>
      </w:r>
    </w:p>
    <w:bookmarkStart w:id="20" w:name="X49c19915776ee74d2ab4edef719ad34cb22bf75"/>
    <w:p>
      <w:pPr>
        <w:pStyle w:val="Heading2"/>
      </w:pPr>
      <w:r>
        <w:t xml:space="preserve">Preface and Introduction to the Rome Tailor Experience</w:t>
      </w:r>
    </w:p>
    <w:p>
      <w:pPr>
        <w:pStyle w:val="FirstParagraph"/>
      </w:pPr>
      <w:r>
        <w:t xml:space="preserve">In the heart of Italy, where every cobblestone seems to whisper centuries of history, a specific craft has transcended mere utility to become a high art form: bespoke tailoring. This Case Study explores the unique ecosystem surrounding a</w:t>
      </w:r>
      <w:r>
        <w:t xml:space="preserve"> </w:t>
      </w:r>
      <w:r>
        <w:rPr>
          <w:bCs/>
          <w:b/>
        </w:rPr>
        <w:t xml:space="preserve">Tailor</w:t>
      </w:r>
      <w:r>
        <w:t xml:space="preserve"> </w:t>
      </w:r>
      <w:r>
        <w:t xml:space="preserve">operating within Rome (Italy Rome). The city is not merely a backdrop but an active participant in the creative process. For centuries, Italy has been synonymous with luxury fashion and superior fabric craftsmanship, but nowhere is this heritage more palpable than in its capital. Here, the traditional role of the</w:t>
      </w:r>
      <w:r>
        <w:t xml:space="preserve"> </w:t>
      </w:r>
      <w:r>
        <w:rPr>
          <w:bCs/>
          <w:b/>
        </w:rPr>
        <w:t xml:space="preserve">Tailor</w:t>
      </w:r>
      <w:r>
        <w:t xml:space="preserve"> </w:t>
      </w:r>
      <w:r>
        <w:t xml:space="preserve">intersects with modern lifestyle demands, creating a fascinating narrative about heritage versus innovation.</w:t>
      </w:r>
    </w:p>
    <w:p>
      <w:pPr>
        <w:pStyle w:val="BodyText"/>
      </w:pPr>
      <w:r>
        <w:t xml:space="preserve">The purpose of this document is to dissect how a bespoke atelier in Italy Rome navigates the delicate balance between preserving ancient sartorial techniques and adapting to contemporary global tastes. We will analyze the client demographic, the sourcing of materials, and the distinct cultural significance that makes a commission in Rome different from one made in Milan or London.</w:t>
      </w:r>
    </w:p>
    <w:bookmarkEnd w:id="20"/>
    <w:bookmarkStart w:id="21" w:name="Xbc0514afbadb0d8d79ac53cfe7bc86223e5da25"/>
    <w:p>
      <w:pPr>
        <w:pStyle w:val="Heading2"/>
      </w:pPr>
      <w:r>
        <w:t xml:space="preserve">The Historical Context of Tailoring in Italy</w:t>
      </w:r>
    </w:p>
    <w:p>
      <w:pPr>
        <w:pStyle w:val="FirstParagraph"/>
      </w:pPr>
      <w:r>
        <w:t xml:space="preserve">To understand a modern tailor based here, one must appreciate the historical weight he carries. The Italian tradition of sartorial excellence is deeply rooted in the pre-industrial era, where clothing was not just worn but curated as a representation of one’s status and identity. In this specific region of Italy Rome, fashion is intertwined with Catholic history, imperial legacy (the Roman Empire), and Renaissance artistry.</w:t>
      </w:r>
    </w:p>
    <w:p>
      <w:pPr>
        <w:pStyle w:val="BodyText"/>
      </w:pPr>
      <w:r>
        <w:t xml:space="preserve">Historically, the local artisans relied heavily on natural fibers suited to the Mediterranean climate—light wools for spring and autumn, fine linens for summer heat. This environmental necessity dictated the evolution of Italian cuts: softer shoulders, more relaxed drape compared to rigid English tailoring. A tailor in this location cannot ignore these climatic realities while still aiming for impeccable structure.</w:t>
      </w:r>
    </w:p>
    <w:bookmarkEnd w:id="21"/>
    <w:bookmarkStart w:id="22" w:name="the-business-model-and-clientele"/>
    <w:p>
      <w:pPr>
        <w:pStyle w:val="Heading2"/>
      </w:pPr>
      <w:r>
        <w:t xml:space="preserve">The Business Model and Clientele</w:t>
      </w:r>
    </w:p>
    <w:p>
      <w:pPr>
        <w:pStyle w:val="FirstParagraph"/>
      </w:pPr>
      <w:r>
        <w:t xml:space="preserve">The clientele for a high-end atelier in Italy Rome is as diverse as the city itself. On one end, there are local dignitaries, politicians from nearby government buildings (such as those near Piazza Venezia), and Catholic clergy requiring traditional attire. On the other end, there are international jet-setters who travel specifically for their "Italian experience," seeking a garment that encapsulates the essence of Rome.</w:t>
      </w:r>
    </w:p>
    <w:p>
      <w:pPr>
        <w:pStyle w:val="BodyText"/>
      </w:pPr>
      <w:r>
        <w:t xml:space="preserve">The business model relies heavily on exclusivity and personal relationships. A modern tailor here does not operate like a mass-market retailer; instead, he operates as an advisor. The initial consultation is rarely just about taking measurements—it is about understanding the client's lifestyle, their profession, and their aspirations. This consultative approach has become the cornerstone of success for successful boutiques in this district.</w:t>
      </w:r>
    </w:p>
    <w:bookmarkEnd w:id="22"/>
    <w:bookmarkStart w:id="23" w:name="sourcing-materials-the-supply-chain"/>
    <w:p>
      <w:pPr>
        <w:pStyle w:val="Heading2"/>
      </w:pPr>
      <w:r>
        <w:t xml:space="preserve">Sourcing Materials: The Supply Chain</w:t>
      </w:r>
    </w:p>
    <w:p>
      <w:pPr>
        <w:pStyle w:val="FirstParagraph"/>
      </w:pPr>
      <w:r>
        <w:t xml:space="preserve">A critical component of this case study involves supply chain logistics. While the actual sewing may happen locally, a significant portion of premium wool and silk is sourced from renowned mills in other parts of Italy, such as Biella or Lombardy. However, there has been a recent trend toward localizing materials to emphasize "Made in Italy" authenticity.</w:t>
      </w:r>
    </w:p>
    <w:p>
      <w:pPr>
        <w:pStyle w:val="BodyText"/>
      </w:pPr>
      <w:r>
        <w:t xml:space="preserve">The tailor must maintain rigorous standards. In the competitive landscape of this Italian capital city, cutting corners on fabric is unthinkable. Clients often visit the showroom to touch the textiles themselves, inspecting weaves and weights. Therefore, transparency regarding sourcing is a key selling point for any successful tailor in this region.</w:t>
      </w:r>
    </w:p>
    <w:bookmarkEnd w:id="23"/>
    <w:bookmarkStart w:id="24" w:name="the-design-and-construction-process"/>
    <w:p>
      <w:pPr>
        <w:pStyle w:val="Heading2"/>
      </w:pPr>
      <w:r>
        <w:t xml:space="preserve">The Design and Construction Process</w:t>
      </w:r>
    </w:p>
    <w:p>
      <w:pPr>
        <w:pStyle w:val="FirstParagraph"/>
      </w:pPr>
      <w:r>
        <w:t xml:space="preserve">The creation of a bespoke suit or garment in Rome follows a highly ritualistic process. It typically involves three to five fittings over several months.</w:t>
      </w:r>
    </w:p>
    <w:p>
      <w:pPr>
        <w:numPr>
          <w:ilvl w:val="0"/>
          <w:numId w:val="1001"/>
        </w:numPr>
        <w:pStyle w:val="Compact"/>
      </w:pPr>
      <w:r>
        <w:rPr>
          <w:bCs/>
          <w:b/>
        </w:rPr>
        <w:t xml:space="preserve">The First Fitting:</w:t>
      </w:r>
      <w:r>
        <w:t xml:space="preserve"> </w:t>
      </w:r>
      <w:r>
        <w:t xml:space="preserve">The client is measured meticulously, and the canvas foundation (half-canvas or full-canvas) is assembled by hand.</w:t>
      </w:r>
    </w:p>
    <w:p>
      <w:pPr>
        <w:numPr>
          <w:ilvl w:val="0"/>
          <w:numId w:val="1001"/>
        </w:numPr>
        <w:pStyle w:val="Compact"/>
      </w:pPr>
      <w:r>
        <w:rPr>
          <w:bCs/>
          <w:b/>
        </w:rPr>
        <w:t xml:space="preserve">The Basting Phase:</w:t>
      </w:r>
      <w:r>
        <w:t xml:space="preserve"> </w:t>
      </w:r>
      <w:r>
        <w:t xml:space="preserve">A loose, temporary garment is stitched together to check fit and proportion. Adjustments are pinned directly on the client's body.</w:t>
      </w:r>
    </w:p>
    <w:p>
      <w:pPr>
        <w:numPr>
          <w:ilvl w:val="0"/>
          <w:numId w:val="1001"/>
        </w:numPr>
        <w:pStyle w:val="Compact"/>
      </w:pPr>
      <w:r>
        <w:rPr>
          <w:bCs/>
          <w:b/>
        </w:rPr>
        <w:t xml:space="preserve">The Final Fitting:</w:t>
      </w:r>
      <w:r>
        <w:t xml:space="preserve"> </w:t>
      </w:r>
      <w:r>
        <w:t xml:space="preserve">The finished garment undergoes final checks for symmetry and comfort before delivery.</w:t>
      </w:r>
    </w:p>
    <w:p>
      <w:pPr>
        <w:pStyle w:val="FirstParagraph"/>
      </w:pPr>
      <w:r>
        <w:t xml:space="preserve">This time-intensive process stands in stark contrast to modern fast fashion. However, it justifies the premium pricing structure inherent to bespoke services in this high-cost city.</w:t>
      </w:r>
    </w:p>
    <w:bookmarkEnd w:id="24"/>
    <w:bookmarkStart w:id="25" w:name="cultural-significance-of-wearing-bespoke"/>
    <w:p>
      <w:pPr>
        <w:pStyle w:val="Heading2"/>
      </w:pPr>
      <w:r>
        <w:t xml:space="preserve">Cultural Significance of Wearing Bespoke</w:t>
      </w:r>
    </w:p>
    <w:p>
      <w:pPr>
        <w:pStyle w:val="FirstParagraph"/>
      </w:pPr>
      <w:r>
        <w:t xml:space="preserve">In Rome, clothing is a form of communication. To wear a tailored suit is to display respect for society and for oneself. The local culture places immense value on "bella figura"—making a good impression. Consequently, the tailor plays an active role in shaping how individuals present themselves in professional and social settings.</w:t>
      </w:r>
    </w:p>
    <w:p>
      <w:pPr>
        <w:pStyle w:val="BodyText"/>
      </w:pPr>
      <w:r>
        <w:t xml:space="preserve">Furthermore, there is a strong emotional component to this purchase. Clients often commission garments for major life events: weddings, corporate promotions, or significant anniversaries. In Italy Rome contextually, these purchases are treated as investments rather than expenses. The garment is expected to last decades if cared for properly.</w:t>
      </w:r>
    </w:p>
    <w:bookmarkEnd w:id="25"/>
    <w:bookmarkStart w:id="26" w:name="challenges-and-future-outlook"/>
    <w:p>
      <w:pPr>
        <w:pStyle w:val="Heading2"/>
      </w:pPr>
      <w:r>
        <w:t xml:space="preserve">Challenges and Future Outlook</w:t>
      </w:r>
    </w:p>
    <w:p>
      <w:pPr>
        <w:pStyle w:val="FirstParagraph"/>
      </w:pPr>
      <w:r>
        <w:t xml:space="preserve">Despite its prestige, the industry faces modern challenges. Rising costs of living in Italy Rome have squeezed the middle-income professional class who traditionally patronized tailors. Furthermore, younger generations are increasingly drawn to casual wear (the "smart casual" trend), reducing demand for formal suits.</w:t>
      </w:r>
    </w:p>
    <w:p>
      <w:pPr>
        <w:pStyle w:val="BodyText"/>
      </w:pPr>
      <w:r>
        <w:t xml:space="preserve">To combat this decline, many local artisans are adapting by offering more versatile pieces—unstructured jackets that can be worn with jeans as well as dress pants. They are also utilizing digital platforms for consultations and global marketing to attract tourists who want a piece of Rome to take home.</w:t>
      </w:r>
    </w:p>
    <w:bookmarkEnd w:id="26"/>
    <w:bookmarkStart w:id="27" w:name="conclusion"/>
    <w:p>
      <w:pPr>
        <w:pStyle w:val="Heading2"/>
      </w:pPr>
      <w:r>
        <w:t xml:space="preserve">Conclusion</w:t>
      </w:r>
    </w:p>
    <w:p>
      <w:pPr>
        <w:pStyle w:val="FirstParagraph"/>
      </w:pPr>
      <w:r>
        <w:t xml:space="preserve">In conclusion, the tailor in Italy Rome represents more than just a service provider; they are custodians of an artistic heritage that defines Italian elegance. By combining historical techniques with modern adaptability, these artisans ensure their relevance in a rapidly changing world. This case study highlights that while the materials and methods remain traditional, the business must continuously evolve to meet the shifting demands of both local and international clients.</w:t>
      </w:r>
    </w:p>
    <w:p>
      <w:pPr>
        <w:pStyle w:val="BodyText"/>
      </w:pPr>
      <w:r>
        <w:t xml:space="preserve">For businesses looking to understand luxury services or high-end craftsmanship, analyzing a tailor in this unique geographical location offers valuable insights into heritage branding, artisanal value creation, and sustainable business practices within the fashion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in Rome</dc:title>
  <dc:creator/>
  <dc:language>en</dc:language>
  <cp:keywords/>
  <dcterms:created xsi:type="dcterms:W3CDTF">2026-07-29T07:30:52Z</dcterms:created>
  <dcterms:modified xsi:type="dcterms:W3CDTF">2026-07-29T07:30:52Z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