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Artisanal</w:t>
      </w:r>
      <w:r>
        <w:t xml:space="preserve"> </w:t>
      </w:r>
      <w:r>
        <w:t xml:space="preserve">Heritage</w:t>
      </w:r>
      <w:r>
        <w:t xml:space="preserve"> </w:t>
      </w:r>
      <w:r>
        <w:t xml:space="preserve">Through</w:t>
      </w:r>
      <w:r>
        <w:t xml:space="preserve"> </w:t>
      </w:r>
      <w:r>
        <w:t xml:space="preserve">Tailoring</w:t>
      </w:r>
      <w:r>
        <w:t xml:space="preserve"> </w:t>
      </w:r>
      <w:r>
        <w:t xml:space="preserve">in</w:t>
      </w:r>
      <w:r>
        <w:t xml:space="preserve"> </w:t>
      </w:r>
      <w:r>
        <w:t xml:space="preserve">Peru,</w:t>
      </w:r>
      <w:r>
        <w:t xml:space="preserve"> </w:t>
      </w:r>
      <w:r>
        <w:t xml:space="preserve">Lima</w:t>
      </w:r>
    </w:p>
    <w:bookmarkStart w:id="31" w:name="Xa26c73503cdadb1c91897fc5bc8664038ffa7a5"/>
    <w:p>
      <w:pPr>
        <w:pStyle w:val="Heading1"/>
      </w:pPr>
      <w:r>
        <w:t xml:space="preserve">Case Study: The Modern Evolution of the Traditional Tailor in Peru, Lima</w:t>
      </w:r>
    </w:p>
    <w:p>
      <w:pPr>
        <w:pStyle w:val="FirstParagraph"/>
      </w:pPr>
      <w:r>
        <w:rPr>
          <w:bCs/>
          <w:b/>
        </w:rPr>
        <w:t xml:space="preserve">Date:</w:t>
      </w:r>
      <w:r>
        <w:t xml:space="preserve"> </w:t>
      </w:r>
      <w:r>
        <w:t xml:space="preserve">October 2023</w:t>
      </w:r>
      <w:r>
        <w:br/>
      </w:r>
      <w:r>
        <w:rPr>
          <w:iCs/>
          <w:i/>
        </w:rPr>
        <w:t xml:space="preserve">Lima, Peru</w:t>
      </w:r>
      <w:r>
        <w:br/>
      </w:r>
    </w:p>
    <w:p>
      <w:pPr>
        <w:pStyle w:val="BodyText"/>
      </w:pPr>
      <w:r>
        <w:t xml:space="preserve">Subject:Analyzing the economic and cultural impact of the local tailor industry in a rapidly urbanizing metropolis.</w:t>
      </w:r>
    </w:p>
    <w:bookmarkStart w:id="20" w:name="executive-summary"/>
    <w:p>
      <w:pPr>
        <w:pStyle w:val="Heading2"/>
      </w:pPr>
      <w:r>
        <w:t xml:space="preserve">1. Executive Summary</w:t>
      </w:r>
    </w:p>
    <w:p>
      <w:pPr>
        <w:pStyle w:val="FirstParagraph"/>
      </w:pPr>
      <w:r>
        <w:t xml:space="preserve">In the bustling heart of South America, Lima has emerged as one of the fastest-growing urban centers on the continent. While globalization often threatens to homogenize local cultures, certain traditional sectors remain resilient by adapting to modern demands without sacrificing their heritage. This</w:t>
      </w:r>
      <w:r>
        <w:t xml:space="preserve"> </w:t>
      </w:r>
      <w:r>
        <w:rPr>
          <w:bCs/>
          <w:b/>
        </w:rPr>
        <w:t xml:space="preserve">Case Study</w:t>
      </w:r>
      <w:r>
        <w:t xml:space="preserve"> </w:t>
      </w:r>
      <w:r>
        <w:t xml:space="preserve">focuses on one such sector: the</w:t>
      </w:r>
      <w:r>
        <w:t xml:space="preserve"> </w:t>
      </w:r>
      <w:r>
        <w:rPr>
          <w:bCs/>
          <w:b/>
        </w:rPr>
        <w:t xml:space="preserve">Tailor</w:t>
      </w:r>
      <w:r>
        <w:t xml:space="preserve">. Specifically, it examines how bespoke tailoring services in Lima are evolving to meet the needs of a diverse clientele while preserving Peruvian craftsmanship. The intersection of high-end fashion, affordable local production, and cultural identity defines this unique market dynamic.</w:t>
      </w:r>
    </w:p>
    <w:bookmarkEnd w:id="20"/>
    <w:bookmarkStart w:id="21" w:name="context-the-urban-landscape-of-lima"/>
    <w:p>
      <w:pPr>
        <w:pStyle w:val="Heading2"/>
      </w:pPr>
      <w:r>
        <w:t xml:space="preserve">2. Context: The Urban Landscape of Lima</w:t>
      </w:r>
    </w:p>
    <w:p>
      <w:pPr>
        <w:pStyle w:val="FirstParagraph"/>
      </w:pPr>
      <w:r>
        <w:t xml:space="preserve">Lima is a city of contrasts. On one hand, it boasts modern skyscrapers in districts like Miraflores and San Isidro; on the other, it retains vibrant neighborhoods steeped in history and tradition. For decades, the</w:t>
      </w:r>
      <w:r>
        <w:t xml:space="preserve"> </w:t>
      </w:r>
      <w:r>
        <w:rPr>
          <w:bCs/>
          <w:b/>
        </w:rPr>
        <w:t xml:space="preserve">Tailor</w:t>
      </w:r>
      <w:r>
        <w:t xml:space="preserve"> </w:t>
      </w:r>
      <w:r>
        <w:t xml:space="preserve">has been a staple figure in Peruvian society. From the bustling markets of Barranco to the upscale boutiques of Magdalena, tailors have served everyone from politicians to students.</w:t>
      </w:r>
    </w:p>
    <w:p>
      <w:pPr>
        <w:pStyle w:val="BodyText"/>
      </w:pPr>
      <w:r>
        <w:t xml:space="preserve">However, the rise of fast fashion and imported ready-to-wear clothing in recent years posed a significant threat to this traditional trade. Many consumers began opting for cheaper, mass-produced garments from overseas. Yet, unlike other sectors that declined sharply, the tailor industry in Lima demonstrated remarkable adaptability. This resilience is attributed to three factors: the cultural importance of fitting, the availability of high-quality local textiles (such as alpaca and cotton), and a growing appreciation for sustainable fashion.</w:t>
      </w:r>
    </w:p>
    <w:bookmarkEnd w:id="21"/>
    <w:bookmarkStart w:id="22" w:name="problem-statement"/>
    <w:p>
      <w:pPr>
        <w:pStyle w:val="Heading2"/>
      </w:pPr>
      <w:r>
        <w:t xml:space="preserve">3. Problem Statement</w:t>
      </w:r>
    </w:p>
    <w:p>
      <w:pPr>
        <w:pStyle w:val="FirstParagraph"/>
      </w:pPr>
      <w:r>
        <w:t xml:space="preserve">The primary challenge facing tailors in</w:t>
      </w:r>
      <w:r>
        <w:t xml:space="preserve"> </w:t>
      </w:r>
      <w:r>
        <w:rPr>
          <w:bCs/>
          <w:b/>
        </w:rPr>
        <w:t xml:space="preserve">Lima, Peru</w:t>
      </w:r>
      <w:r>
        <w:t xml:space="preserve">, is not necessarily a lack of demand, but rather the need to modernize operations while maintaining artisanal quality. Several specific issues were identified during this analysis:</w:t>
      </w:r>
    </w:p>
    <w:p>
      <w:pPr>
        <w:numPr>
          <w:ilvl w:val="0"/>
          <w:numId w:val="1001"/>
        </w:numPr>
        <w:pStyle w:val="Compact"/>
      </w:pPr>
      <w:r>
        <w:rPr>
          <w:bCs/>
          <w:b/>
        </w:rPr>
        <w:t xml:space="preserve">Digital Integration:</w:t>
      </w:r>
      <w:r>
        <w:t xml:space="preserve"> </w:t>
      </w:r>
      <w:r>
        <w:t xml:space="preserve">Many traditional tailors relied solely on word-of-mouth referrals, lacking an online presence to attract younger demographics.</w:t>
      </w:r>
    </w:p>
    <w:p>
      <w:pPr>
        <w:numPr>
          <w:ilvl w:val="0"/>
          <w:numId w:val="1001"/>
        </w:numPr>
        <w:pStyle w:val="Compact"/>
      </w:pPr>
      <w:r>
        <w:rPr>
          <w:bCs/>
          <w:b/>
        </w:rPr>
        <w:t xml:space="preserve">Skill Gap:</w:t>
      </w:r>
      <w:r>
        <w:t xml:space="preserve"> </w:t>
      </w:r>
      <w:r>
        <w:t xml:space="preserve">Younger generations in Peru often viewed tailoring as a labor-intensive job with limited career progression, leading to a shortage of skilled apprentices.</w:t>
      </w:r>
    </w:p>
    <w:p>
      <w:pPr>
        <w:numPr>
          <w:ilvl w:val="0"/>
          <w:numId w:val="1001"/>
        </w:numPr>
        <w:pStyle w:val="Compact"/>
      </w:pPr>
      <w:r>
        <w:t xml:space="preserve">Global Competition:</w:t>
      </w:r>
    </w:p>
    <w:bookmarkEnd w:id="22"/>
    <w:bookmarkStart w:id="26" w:name="X7eaaaa85bb41559bc0c0191c217bcea5fd15e8f"/>
    <w:p>
      <w:pPr>
        <w:pStyle w:val="Heading2"/>
      </w:pPr>
      <w:r>
        <w:t xml:space="preserve">4. Strategic Response: The Modern Tailor in Lima</w:t>
      </w:r>
    </w:p>
    <w:p>
      <w:pPr>
        <w:pStyle w:val="FirstParagraph"/>
      </w:pPr>
      <w:r>
        <w:t xml:space="preserve">In response to these challenges, a coalition of local artisans and fashion schools initiated a revitalization program. This case study highlights three key strategies employed by leading tailors in Lima.</w:t>
      </w:r>
    </w:p>
    <w:bookmarkStart w:id="23" w:name="bridging-tradition-and-technology"/>
    <w:p>
      <w:pPr>
        <w:pStyle w:val="Heading3"/>
      </w:pPr>
      <w:r>
        <w:t xml:space="preserve">4.1 Bridging Tradition and Technology</w:t>
      </w:r>
    </w:p>
    <w:p>
      <w:pPr>
        <w:pStyle w:val="FirstParagraph"/>
      </w:pPr>
      <w:r>
        <w:t xml:space="preserve">Tailors in Lima have increasingly adopted digital tools to streamline their business. WhatsApp Business has become the primary communication channel for consultations, allowing clients to send photos of desired styles and receive instant quotes. Furthermore, some high-end tailor shops now offer 3D body scanning services using tablets, ensuring perfect fits while reducing the number of necessary fitting sessions. This technological leap has made the</w:t>
      </w:r>
      <w:r>
        <w:t xml:space="preserve"> </w:t>
      </w:r>
      <w:r>
        <w:rPr>
          <w:bCs/>
          <w:b/>
        </w:rPr>
        <w:t xml:space="preserve">Tailor</w:t>
      </w:r>
      <w:r>
        <w:t xml:space="preserve"> </w:t>
      </w:r>
      <w:r>
        <w:t xml:space="preserve">service more appealing to busy professionals in Lima’s financial district.</w:t>
      </w:r>
    </w:p>
    <w:bookmarkEnd w:id="23"/>
    <w:bookmarkStart w:id="24" w:name="highlighting-local-heritage"/>
    <w:p>
      <w:pPr>
        <w:pStyle w:val="Heading3"/>
      </w:pPr>
      <w:r>
        <w:t xml:space="preserve">4.2 Highlighting Local Heritage</w:t>
      </w:r>
    </w:p>
    <w:p>
      <w:pPr>
        <w:pStyle w:val="FirstParagraph"/>
      </w:pPr>
      <w:r>
        <w:t xml:space="preserve">A major differentiator for tailors in Peru is the use of indigenous materials. By collaborating with local cooperatives, Lima-based tailors are incorporating alpaca wool, vicuña, and Pima cotton into their collections. This strategy not only supports the rural economy of the Andes but also appeals to a growing segment of consumers who value sustainability and ethical sourcing. The narrative is no longer just about "clothes"; it is about wearing a piece of Peruvian culture tailored to one’s exact measurements.</w:t>
      </w:r>
    </w:p>
    <w:bookmarkEnd w:id="24"/>
    <w:bookmarkStart w:id="25" w:name="educational-outreach"/>
    <w:p>
      <w:pPr>
        <w:pStyle w:val="Heading3"/>
      </w:pPr>
      <w:r>
        <w:t xml:space="preserve">4.3 Educational Outreach</w:t>
      </w:r>
    </w:p>
    <w:p>
      <w:pPr>
        <w:pStyle w:val="FirstParagraph"/>
      </w:pPr>
      <w:r>
        <w:t xml:space="preserve">To address the skill gap, several tailor shops in Lima have partnered with technical institutes like SENATI (National Service of Ad Hoc Training for Employment). These partnerships offer internships and apprenticeships that combine traditional hand-stitching techniques with modern pattern-making software. This initiative aims to rebrand tailoring as a prestigious career path involving design, engineering, and art.</w:t>
      </w:r>
    </w:p>
    <w:bookmarkEnd w:id="25"/>
    <w:bookmarkEnd w:id="26"/>
    <w:bookmarkStart w:id="27" w:name="case-example-hilo-y-alma-thread-and-soul"/>
    <w:p>
      <w:pPr>
        <w:pStyle w:val="Heading2"/>
      </w:pPr>
      <w:r>
        <w:t xml:space="preserve">5. Case Example: "Hilo y Alma" (Thread and Soul)</w:t>
      </w:r>
    </w:p>
    <w:p>
      <w:pPr>
        <w:pStyle w:val="FirstParagraph"/>
      </w:pPr>
      <w:r>
        <w:t xml:space="preserve">To illustrate these concepts, we examine the fictionalized but representative success story of "Hilo y Alma," a tailor shop located in the historic center of Lima. Founded ten years ago by Elena Rodriguez, a graduate of the University of Design, Hilo y Alma started as a small repair shop.</w:t>
      </w:r>
    </w:p>
    <w:p>
      <w:pPr>
        <w:pStyle w:val="BodyText"/>
      </w:pPr>
      <w:r>
        <w:t xml:space="preserve">Recognizing the market shift, Elena pivoted her business model. She began offering "Bespoke Peruvian Wear," creating suits and dresses that incorporated traditional embroidery patterns from regions like Cusco and Arequipa into modern silhouettes. By marketing these garments as unique cultural artifacts rather than just clothing, she increased her profit margins by 40% within two years.</w:t>
      </w:r>
    </w:p>
    <w:p>
      <w:pPr>
        <w:pStyle w:val="BodyText"/>
      </w:pPr>
      <w:r>
        <w:t xml:space="preserve">Furthermore, Elena leveraged social media platforms like Instagram to showcase the process of making each garment. Behind-the-scenes videos of cutting fabric and hand-stitching buttons garnered significant attention, attracting both local clients and international tourists looking for authentic souvenirs. This digital presence transformed her small shop into a recognized brand within Lima’s creative economy.</w:t>
      </w:r>
    </w:p>
    <w:bookmarkEnd w:id="27"/>
    <w:bookmarkStart w:id="28" w:name="impact-analysis"/>
    <w:p>
      <w:pPr>
        <w:pStyle w:val="Heading2"/>
      </w:pPr>
      <w:r>
        <w:t xml:space="preserve">6. Impact Analysis</w:t>
      </w:r>
    </w:p>
    <w:p>
      <w:pPr>
        <w:pStyle w:val="FirstParagraph"/>
      </w:pPr>
      <w:r>
        <w:t xml:space="preserve">The adaptation of the tailor industry in Lima has had profound effects on the local community:</w:t>
      </w:r>
    </w:p>
    <w:p>
      <w:pPr>
        <w:numPr>
          <w:ilvl w:val="0"/>
          <w:numId w:val="1002"/>
        </w:numPr>
        <w:pStyle w:val="Compact"/>
      </w:pPr>
      <w:r>
        <w:rPr>
          <w:bCs/>
          <w:b/>
        </w:rPr>
        <w:t xml:space="preserve">Economic Growth:</w:t>
      </w:r>
      <w:r>
        <w:rPr>
          <w:iCs/>
          <w:i/>
        </w:rPr>
        <w:t xml:space="preserve">In 2018, the textile and apparel sector accounted for approximately 4% of Peru’s GDP. The bespoke tailoring niche, though small, contributes significantly to this figure through higher value-added services.</w:t>
      </w:r>
    </w:p>
    <w:p>
      <w:pPr>
        <w:numPr>
          <w:ilvl w:val="0"/>
          <w:numId w:val="1002"/>
        </w:numPr>
        <w:pStyle w:val="Compact"/>
      </w:pPr>
      <w:r>
        <w:rPr>
          <w:bCs/>
          <w:b/>
        </w:rPr>
        <w:t xml:space="preserve">Cultural Preservation:</w:t>
      </w:r>
      <w:r>
        <w:t xml:space="preserve"> </w:t>
      </w:r>
      <w:r>
        <w:t xml:space="preserve">By keeping traditional techniques alive in an urban setting like Lima, the</w:t>
      </w:r>
      <w:r>
        <w:t xml:space="preserve"> </w:t>
      </w:r>
      <w:r>
        <w:rPr>
          <w:bCs/>
          <w:b/>
        </w:rPr>
        <w:t xml:space="preserve">Tailor</w:t>
      </w:r>
      <w:r>
        <w:t xml:space="preserve"> </w:t>
      </w:r>
      <w:r>
        <w:t xml:space="preserve">acts as a custodian of cultural heritage. It ensures that skills passed down through generations are not lost to industrialization.</w:t>
      </w:r>
    </w:p>
    <w:p>
      <w:pPr>
        <w:numPr>
          <w:ilvl w:val="0"/>
          <w:numId w:val="1002"/>
        </w:numPr>
        <w:pStyle w:val="Compact"/>
      </w:pPr>
      <w:r>
        <w:t xml:space="preserve">Social Mobility:</w:t>
      </w:r>
      <w:r>
        <w:rPr>
          <w:iCs/>
          <w:i/>
        </w:rPr>
        <w:t xml:space="preserve">The apprenticeship programs mentioned earlier have provided employment opportunities for thousands of young Peruvians, many from low-income backgrounds, fostering social mobility through skilled labor.</w:t>
      </w:r>
    </w:p>
    <w:bookmarkEnd w:id="28"/>
    <w:bookmarkStart w:id="29" w:name="challenges-and-future-outlook"/>
    <w:p>
      <w:pPr>
        <w:pStyle w:val="Heading2"/>
      </w:pPr>
      <w:r>
        <w:t xml:space="preserve">7. Challenges and Future Outlook</w:t>
      </w:r>
    </w:p>
    <w:p>
      <w:pPr>
        <w:pStyle w:val="FirstParagraph"/>
      </w:pPr>
      <w:r>
        <w:t xml:space="preserve">Despite these successes, challenges remain. Inflation in Lima has increased the cost of raw materials, putting pressure on tailors to raise prices without losing customers. Additionally, climate change affects the availability of certain cotton crops in northern Peru, necessitating more sustainable sourcing strategies.</w:t>
      </w:r>
    </w:p>
    <w:p>
      <w:pPr>
        <w:pStyle w:val="BodyText"/>
      </w:pPr>
      <w:r>
        <w:t xml:space="preserve">The future for tailors in</w:t>
      </w:r>
      <w:r>
        <w:t xml:space="preserve"> </w:t>
      </w:r>
      <w:r>
        <w:rPr>
          <w:bCs/>
          <w:b/>
        </w:rPr>
        <w:t xml:space="preserve">Lima</w:t>
      </w:r>
      <w:r>
        <w:t xml:space="preserve"> </w:t>
      </w:r>
      <w:r>
        <w:t xml:space="preserve">lies in further integration with global fashion trends while maintaining local authenticity. There is potential for export markets, where Peruvian-made bespoke garments can compete with European designers due to their unique materials and craftsmanship. Digital platforms will play an even larger role, potentially allowing Lima tailors to offer remote consultations to clients worldwide.</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Case Study</w:t>
      </w:r>
      <w:r>
        <w:t xml:space="preserve"> </w:t>
      </w:r>
      <w:r>
        <w:t xml:space="preserve">demonstrates that the</w:t>
      </w:r>
      <w:r>
        <w:t xml:space="preserve"> </w:t>
      </w:r>
      <w:r>
        <w:rPr>
          <w:bCs/>
          <w:b/>
        </w:rPr>
        <w:t xml:space="preserve">Tailor</w:t>
      </w:r>
      <w:r>
        <w:t xml:space="preserve"> </w:t>
      </w:r>
      <w:r>
        <w:t xml:space="preserve">industry in Lima is far from obsolete. Instead, it is undergoing a renaissance driven by innovation, cultural pride, and strategic adaptation. By embracing technology while honoring tradition, tailors in Peru are not just making clothes; they are shaping the identity of a modern Lima. For policymakers and business leaders, the lesson is clear: supporting artisanal sectors through education and digital infrastructure can yield significant economic and social returns.</w:t>
      </w:r>
    </w:p>
    <w:p>
      <w:pPr>
        <w:pStyle w:val="BodyText"/>
      </w:pPr>
      <w:r>
        <w:t xml:space="preserve">The journey of the tailor in Lima serves as a powerful example of how traditional trades can thrive in the 21st century. It proves that even in a rapidly globalizing world, local craftsmanship retains immense value. As Lima continues to grow, its tailors will undoubtedly remain an integral thread in the fabric of Peruvian society.</w:t>
      </w:r>
    </w:p>
    <w:p>
      <w:pPr>
        <w:pStyle w:val="BodyText"/>
      </w:pPr>
      <w:r>
        <w:rPr>
          <w:iCs/>
          <w:i/>
        </w:rPr>
        <w:t xml:space="preserve">Document prepared for academic and business review purposes. All case examples are based on aggregated data from the Peruvian Textile Association (ADEX) and local industry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Artisanal Heritage Through Tailoring in Peru, Lima</dc:title>
  <dc:creator/>
  <cp:keywords/>
  <dcterms:created xsi:type="dcterms:W3CDTF">2026-07-29T07:13:47Z</dcterms:created>
  <dcterms:modified xsi:type="dcterms:W3CDTF">2026-07-29T07:13:47Z</dcterms:modified>
</cp:coreProperties>
</file>

<file path=docProps/custom.xml><?xml version="1.0" encoding="utf-8"?>
<Properties xmlns="http://schemas.openxmlformats.org/officeDocument/2006/custom-properties" xmlns:vt="http://schemas.openxmlformats.org/officeDocument/2006/docPropsVTypes"/>
</file>