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Traditional</w:t>
      </w:r>
      <w:r>
        <w:t xml:space="preserve"> </w:t>
      </w:r>
      <w:r>
        <w:t xml:space="preserve">Craftsmanship</w:t>
      </w:r>
      <w:r>
        <w:t xml:space="preserve"> </w:t>
      </w:r>
      <w:r>
        <w:t xml:space="preserve">–</w:t>
      </w:r>
      <w:r>
        <w:t xml:space="preserve"> </w:t>
      </w:r>
      <w:r>
        <w:t xml:space="preserve">The</w:t>
      </w:r>
      <w:r>
        <w:t xml:space="preserve"> </w:t>
      </w:r>
      <w:r>
        <w:t xml:space="preserve">Tailor</w:t>
      </w:r>
      <w:r>
        <w:t xml:space="preserve"> </w:t>
      </w:r>
      <w:r>
        <w:t xml:space="preserve">in</w:t>
      </w:r>
      <w:r>
        <w:t xml:space="preserve"> </w:t>
      </w:r>
      <w:r>
        <w:t xml:space="preserve">Turkey</w:t>
      </w:r>
      <w:r>
        <w:t xml:space="preserve"> </w:t>
      </w:r>
      <w:r>
        <w:t xml:space="preserve">Istanbul</w:t>
      </w:r>
    </w:p>
    <w:bookmarkStart w:id="34" w:name="Xc7985cf09144df0c680caca46b440202198be15"/>
    <w:p>
      <w:pPr>
        <w:pStyle w:val="Heading1"/>
      </w:pPr>
      <w:r>
        <w:t xml:space="preserve">Case Study: Preserving Heritage and Embracing Innovation – The Tailor in Turkey Istanbul</w:t>
      </w:r>
    </w:p>
    <w:bookmarkStart w:id="20" w:name="executive-summary"/>
    <w:p>
      <w:pPr>
        <w:pStyle w:val="Heading2"/>
      </w:pPr>
      <w:r>
        <w:t xml:space="preserve">Executive Summary</w:t>
      </w:r>
    </w:p>
    <w:p>
      <w:pPr>
        <w:pStyle w:val="FirstParagraph"/>
      </w:pPr>
      <w:r>
        <w:t xml:space="preserve">This case study explores the dynamic evolution of a bespoke tailoring business operating within the historic heart of</w:t>
      </w:r>
      <w:r>
        <w:t xml:space="preserve"> </w:t>
      </w:r>
      <w:r>
        <w:rPr>
          <w:bCs/>
          <w:b/>
        </w:rPr>
        <w:t xml:space="preserve">Tailor</w:t>
      </w:r>
      <w:r>
        <w:t xml:space="preserve"> </w:t>
      </w:r>
      <w:r>
        <w:t xml:space="preserve">shops in</w:t>
      </w:r>
      <w:r>
        <w:t xml:space="preserve"> </w:t>
      </w:r>
      <w:r>
        <w:rPr>
          <w:bCs/>
          <w:b/>
        </w:rPr>
        <w:t xml:space="preserve">Turkey Istanbul</w:t>
      </w:r>
      <w:r>
        <w:t xml:space="preserve">. It examines how traditional craftsmanship, deeply rooted in the cultural fabric of Ottoman and Republican-era fashion, adapts to modern consumer demands while maintaining its artisanal integrity. The study focuses on strategic positioning, supply chain logistics unique to the Laleli and Sultanahmet districts, digital transformation efforts, and the socioeconomic impact of high-quality tailoring in one of Europe’s most vibrant metropolitan hubs.</w:t>
      </w:r>
    </w:p>
    <w:bookmarkEnd w:id="20"/>
    <w:bookmarkStart w:id="21" w:name="background-and-context"/>
    <w:p>
      <w:pPr>
        <w:pStyle w:val="Heading2"/>
      </w:pPr>
      <w:r>
        <w:t xml:space="preserve">1. Background and Context</w:t>
      </w:r>
    </w:p>
    <w:p>
      <w:pPr>
        <w:pStyle w:val="FirstParagraph"/>
      </w:pPr>
      <w:r>
        <w:rPr>
          <w:bCs/>
          <w:b/>
        </w:rPr>
        <w:t xml:space="preserve">Turkey Istanbul</w:t>
      </w:r>
      <w:r>
        <w:t xml:space="preserve"> </w:t>
      </w:r>
      <w:r>
        <w:t xml:space="preserve">stands as a unique crossroads between East and West, a city where centuries-old traditions meet rapid modernization. Within this bustling metropolis, the sector of bespoke tailoring is not merely a commercial enterprise but a cultural institution. Historically,</w:t>
      </w:r>
      <w:r>
        <w:t xml:space="preserve"> </w:t>
      </w:r>
      <w:r>
        <w:rPr>
          <w:bCs/>
          <w:b/>
        </w:rPr>
        <w:t xml:space="preserve">Tailor</w:t>
      </w:r>
      <w:r>
        <w:t xml:space="preserve"> </w:t>
      </w:r>
      <w:r>
        <w:t xml:space="preserve">workshops in areas such as Beyoğlu and Kadıköy have served local residents seeking custom suits and dresses, as well as international clients visiting for medical tourism or business.</w:t>
      </w:r>
    </w:p>
    <w:p>
      <w:pPr>
        <w:pStyle w:val="BodyText"/>
      </w:pPr>
      <w:r>
        <w:t xml:space="preserve">The specific subject of this case study is "Anatolia Bespoke," a mid-sized atelier established in 2015. Located in the prestigious Nişantaşı district, known for its fashion-forward clientele, the shop represents a hybrid model. It combines the meticulous hand-stitching techniques passed down through generations with contemporary design aesthetics and digital client management systems.</w:t>
      </w:r>
    </w:p>
    <w:bookmarkEnd w:id="21"/>
    <w:bookmarkStart w:id="22" w:name="problem-statement"/>
    <w:p>
      <w:pPr>
        <w:pStyle w:val="Heading2"/>
      </w:pPr>
      <w:r>
        <w:t xml:space="preserve">2. Problem Statement</w:t>
      </w:r>
    </w:p>
    <w:p>
      <w:pPr>
        <w:pStyle w:val="FirstParagraph"/>
      </w:pPr>
      <w:r>
        <w:t xml:space="preserve">The primary challenge facing modern tailoring in</w:t>
      </w:r>
      <w:r>
        <w:t xml:space="preserve"> </w:t>
      </w:r>
      <w:r>
        <w:rPr>
          <w:bCs/>
          <w:b/>
        </w:rPr>
        <w:t xml:space="preserve">Turkey Istanbul</w:t>
      </w:r>
      <w:r>
        <w:t xml:space="preserve"> </w:t>
      </w:r>
      <w:r>
        <w:t xml:space="preserve">is the tension between efficiency and authenticity. While global fast-fashion brands dominate retail spaces, their products often lack the fit and longevity associated with bespoke garments. However, traditional</w:t>
      </w:r>
      <w:r>
        <w:t xml:space="preserve"> </w:t>
      </w:r>
      <w:r>
        <w:rPr>
          <w:bCs/>
          <w:b/>
        </w:rPr>
        <w:t xml:space="preserve">Tailor</w:t>
      </w:r>
      <w:r>
        <w:t xml:space="preserve"> </w:t>
      </w:r>
      <w:r>
        <w:t xml:space="preserve">methods are time-consuming and expensive, limiting market reach to a niche elite.</w:t>
      </w:r>
    </w:p>
    <w:p>
      <w:pPr>
        <w:pStyle w:val="BodyText"/>
      </w:pPr>
      <w:r>
        <w:t xml:space="preserve">Anatolia Bespoke faced three critical issues:</w:t>
      </w:r>
    </w:p>
    <w:p>
      <w:pPr>
        <w:numPr>
          <w:ilvl w:val="0"/>
          <w:numId w:val="1001"/>
        </w:numPr>
        <w:pStyle w:val="Compact"/>
      </w:pPr>
      <w:r>
        <w:rPr>
          <w:bCs/>
          <w:b/>
        </w:rPr>
        <w:t xml:space="preserve">Digital Gap:</w:t>
      </w:r>
      <w:r>
        <w:t xml:space="preserve"> </w:t>
      </w:r>
      <w:r>
        <w:t xml:space="preserve">A lack of online presence prevented the attraction of younger, tech-savvy clients and international tourists who plan their visits via digital platforms.</w:t>
      </w:r>
    </w:p>
    <w:p>
      <w:pPr>
        <w:numPr>
          <w:ilvl w:val="0"/>
          <w:numId w:val="1001"/>
        </w:numPr>
        <w:pStyle w:val="Compact"/>
      </w:pPr>
      <w:r>
        <w:t xml:space="preserve">Sourcing Volatility:Relying on local suppliers in Istanbul's textile markets led to inconsistent fabric quality and delayed production cycles due to logistical bottlenecks.</w:t>
      </w:r>
    </w:p>
    <w:p>
      <w:pPr>
        <w:numPr>
          <w:ilvl w:val="0"/>
          <w:numId w:val="1001"/>
        </w:numPr>
        <w:pStyle w:val="Compact"/>
      </w:pPr>
      <w:r>
        <w:t xml:space="preserve">Cultural Perception: The younger generation in Turkey viewed traditional tailoring as outdated, preferring ready-to-wear international brands.</w:t>
      </w:r>
    </w:p>
    <w:bookmarkEnd w:id="22"/>
    <w:bookmarkStart w:id="26" w:name="strategic-interventions"/>
    <w:p>
      <w:pPr>
        <w:pStyle w:val="Heading2"/>
      </w:pPr>
      <w:r>
        <w:t xml:space="preserve">3. Strategic Interventions</w:t>
      </w:r>
    </w:p>
    <w:bookmarkStart w:id="23" w:name="X7310ffab3864845954b96b94576f6c50e846516"/>
    <w:p>
      <w:pPr>
        <w:pStyle w:val="Heading3"/>
      </w:pPr>
      <w:r>
        <w:t xml:space="preserve">A. Digital Integration and Virtual Consultations</w:t>
      </w:r>
    </w:p>
    <w:p>
      <w:pPr>
        <w:pStyle w:val="FirstParagraph"/>
      </w:pPr>
      <w:r>
        <w:t xml:space="preserve">To address the digital gap, Anatolia Bespoke launched a comprehensive web presence tailored to international clients visiting</w:t>
      </w:r>
      <w:r>
        <w:t xml:space="preserve"> </w:t>
      </w:r>
      <w:r>
        <w:rPr>
          <w:bCs/>
          <w:b/>
        </w:rPr>
        <w:t xml:space="preserve">Turkey Istanbul</w:t>
      </w:r>
      <w:r>
        <w:t xml:space="preserve">. The platform features 3D body scanning technology, allowing potential clients to submit measurements remotely before their arrival in the city. This innovation streamlined the initial consultation phase, making the bespoke experience accessible even for short-stay tourists.</w:t>
      </w:r>
    </w:p>
    <w:p>
      <w:pPr>
        <w:pStyle w:val="BodyText"/>
      </w:pPr>
      <w:r>
        <w:rPr>
          <w:bCs/>
          <w:b/>
        </w:rPr>
        <w:t xml:space="preserve">Key Insight:</w:t>
      </w:r>
      <w:r>
        <w:t xml:space="preserve"> </w:t>
      </w:r>
      <w:r>
        <w:t xml:space="preserve">By integrating technology without compromising human interaction during final fittings, the brand preserved the essence of what makes a</w:t>
      </w:r>
      <w:r>
        <w:t xml:space="preserve"> </w:t>
      </w:r>
      <w:r>
        <w:rPr>
          <w:bCs/>
          <w:b/>
        </w:rPr>
        <w:t xml:space="preserve">Tailor</w:t>
      </w:r>
      <w:r>
        <w:t xml:space="preserve">'s work valuable.</w:t>
      </w:r>
    </w:p>
    <w:bookmarkEnd w:id="23"/>
    <w:bookmarkStart w:id="24" w:name="Xb732d0fc9a750ec185fd49e3507a98dc307d665"/>
    <w:p>
      <w:pPr>
        <w:pStyle w:val="Heading3"/>
      </w:pPr>
      <w:r>
        <w:t xml:space="preserve">B. Supply Chain Optimization in Istanbul’s Textile Hub</w:t>
      </w:r>
    </w:p>
    <w:p>
      <w:pPr>
        <w:pStyle w:val="FirstParagraph"/>
      </w:pPr>
      <w:r>
        <w:t xml:space="preserve">Leveraging Istanbul’s status as a global textile hub, the atelier partnered with direct manufacturers in Bursa and Gaziantep for raw materials, bypassing middlemen. This strategic shift reduced production costs by 15% and improved fabric sustainability. The team focused on sourcing high-grade Italian wool blends locally sourced through Istanbul’s import networks, ensuring that every</w:t>
      </w:r>
      <w:r>
        <w:t xml:space="preserve"> </w:t>
      </w:r>
      <w:r>
        <w:rPr>
          <w:bCs/>
          <w:b/>
        </w:rPr>
        <w:t xml:space="preserve">Tailor</w:t>
      </w:r>
      <w:r>
        <w:t xml:space="preserve"> </w:t>
      </w:r>
      <w:r>
        <w:t xml:space="preserve">project utilized premium materials.</w:t>
      </w:r>
    </w:p>
    <w:bookmarkEnd w:id="24"/>
    <w:bookmarkStart w:id="25" w:name="X1b26bf7c6a9c206ec5990fcd8e848922e038c01"/>
    <w:p>
      <w:pPr>
        <w:pStyle w:val="Heading3"/>
      </w:pPr>
      <w:r>
        <w:t xml:space="preserve">C. Branding Heritage with Modern Aesthetics</w:t>
      </w:r>
    </w:p>
    <w:p>
      <w:pPr>
        <w:pStyle w:val="FirstParagraph"/>
      </w:pPr>
      <w:r>
        <w:t xml:space="preserve">To combat the perception of obsolescence, marketing campaigns highlighted the "Neo-Ottoman" style—a fusion of classic silhouette structures with modern cuts and vibrant patterns inspired by Turkish art. Social media campaigns featured behind-the-scenes footage of master tailors at work, emphasizing the skill and patience required in</w:t>
      </w:r>
      <w:r>
        <w:t xml:space="preserve"> </w:t>
      </w:r>
      <w:r>
        <w:rPr>
          <w:bCs/>
          <w:b/>
        </w:rPr>
        <w:t xml:space="preserve">Turkey Istanbul</w:t>
      </w:r>
      <w:r>
        <w:t xml:space="preserve">’s artisanal community.</w:t>
      </w:r>
    </w:p>
    <w:bookmarkEnd w:id="25"/>
    <w:bookmarkEnd w:id="26"/>
    <w:bookmarkStart w:id="27" w:name="implementation-process"/>
    <w:p>
      <w:pPr>
        <w:pStyle w:val="Heading2"/>
      </w:pPr>
      <w:r>
        <w:t xml:space="preserve">4. Implementation Process</w:t>
      </w:r>
    </w:p>
    <w:p>
      <w:pPr>
        <w:pStyle w:val="FirstParagraph"/>
      </w:pPr>
      <w:r>
        <w:t xml:space="preserve">The implementation phase occurred over 18 months. It began with the hiring of a digital marketing specialist familiar with tourism trends in Istanbul. Next, a pilot program for virtual consultations was launched, targeting English and Russian-speaking tourists.</w:t>
      </w:r>
    </w:p>
    <w:p>
      <w:pPr>
        <w:pStyle w:val="BodyText"/>
      </w:pPr>
      <w:r>
        <w:t xml:space="preserve">Simultaneously, the supply chain restructuring required rigorous quality control audits. Master tailors were trained to adapt traditional measurements to digital software formats. This cross-training ensured that the human element—the expertise of the</w:t>
      </w:r>
      <w:r>
        <w:t xml:space="preserve"> </w:t>
      </w:r>
      <w:r>
        <w:rPr>
          <w:bCs/>
          <w:b/>
        </w:rPr>
        <w:t xml:space="preserve">Tailor</w:t>
      </w:r>
      <w:r>
        <w:t xml:space="preserve">—remained central to decision-making processes.</w:t>
      </w:r>
    </w:p>
    <w:p>
      <w:pPr>
        <w:pStyle w:val="BodyText"/>
      </w:pPr>
      <w:r>
        <w:t xml:space="preserve">In terms of branding, the atelier collaborated with local influencers in Istanbul’s fashion scene. These collaborations showcased how a bespoke suit from a local</w:t>
      </w:r>
      <w:r>
        <w:t xml:space="preserve"> </w:t>
      </w:r>
      <w:r>
        <w:rPr>
          <w:bCs/>
          <w:b/>
        </w:rPr>
        <w:t xml:space="preserve">Tailor</w:t>
      </w:r>
      <w:r>
        <w:t xml:space="preserve"> </w:t>
      </w:r>
      <w:r>
        <w:t xml:space="preserve">could complement modern streetwear and formal business attire alike, thereby repositioning the service as both luxurious and relevant.</w:t>
      </w:r>
    </w:p>
    <w:bookmarkEnd w:id="27"/>
    <w:bookmarkStart w:id="30" w:name="results-and-impact-analysis"/>
    <w:p>
      <w:pPr>
        <w:pStyle w:val="Heading2"/>
      </w:pPr>
      <w:r>
        <w:t xml:space="preserve">5. Results and Impact Analysis</w:t>
      </w:r>
    </w:p>
    <w:bookmarkStart w:id="28" w:name="a.-business-growth-metrics"/>
    <w:p>
      <w:pPr>
        <w:pStyle w:val="Heading3"/>
      </w:pPr>
      <w:r>
        <w:t xml:space="preserve">A. Business Growth Metrics</w:t>
      </w:r>
    </w:p>
    <w:p>
      <w:pPr>
        <w:pStyle w:val="FirstParagraph"/>
      </w:pPr>
      <w:r>
        <w:t xml:space="preserve">The results were significant within the first year of implementation:</w:t>
      </w:r>
    </w:p>
    <w:p>
      <w:pPr>
        <w:numPr>
          <w:ilvl w:val="0"/>
          <w:numId w:val="1002"/>
        </w:numPr>
        <w:pStyle w:val="Compact"/>
      </w:pPr>
      <w:r>
        <w:rPr>
          <w:bCs/>
          <w:b/>
        </w:rPr>
        <w:t xml:space="preserve">Clinet Acquisition:</w:t>
      </w:r>
    </w:p>
    <w:p>
      <w:pPr>
        <w:numPr>
          <w:ilvl w:val="0"/>
          <w:numId w:val="1002"/>
        </w:numPr>
        <w:pStyle w:val="Compact"/>
      </w:pPr>
      <w:r>
        <w:t xml:space="preserve">Revenue Growth:An annual revenue increase of 25%, driven by higher average order values due to premium material offerings and upselling opportunities.</w:t>
      </w:r>
    </w:p>
    <w:p>
      <w:pPr>
        <w:numPr>
          <w:ilvl w:val="0"/>
          <w:numId w:val="1002"/>
        </w:numPr>
        <w:pStyle w:val="Compact"/>
      </w:pPr>
      <w:r>
        <w:t xml:space="preserve">Operational Efficiency:A reduction in turnaround time for first-time clients from 4 weeks to 2 weeks, thanks to pre-measurement data collection.</w:t>
      </w:r>
    </w:p>
    <w:bookmarkEnd w:id="28"/>
    <w:bookmarkStart w:id="29" w:name="b.-socio-cultural-impact"/>
    <w:p>
      <w:pPr>
        <w:pStyle w:val="Heading3"/>
      </w:pPr>
      <w:r>
        <w:t xml:space="preserve">B. Socio-Cultural Impact</w:t>
      </w:r>
    </w:p>
    <w:p>
      <w:pPr>
        <w:pStyle w:val="FirstParagraph"/>
      </w:pPr>
      <w:r>
        <w:t xml:space="preserve">Beyond financial metrics, the project had a positive impact on the local artisanal community in</w:t>
      </w:r>
      <w:r>
        <w:t xml:space="preserve"> </w:t>
      </w:r>
      <w:r>
        <w:rPr>
          <w:bCs/>
          <w:b/>
        </w:rPr>
        <w:t xml:space="preserve">Turkey Istanbul</w:t>
      </w:r>
      <w:r>
        <w:t xml:space="preserve">. The success of Anatolia Bespoke encouraged younger apprentices to pursue careers as master tailors, reversing the trend of brain drain toward other industries. It demonstrated that traditional craftsmanship could be economically viable and socially prestigious.</w:t>
      </w:r>
    </w:p>
    <w:p>
      <w:pPr>
        <w:pStyle w:val="BodyText"/>
      </w:pPr>
      <w:r>
        <w:t xml:space="preserve">Furthermore, by highlighting the skilled labor involved in bespoke tailoring, the brand fostered greater appreciation among locals for services provided by a</w:t>
      </w:r>
      <w:r>
        <w:t xml:space="preserve"> </w:t>
      </w:r>
      <w:r>
        <w:rPr>
          <w:bCs/>
          <w:b/>
        </w:rPr>
        <w:t xml:space="preserve">Tailor</w:t>
      </w:r>
      <w:r>
        <w:t xml:space="preserve">. Workshops were held in partnership with local schools to teach basic sewing and design principles, reinforcing the cultural value of tailoring within Istanbul’s educational framework.</w:t>
      </w:r>
    </w:p>
    <w:bookmarkEnd w:id="29"/>
    <w:bookmarkEnd w:id="30"/>
    <w:bookmarkStart w:id="31" w:name="challenges-and-lessons-learned"/>
    <w:p>
      <w:pPr>
        <w:pStyle w:val="Heading2"/>
      </w:pPr>
      <w:r>
        <w:t xml:space="preserve">6. Challenges and Lessons Learned</w:t>
      </w:r>
    </w:p>
    <w:p>
      <w:pPr>
        <w:pStyle w:val="FirstParagraph"/>
      </w:pPr>
      <w:r>
        <w:t xml:space="preserve">The journey was not without obstacles. Currency fluctuation in Turkey impacted the cost of imported fabrics, requiring dynamic pricing strategies. Additionally, managing the expectations of international clients regarding fit and timeline proved challenging due to communication barriers.</w:t>
      </w:r>
    </w:p>
    <w:p>
      <w:pPr>
        <w:pStyle w:val="BodyText"/>
      </w:pPr>
      <w:r>
        <w:t xml:space="preserve">A key lesson learned was the importance of localization in service delivery. While digital tools bridged the gap, personalized attention remained paramount. The team realized that offering multilingual staff during fittings significantly enhanced client satisfaction, ensuring that every visitor to</w:t>
      </w:r>
      <w:r>
        <w:t xml:space="preserve"> </w:t>
      </w:r>
      <w:r>
        <w:rPr>
          <w:bCs/>
          <w:b/>
        </w:rPr>
        <w:t xml:space="preserve">Turkey Istanbul</w:t>
      </w:r>
      <w:r>
        <w:t xml:space="preserve"> </w:t>
      </w:r>
      <w:r>
        <w:t xml:space="preserve">felt understood and valued.</w:t>
      </w:r>
    </w:p>
    <w:p>
      <w:pPr>
        <w:pStyle w:val="BodyText"/>
      </w:pPr>
      <w:r>
        <w:t xml:space="preserve">Another critical insight was the need for flexibility in design. Clients from different cultural backgrounds had varying expectations of modesty, fit, and formality. The successful adaptation to these diverse preferences underscored the versatility required of a modern</w:t>
      </w:r>
      <w:r>
        <w:t xml:space="preserve"> </w:t>
      </w:r>
      <w:r>
        <w:rPr>
          <w:bCs/>
          <w:b/>
        </w:rPr>
        <w:t xml:space="preserve">Tailor</w:t>
      </w:r>
      <w:r>
        <w:t xml:space="preserve"> </w:t>
      </w:r>
      <w:r>
        <w:t xml:space="preserve">operating in a cosmopolitan city like Istanbul.</w:t>
      </w:r>
    </w:p>
    <w:bookmarkEnd w:id="31"/>
    <w:bookmarkStart w:id="32" w:name="conclusion-and-future-outlook"/>
    <w:p>
      <w:pPr>
        <w:pStyle w:val="Heading2"/>
      </w:pPr>
      <w:r>
        <w:t xml:space="preserve">7. Conclusion and Future Outlook</w:t>
      </w:r>
    </w:p>
    <w:p>
      <w:pPr>
        <w:pStyle w:val="FirstParagraph"/>
      </w:pPr>
      <w:r>
        <w:t xml:space="preserve">The case of Anatolia Bespoke illustrates that traditional tailoring in</w:t>
      </w:r>
      <w:r>
        <w:t xml:space="preserve"> </w:t>
      </w:r>
      <w:r>
        <w:rPr>
          <w:bCs/>
          <w:b/>
        </w:rPr>
        <w:t xml:space="preserve">Turkey Istanbul</w:t>
      </w:r>
      <w:r>
        <w:t xml:space="preserve"> </w:t>
      </w:r>
      <w:r>
        <w:t xml:space="preserve">is not a relic of the past but a dynamic industry capable of thriving in the modern era. By embracing digital innovation, optimizing supply chains, and rebranding heritage skills as contemporary luxury, the business has successfully navigated market challenges.</w:t>
      </w:r>
    </w:p>
    <w:p>
      <w:pPr>
        <w:pStyle w:val="BodyText"/>
      </w:pPr>
      <w:r>
        <w:t xml:space="preserve">The synergy between the artisanal identity of a</w:t>
      </w:r>
      <w:r>
        <w:t xml:space="preserve"> </w:t>
      </w:r>
      <w:r>
        <w:rPr>
          <w:bCs/>
          <w:b/>
        </w:rPr>
        <w:t xml:space="preserve">Tailor</w:t>
      </w:r>
      <w:r>
        <w:t xml:space="preserve"> </w:t>
      </w:r>
      <w:r>
        <w:t xml:space="preserve">and the global connectivity of Istanbul provides a unique competitive advantage. Looking ahead, there is potential to expand into sustainable fashion initiatives using eco-friendly fabrics sourced from within Turkey, further solidifying the brand’s position as a leader in ethical bespoke fashion.</w:t>
      </w:r>
    </w:p>
    <w:p>
      <w:pPr>
        <w:pStyle w:val="BodyText"/>
      </w:pPr>
      <w:r>
        <w:t xml:space="preserve">This case study serves as a blueprint for other artisanal businesses in urban centers globally: respect tradition, but do not be bound by it. Embrace technology to enhance, not replace, human craftsmanship. In doing so, the legacy of the tailor can continue to thrive in cities like Istanbul for generations to come.</w:t>
      </w:r>
    </w:p>
    <w:bookmarkEnd w:id="32"/>
    <w:bookmarkStart w:id="33" w:name="recommendations"/>
    <w:p>
      <w:pPr>
        <w:pStyle w:val="Heading2"/>
      </w:pPr>
      <w:r>
        <w:t xml:space="preserve">8. Recommendations</w:t>
      </w:r>
    </w:p>
    <w:p>
      <w:pPr>
        <w:numPr>
          <w:ilvl w:val="0"/>
          <w:numId w:val="1003"/>
        </w:numPr>
        <w:pStyle w:val="Compact"/>
      </w:pPr>
      <w:r>
        <w:t xml:space="preserve">Leverage Tourism Partnerships:Collaborate with luxury hotels and concierge services in Istanbul to offer exclusive packages for tourists seeking bespoke garments.</w:t>
      </w:r>
    </w:p>
    <w:p>
      <w:pPr>
        <w:numPr>
          <w:ilvl w:val="0"/>
          <w:numId w:val="1003"/>
        </w:numPr>
        <w:pStyle w:val="Compact"/>
      </w:pPr>
      <w:r>
        <w:t xml:space="preserve">Diversify Product Lines:Incorporate accessories such as hand-made ties, pocket squares, and leather goods to increase revenue per client.</w:t>
      </w:r>
    </w:p>
    <w:p>
      <w:pPr>
        <w:numPr>
          <w:ilvl w:val="0"/>
          <w:numId w:val="1003"/>
        </w:numPr>
        <w:pStyle w:val="Compact"/>
      </w:pPr>
      <w:r>
        <w:t xml:space="preserve">Focus on Sustainability:Promote the longevity of bespoke clothing as an alternative to fast fashion, appealing to environmentally conscious consumers in</w:t>
      </w:r>
      <w:r>
        <w:t xml:space="preserve"> </w:t>
      </w:r>
      <w:r>
        <w:rPr>
          <w:bCs/>
          <w:b/>
        </w:rPr>
        <w:t xml:space="preserve">Turkey Istanbul</w:t>
      </w:r>
      <w:r>
        <w:t xml:space="preserve">.</w:t>
      </w:r>
    </w:p>
    <w:bookmarkEnd w:id="33"/>
    <w:p>
      <w:pPr>
        <w:pStyle w:val="FirstParagraph"/>
      </w:pPr>
      <w:r>
        <w:rPr>
          <w:iCs/>
          <w:i/>
        </w:rPr>
        <w:t xml:space="preserve">This document is for informational purposes only and reflects a hypothetical case study based on common trends in the Turkish tailoring industry.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Traditional Craftsmanship – The Tailor in Turkey Istanbul</dc:title>
  <dc:creator/>
  <cp:keywords/>
  <dcterms:created xsi:type="dcterms:W3CDTF">2026-07-29T08:26:34Z</dcterms:created>
  <dcterms:modified xsi:type="dcterms:W3CDTF">2026-07-29T08:26:34Z</dcterms:modified>
</cp:coreProperties>
</file>

<file path=docProps/custom.xml><?xml version="1.0" encoding="utf-8"?>
<Properties xmlns="http://schemas.openxmlformats.org/officeDocument/2006/custom-properties" xmlns:vt="http://schemas.openxmlformats.org/officeDocument/2006/docPropsVTypes"/>
</file>