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Tokyo</w:t>
      </w:r>
    </w:p>
    <w:bookmarkStart w:id="27" w:name="Xe353aaee309fa97f3fab86880e4049f1154905d"/>
    <w:p>
      <w:pPr>
        <w:pStyle w:val="Heading1"/>
      </w:pPr>
      <w:r>
        <w:t xml:space="preserve">Navigating the Classroom in Japan Tokyo: A Comprehensive Case Study on the Teacher Primary Role</w:t>
      </w:r>
    </w:p>
    <w:p>
      <w:pPr>
        <w:pStyle w:val="FirstParagraph"/>
      </w:pPr>
      <w:r>
        <w:rPr>
          <w:bCs/>
          <w:b/>
        </w:rPr>
        <w:t xml:space="preserve">Date:</w:t>
      </w:r>
      <w:r>
        <w:t xml:space="preserve"> </w:t>
      </w:r>
      <w:r>
        <w:t xml:space="preserve">October 26, 2023</w:t>
      </w:r>
      <w:r>
        <w:br/>
      </w:r>
      <w:r>
        <w:rPr>
          <w:bCs/>
          <w:b/>
        </w:rPr>
        <w:t xml:space="preserve">Region:</w:t>
      </w:r>
      <w:r>
        <w:t xml:space="preserve">Kanto Region, specifically Japan Tokyo</w:t>
      </w:r>
      <w:r>
        <w:br/>
      </w:r>
      <w:r>
        <w:rPr>
          <w:bCs/>
          <w:b/>
        </w:rPr>
        <w:t xml:space="preserve">Subject:</w:t>
      </w:r>
      <w:r>
        <w:t xml:space="preserve">Educational Employment and Cultural Integration</w:t>
      </w:r>
    </w:p>
    <w:bookmarkStart w:id="20" w:name="executive-summary"/>
    <w:p>
      <w:pPr>
        <w:pStyle w:val="Heading2"/>
      </w:pPr>
      <w:r>
        <w:t xml:space="preserve">1. Executive Summary</w:t>
      </w:r>
    </w:p>
    <w:p>
      <w:pPr>
        <w:pStyle w:val="FirstParagraph"/>
      </w:pPr>
      <w:r>
        <w:t xml:space="preserve">The educational landscape in modern Japan is undergoing significant transformation, driven by demographic shifts and a push for internationalization. At the heart of this change lies the</w:t>
      </w:r>
      <w:r>
        <w:t xml:space="preserve"> </w:t>
      </w:r>
      <w:r>
        <w:rPr>
          <w:bCs/>
          <w:b/>
        </w:rPr>
        <w:t xml:space="preserve">JTeacher Primary</w:t>
      </w:r>
      <w:r>
        <w:t xml:space="preserve">, an educator tasked with shaping the foundational years of students' lives within one of the world's most dynamic metropolitan areas:</w:t>
      </w:r>
      <w:r>
        <w:t xml:space="preserve"> </w:t>
      </w:r>
      <w:r>
        <w:rPr>
          <w:bCs/>
          <w:b/>
        </w:rPr>
        <w:t xml:space="preserve">Japan Tokyo</w:t>
      </w:r>
      <w:r>
        <w:t xml:space="preserve">. This case study explores the multifaceted role, challenges, and opportunities associated with being a primary school teacher in this unique context. It examines how cultural nuances, institutional expectations in</w:t>
      </w:r>
      <w:r>
        <w:t xml:space="preserve"> </w:t>
      </w:r>
      <w:r>
        <w:rPr>
          <w:bCs/>
          <w:b/>
        </w:rPr>
        <w:t xml:space="preserve">Japan Tokyo</w:t>
      </w:r>
      <w:r>
        <w:t xml:space="preserve">, and the specific pedagogical demands of primary education converge to create a distinct professional experience.</w:t>
      </w:r>
    </w:p>
    <w:bookmarkEnd w:id="20"/>
    <w:bookmarkStart w:id="21" w:name="Xdd05d3251b83078d1cf208f4aa664e9f28d7794"/>
    <w:p>
      <w:pPr>
        <w:pStyle w:val="Heading2"/>
      </w:pPr>
      <w:r>
        <w:t xml:space="preserve">2. Contextual Background: The Environment of Japan Tokyo</w:t>
      </w:r>
    </w:p>
    <w:p>
      <w:pPr>
        <w:pStyle w:val="FirstParagraph"/>
      </w:pPr>
      <w:r>
        <w:rPr>
          <w:bCs/>
          <w:b/>
        </w:rPr>
        <w:t xml:space="preserve">JTeacher Primary</w:t>
      </w:r>
    </w:p>
    <w:p>
      <w:pPr>
        <w:pStyle w:val="BodyText"/>
      </w:pPr>
      <w:r>
        <w:t xml:space="preserve">situates itself within</w:t>
      </w:r>
      <w:r>
        <w:br/>
      </w:r>
      <w:r>
        <w:rPr>
          <w:bCs/>
          <w:b/>
        </w:rPr>
        <w:t xml:space="preserve">JTeacher Primary</w:t>
      </w:r>
      <w:r>
        <w:t xml:space="preserve">s do not merely teach subjects; they are expected to instill social values, discipline, and group cohesion. In</w:t>
      </w:r>
      <w:r>
        <w:br/>
      </w:r>
      <w:r>
        <w:rPr>
          <w:bCs/>
          <w:b/>
        </w:rPr>
        <w:t xml:space="preserve">Japan Tokyo</w:t>
      </w:r>
      <w:r>
        <w:t xml:space="preserve">, where the density of students in public schools can be high compared to rural areas, the role becomes even more complex. The city's competitive nature extends into education, with parents holding high expectations for their children's academic performance and moral development.</w:t>
      </w:r>
    </w:p>
    <w:p>
      <w:pPr>
        <w:pStyle w:val="BodyText"/>
      </w:pPr>
      <w:r>
        <w:t xml:space="preserve">The environment in</w:t>
      </w:r>
      <w:r>
        <w:br/>
      </w:r>
      <w:r>
        <w:rPr>
          <w:bCs/>
          <w:b/>
        </w:rPr>
        <w:t xml:space="preserve">JTeacher Primary</w:t>
      </w:r>
      <w:r>
        <w:t xml:space="preserve">s must navigate a system that values harmony (wa) and consensus. This is particularly evident in the morning routines, cleaning times (souji), and lunch service duties, which are integral parts of the curriculum in Japan. For foreign or even domestic teachers accustomed to Western-style individualism, adapting to these communal responsibilities is a critical aspect of becoming an effective</w:t>
      </w:r>
      <w:r>
        <w:br/>
      </w:r>
      <w:r>
        <w:rPr>
          <w:bCs/>
          <w:b/>
        </w:rPr>
        <w:t xml:space="preserve">JTeacher Primary</w:t>
      </w:r>
      <w:r>
        <w:t xml:space="preserve">.</w:t>
      </w:r>
    </w:p>
    <w:bookmarkEnd w:id="21"/>
    <w:bookmarkStart w:id="22" w:name="X919cd697cd11b7b6a799b554bd56a7481ef4b01"/>
    <w:p>
      <w:pPr>
        <w:pStyle w:val="Heading2"/>
      </w:pPr>
      <w:r>
        <w:t xml:space="preserve">3. Professional Responsibilities and Daily Routine</w:t>
      </w:r>
    </w:p>
    <w:p>
      <w:pPr>
        <w:pStyle w:val="FirstParagraph"/>
      </w:pPr>
      <w:r>
        <w:t xml:space="preserve">The day-to-day life of a</w:t>
      </w:r>
      <w:r>
        <w:br/>
      </w:r>
      <w:r>
        <w:rPr>
          <w:bCs/>
          <w:b/>
        </w:rPr>
        <w:t xml:space="preserve">JTeacher Primary</w:t>
      </w:r>
      <w:r>
        <w:t xml:space="preserve"> </w:t>
      </w:r>
      <w:r>
        <w:t xml:space="preserve">in</w:t>
      </w:r>
      <w:r>
        <w:br/>
      </w:r>
    </w:p>
    <w:p>
      <w:pPr>
        <w:pStyle w:val="BodyText"/>
      </w:pPr>
      <w:r>
        <w:t xml:space="preserve">JTeacher Primarys work does not end when the school bell rings. After-school activities, club supervisions (bukatsu), and parent-teacher associations (PTA) meetings extend their working hours significantly. In</w:t>
      </w:r>
      <w:r>
        <w:br/>
      </w:r>
    </w:p>
    <w:p>
      <w:pPr>
        <w:pStyle w:val="BodyText"/>
      </w:pPr>
      <w:r>
        <w:t xml:space="preserve">JTeacher Primarys are also often involved in community events, requiring them to engage with local residents in a manner that reflects positively on the school.</w:t>
      </w:r>
    </w:p>
    <w:p>
      <w:pPr>
        <w:pStyle w:val="BodyText"/>
      </w:pPr>
      <w:r>
        <w:t xml:space="preserve">In</w:t>
      </w:r>
      <w:r>
        <w:br/>
      </w:r>
    </w:p>
    <w:p>
      <w:pPr>
        <w:pStyle w:val="BodyText"/>
      </w:pPr>
      <w:r>
        <w:t xml:space="preserve">JTeacher Primarys face pressure to balance academic rigor with holistic development. The curriculum emphasizes English education starting from primary grades, a recent policy shift in Japan. Consequently,</w:t>
      </w:r>
      <w:r>
        <w:br/>
      </w:r>
    </w:p>
    <w:p>
      <w:pPr>
        <w:pStyle w:val="BodyText"/>
      </w:pPr>
      <w:r>
        <w:t xml:space="preserve">JTeacher Primarys who are native or fluent English speakers are in high demand in</w:t>
      </w:r>
      <w:r>
        <w:br/>
      </w:r>
    </w:p>
    <w:p>
      <w:pPr>
        <w:pStyle w:val="BodyText"/>
      </w:pPr>
      <w:r>
        <w:t xml:space="preserve">Japan Tokyos, as they bring authenticity to language learning. However, they must also collaborate closely with Japanese homeroom teachers to ensure that the instruction aligns with broader educational goals.</w:t>
      </w:r>
    </w:p>
    <w:bookmarkEnd w:id="22"/>
    <w:bookmarkStart w:id="23" w:name="cultural-integration-and-challenges"/>
    <w:p>
      <w:pPr>
        <w:pStyle w:val="Heading2"/>
      </w:pPr>
      <w:r>
        <w:t xml:space="preserve">4. Cultural Integration and Challenges</w:t>
      </w:r>
    </w:p>
    <w:p>
      <w:pPr>
        <w:pStyle w:val="FirstParagraph"/>
      </w:pPr>
      <w:r>
        <w:t xml:space="preserve">Hiring a</w:t>
      </w:r>
      <w:r>
        <w:br/>
      </w:r>
      <w:r>
        <w:rPr>
          <w:bCs/>
          <w:b/>
        </w:rPr>
        <w:t xml:space="preserve">JTeacher Primary</w:t>
      </w:r>
      <w:r>
        <w:t xml:space="preserve"> </w:t>
      </w:r>
      <w:r>
        <w:t xml:space="preserve">in</w:t>
      </w:r>
      <w:r>
        <w:br/>
      </w:r>
    </w:p>
    <w:p>
      <w:pPr>
        <w:pStyle w:val="BodyText"/>
      </w:pPr>
      <w:r>
        <w:t xml:space="preserve">JTeacher Primarys often face cultural barriers that go beyond language. The concept of "reading the air" (kuuki o yomu) is crucial in Japanese communication. A</w:t>
      </w:r>
      <w:r>
        <w:br/>
      </w:r>
    </w:p>
    <w:p>
      <w:pPr>
        <w:pStyle w:val="BodyText"/>
      </w:pPr>
      <w:r>
        <w:t xml:space="preserve">JTeacher Primarys must learn to interpret non-verbal cues and understand indirect feedback, which differs vastly from the direct communication styles common in many Western countries.</w:t>
      </w:r>
    </w:p>
    <w:p>
      <w:pPr>
        <w:pStyle w:val="BodyText"/>
      </w:pPr>
      <w:r>
        <w:rPr>
          <w:bCs/>
          <w:b/>
        </w:rPr>
        <w:t xml:space="preserve">Key Challenges:</w:t>
      </w:r>
    </w:p>
    <w:p>
      <w:pPr>
        <w:numPr>
          <w:ilvl w:val="0"/>
          <w:numId w:val="1001"/>
        </w:numPr>
        <w:pStyle w:val="Compact"/>
      </w:pPr>
      <w:r>
        <w:rPr>
          <w:bCs/>
          <w:b/>
        </w:rPr>
        <w:t xml:space="preserve">Bureaucratic Navigation:</w:t>
      </w:r>
      <w:r>
        <w:t xml:space="preserve">The school system in</w:t>
      </w:r>
      <w:r>
        <w:br/>
      </w:r>
    </w:p>
    <w:p>
      <w:pPr>
        <w:numPr>
          <w:ilvl w:val="0"/>
          <w:numId w:val="1000"/>
        </w:numPr>
        <w:pStyle w:val="Compact"/>
      </w:pPr>
      <w:r>
        <w:t xml:space="preserve">JTeacher Primarys is highly bureaucratic. Understanding administrative procedures, report writing, and compliance with local board of education regulations can be daunting.</w:t>
      </w:r>
    </w:p>
    <w:p>
      <w:pPr>
        <w:numPr>
          <w:ilvl w:val="0"/>
          <w:numId w:val="1001"/>
        </w:numPr>
        <w:pStyle w:val="Compact"/>
      </w:pPr>
      <w:r>
        <w:rPr>
          <w:bCs/>
          <w:b/>
        </w:rPr>
        <w:t xml:space="preserve">Pace of Life:</w:t>
      </w:r>
      <w:r>
        <w:t xml:space="preserve">Living in</w:t>
      </w:r>
      <w:r>
        <w:br/>
      </w:r>
    </w:p>
    <w:p>
      <w:pPr>
        <w:numPr>
          <w:ilvl w:val="0"/>
          <w:numId w:val="1000"/>
        </w:numPr>
        <w:pStyle w:val="Compact"/>
      </w:pPr>
      <w:r>
        <w:t xml:space="preserve">JTeacher Primarys requires a certain level of adaptability. The fast-paced urban life in Tokyo can be stressful for those not accustomed to it. However, the convenience and resources available are unparalleled.</w:t>
      </w:r>
    </w:p>
    <w:p>
      <w:pPr>
        <w:numPr>
          <w:ilvl w:val="0"/>
          <w:numId w:val="1001"/>
        </w:numPr>
        <w:pStyle w:val="Compact"/>
      </w:pPr>
      <w:r>
        <w:rPr>
          <w:bCs/>
          <w:b/>
        </w:rPr>
        <w:t xml:space="preserve">Parental Expectations:</w:t>
      </w:r>
      <w:r>
        <w:t xml:space="preserve">In</w:t>
      </w:r>
      <w:r>
        <w:br/>
      </w:r>
    </w:p>
    <w:p>
      <w:pPr>
        <w:numPr>
          <w:ilvl w:val="0"/>
          <w:numId w:val="1000"/>
        </w:numPr>
        <w:pStyle w:val="Compact"/>
      </w:pPr>
      <w:r>
        <w:t xml:space="preserve">JTeacher Primarys, parents are highly involved in their children's education. Managing these relationships requires tact, empathy, and strong communication skills to build trust.</w:t>
      </w:r>
    </w:p>
    <w:bookmarkEnd w:id="23"/>
    <w:bookmarkStart w:id="24" w:name="opportunities-for-growth-and-impact"/>
    <w:p>
      <w:pPr>
        <w:pStyle w:val="Heading2"/>
      </w:pPr>
      <w:r>
        <w:t xml:space="preserve">5. Opportunities for Growth and Impact</w:t>
      </w:r>
    </w:p>
    <w:p>
      <w:pPr>
        <w:pStyle w:val="FirstParagraph"/>
      </w:pPr>
      <w:r>
        <w:t xml:space="preserve">Despite the challenges, the role of a</w:t>
      </w:r>
      <w:r>
        <w:br/>
      </w:r>
      <w:r>
        <w:rPr>
          <w:bCs/>
          <w:b/>
        </w:rPr>
        <w:t xml:space="preserve">JTeacher Primary</w:t>
      </w:r>
      <w:r>
        <w:t xml:space="preserve"> </w:t>
      </w:r>
      <w:r>
        <w:t xml:space="preserve">in</w:t>
      </w:r>
      <w:r>
        <w:br/>
      </w:r>
    </w:p>
    <w:p>
      <w:pPr>
        <w:pStyle w:val="BodyText"/>
      </w:pPr>
      <w:r>
        <w:t xml:space="preserve">JTeacher Primarys offers unique rewards. It is an opportunity to make a tangible difference in the lives of young learners during their formative years. The impact of a dedicated teacher can resonate throughout a student's entire educational journey.</w:t>
      </w:r>
    </w:p>
    <w:p>
      <w:pPr>
        <w:pStyle w:val="BodyText"/>
      </w:pPr>
      <w:r>
        <w:t xml:space="preserve">In</w:t>
      </w:r>
      <w:r>
        <w:br/>
      </w:r>
    </w:p>
    <w:p>
      <w:pPr>
        <w:pStyle w:val="BodyText"/>
      </w:pPr>
      <w:r>
        <w:t xml:space="preserve">JTeacher Primarys, teachers are often viewed with high respect and admiration. This social status provides a sense of purpose and fulfillment. Furthermore, living in</w:t>
      </w:r>
      <w:r>
        <w:br/>
      </w:r>
    </w:p>
    <w:p>
      <w:pPr>
        <w:pStyle w:val="BodyText"/>
      </w:pPr>
      <w:r>
        <w:t xml:space="preserve">JTeacher Primarys allows educators to immerse themselves in Japanese culture, cuisine, art, and tradition. Many</w:t>
      </w:r>
      <w:r>
        <w:br/>
      </w:r>
    </w:p>
    <w:p>
      <w:pPr>
        <w:pStyle w:val="BodyText"/>
      </w:pPr>
      <w:r>
        <w:t xml:space="preserve">JTeacher Primarys report that the experience enhances their personal growth, resilience, and global perspective.</w:t>
      </w:r>
    </w:p>
    <w:p>
      <w:pPr>
        <w:pStyle w:val="BodyText"/>
      </w:pPr>
      <w:r>
        <w:t xml:space="preserve">Additionally,</w:t>
      </w:r>
      <w:r>
        <w:br/>
      </w:r>
    </w:p>
    <w:p>
      <w:pPr>
        <w:pStyle w:val="BodyText"/>
      </w:pPr>
      <w:r>
        <w:t xml:space="preserve">JTeacher Primarys contribute to the internationalization of Japan. By introducing diverse teaching methods and cultural perspectives in</w:t>
      </w:r>
      <w:r>
        <w:br/>
      </w:r>
    </w:p>
    <w:p>
      <w:pPr>
        <w:pStyle w:val="BodyText"/>
      </w:pPr>
      <w:r>
        <w:t xml:space="preserve">JTeacher Primarys classrooms, they help prepare students for a globalized future. This aligns with the Japanese government's initiative to enhance English proficiency and cross-cultural understanding from an early age.</w:t>
      </w:r>
    </w:p>
    <w:bookmarkEnd w:id="24"/>
    <w:bookmarkStart w:id="25" w:name="strategic-recommendations-for-success"/>
    <w:p>
      <w:pPr>
        <w:pStyle w:val="Heading2"/>
      </w:pPr>
      <w:r>
        <w:t xml:space="preserve">6. Strategic Recommendations for Success</w:t>
      </w:r>
    </w:p>
    <w:p>
      <w:pPr>
        <w:pStyle w:val="FirstParagraph"/>
      </w:pPr>
      <w:r>
        <w:t xml:space="preserve">To succeed as a</w:t>
      </w:r>
      <w:r>
        <w:br/>
      </w:r>
      <w:r>
        <w:rPr>
          <w:bCs/>
          <w:b/>
        </w:rPr>
        <w:t xml:space="preserve">JTeacher Primary</w:t>
      </w:r>
      <w:r>
        <w:t xml:space="preserve"> </w:t>
      </w:r>
      <w:r>
        <w:t xml:space="preserve">in</w:t>
      </w:r>
      <w:r>
        <w:br/>
      </w:r>
    </w:p>
    <w:p>
      <w:pPr>
        <w:pStyle w:val="BodyText"/>
      </w:pPr>
      <w:r>
        <w:t xml:space="preserve">JTeacher Primarys, several strategic steps are recommended:</w:t>
      </w:r>
    </w:p>
    <w:p>
      <w:pPr>
        <w:numPr>
          <w:ilvl w:val="0"/>
          <w:numId w:val="1002"/>
        </w:numPr>
        <w:pStyle w:val="Compact"/>
      </w:pPr>
      <w:r>
        <w:rPr>
          <w:bCs/>
          <w:b/>
        </w:rPr>
        <w:t xml:space="preserve">Cultural Immersion:</w:t>
      </w:r>
      <w:r>
        <w:t xml:space="preserve">Beyond language learning, engage with the local community. Participate in festivals and understand social norms to build rapport with colleagues, students, and parents.</w:t>
      </w:r>
    </w:p>
    <w:p>
      <w:pPr>
        <w:numPr>
          <w:ilvl w:val="0"/>
          <w:numId w:val="1002"/>
        </w:numPr>
        <w:pStyle w:val="Compact"/>
      </w:pPr>
      <w:r>
        <w:rPr>
          <w:bCs/>
          <w:b/>
        </w:rPr>
        <w:t xml:space="preserve">Collaborative Mindset:</w:t>
      </w:r>
      <w:r>
        <w:t xml:space="preserve">Avoid imposing foreign teaching methods without adaptation. Instead, seek to blend best practices from both cultures. Work closely with Japanese staff to gain insights into local pedagogical traditions.</w:t>
      </w:r>
    </w:p>
    <w:p>
      <w:pPr>
        <w:numPr>
          <w:ilvl w:val="0"/>
          <w:numId w:val="1002"/>
        </w:numPr>
        <w:pStyle w:val="Compact"/>
      </w:pPr>
      <w:r>
        <w:rPr>
          <w:bCs/>
          <w:b/>
        </w:rPr>
        <w:t xml:space="preserve">Patience and Flexibility:</w:t>
      </w:r>
      <w:r>
        <w:t xml:space="preserve">The educational environment in</w:t>
      </w:r>
      <w:r>
        <w:br/>
      </w:r>
    </w:p>
    <w:p>
      <w:pPr>
        <w:numPr>
          <w:ilvl w:val="0"/>
          <w:numId w:val="1000"/>
        </w:numPr>
        <w:pStyle w:val="Compact"/>
      </w:pPr>
      <w:r>
        <w:t xml:space="preserve">JTeacher Primarys may change rapidly due to policy updates or school-specific initiatives. Maintain a flexible attitude and be open to continuous improvement.</w:t>
      </w:r>
    </w:p>
    <w:p>
      <w:pPr>
        <w:numPr>
          <w:ilvl w:val="0"/>
          <w:numId w:val="1002"/>
        </w:numPr>
        <w:pStyle w:val="Compact"/>
      </w:pPr>
      <w:r>
        <w:rPr>
          <w:bCs/>
          <w:b/>
        </w:rPr>
        <w:t xml:space="preserve">Leverage Technology:</w:t>
      </w:r>
      <w:r>
        <w:t xml:space="preserve">Incorporate digital tools effectively, as</w:t>
      </w:r>
      <w:r>
        <w:br/>
      </w:r>
    </w:p>
    <w:p>
      <w:pPr>
        <w:numPr>
          <w:ilvl w:val="0"/>
          <w:numId w:val="1000"/>
        </w:numPr>
        <w:pStyle w:val="Compact"/>
      </w:pPr>
      <w:r>
        <w:t xml:space="preserve">JTeacher Primarys in Tokyo are increasingly adopting ed-tech solutions. This can enhance student engagement and provide data-driven insights into learning outcomes.</w:t>
      </w:r>
    </w:p>
    <w:bookmarkEnd w:id="25"/>
    <w:bookmarkStart w:id="26" w:name="conclusion"/>
    <w:p>
      <w:pPr>
        <w:pStyle w:val="Heading2"/>
      </w:pPr>
      <w:r>
        <w:t xml:space="preserve">7. Conclusion</w:t>
      </w:r>
    </w:p>
    <w:p>
      <w:pPr>
        <w:pStyle w:val="FirstParagraph"/>
      </w:pPr>
      <w:r>
        <w:t xml:space="preserve">The role of a</w:t>
      </w:r>
      <w:r>
        <w:br/>
      </w:r>
      <w:r>
        <w:rPr>
          <w:bCs/>
          <w:b/>
        </w:rPr>
        <w:t xml:space="preserve">JTeacher Primary</w:t>
      </w:r>
      <w:r>
        <w:t xml:space="preserve"> </w:t>
      </w:r>
      <w:r>
        <w:t xml:space="preserve">in</w:t>
      </w:r>
      <w:r>
        <w:br/>
      </w:r>
    </w:p>
    <w:p>
      <w:pPr>
        <w:pStyle w:val="BodyText"/>
      </w:pPr>
      <w:r>
        <w:t xml:space="preserve">JTeacher Primarys is both demanding and deeply rewarding. It requires a delicate balance of professional expertise, cultural sensitivity, and personal resilience. As Japan continues to open its doors to the world, the demand for qualified primary educators in urban centers like Tokyo will only grow.</w:t>
      </w:r>
    </w:p>
    <w:p>
      <w:pPr>
        <w:pStyle w:val="BodyText"/>
      </w:pPr>
      <w:r>
        <w:t xml:space="preserve">For those willing to embrace the challenges, being a</w:t>
      </w:r>
      <w:r>
        <w:br/>
      </w:r>
      <w:r>
        <w:rPr>
          <w:bCs/>
          <w:b/>
        </w:rPr>
        <w:t xml:space="preserve">JTeacher Primary</w:t>
      </w:r>
      <w:r>
        <w:t xml:space="preserve"> </w:t>
      </w:r>
      <w:r>
        <w:t xml:space="preserve">in</w:t>
      </w:r>
      <w:r>
        <w:br/>
      </w:r>
    </w:p>
    <w:p>
      <w:pPr>
        <w:pStyle w:val="BodyText"/>
      </w:pPr>
      <w:r>
        <w:t xml:space="preserve">JTeacher Primarys offers a unique pathway to personal and professional fulfillment. It is an opportunity to contribute to the future generation of Japanese citizens while gaining invaluable insights into one of Asia's most vibrant cultures. Ultimately, the success of a</w:t>
      </w:r>
      <w:r>
        <w:br/>
      </w:r>
    </w:p>
    <w:p>
      <w:pPr>
        <w:pStyle w:val="BodyText"/>
      </w:pPr>
      <w:r>
        <w:t xml:space="preserve">JTeacher Primarys hinges on their ability to connect with students, collaborate with colleagues, and respect the rich educational heritage of</w:t>
      </w:r>
      <w:r>
        <w:br/>
      </w:r>
    </w:p>
    <w:p>
      <w:pPr>
        <w:pStyle w:val="BodyText"/>
      </w:pPr>
      <w:r>
        <w:t xml:space="preserve">JTeacher Primarys society.</w:t>
      </w:r>
    </w:p>
    <w:p>
      <w:pPr>
        <w:pStyle w:val="BodyText"/>
      </w:pPr>
      <w:r>
        <w:t xml:space="preserve">This case study underscores that while the path may be complex, the impact of a dedicated teacher in this environment is profound. By understanding the nuances of being a</w:t>
      </w:r>
      <w:r>
        <w:br/>
      </w:r>
      <w:r>
        <w:rPr>
          <w:bCs/>
          <w:b/>
        </w:rPr>
        <w:t xml:space="preserve">JTeacher Primary</w:t>
      </w:r>
      <w:r>
        <w:t xml:space="preserve"> </w:t>
      </w:r>
      <w:r>
        <w:t xml:space="preserve">in</w:t>
      </w:r>
      <w:r>
        <w:br/>
      </w:r>
    </w:p>
    <w:p>
      <w:pPr>
        <w:pStyle w:val="BodyText"/>
      </w:pPr>
      <w:r>
        <w:t xml:space="preserve">JTeacher Primarys, educators can better prepare themselves for this meaningful career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Japan Tokyo</dc:title>
  <dc:creator/>
  <dc:language>en</dc:language>
  <cp:keywords/>
  <dcterms:created xsi:type="dcterms:W3CDTF">2026-07-29T11:14:35Z</dcterms:created>
  <dcterms:modified xsi:type="dcterms:W3CDTF">2026-07-29T11:14:35Z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