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Spain</w:t>
      </w:r>
      <w:r>
        <w:t xml:space="preserve"> </w:t>
      </w:r>
      <w:r>
        <w:t xml:space="preserve">Madrid</w:t>
      </w:r>
    </w:p>
    <w:bookmarkStart w:id="31" w:name="Xaef52b2f4eb428ce2bc07be619207da1cdc1248"/>
    <w:p>
      <w:pPr>
        <w:pStyle w:val="Heading1"/>
      </w:pPr>
      <w:r>
        <w:t xml:space="preserve">Case Study: The Modern Teacher Primary Experience in Spain Madrid</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Location:</w:t>
      </w:r>
      <w:r>
        <w:t xml:space="preserve"> </w:t>
      </w:r>
      <w:r>
        <w:t xml:space="preserve">Spain, Madrid</w:t>
      </w:r>
    </w:p>
    <w:bookmarkStart w:id="20" w:name="introduction-and-contextual-overview"/>
    <w:p>
      <w:pPr>
        <w:pStyle w:val="Heading2"/>
      </w:pPr>
      <w:r>
        <w:t xml:space="preserve">1. Introduction and Contextual Overview</w:t>
      </w:r>
    </w:p>
    <w:p>
      <w:pPr>
        <w:pStyle w:val="FirstParagraph"/>
      </w:pPr>
      <w:r>
        <w:t xml:space="preserve">The role of a Teacher Primary in the bustling metropolitan hub of Spain Madrid represents a unique intersection of rigorous academic standards, rich cultural heritage, and dynamic social integration. This case study explores the multifaceted responsibilities, challenges, and rewards associated with teaching primary education within this specific geographic and pedagogical context. As Madrid continues to grow as an international capital, its educational institutions are increasingly diverse, requiring educators who are not only pedagogically sound but also culturally competent.</w:t>
      </w:r>
    </w:p>
    <w:p>
      <w:pPr>
        <w:pStyle w:val="BodyText"/>
      </w:pPr>
      <w:r>
        <w:t xml:space="preserve">In Spain, the primary education system (Educación Primaria) covers children aged six to twelve. This stage is critical for developing foundational literacy and numeracy skills while fostering social and emotional growth. The specific environment of Spain Madrid adds layers of complexity due to its high population density, multicultural student body, and distinct regional identity within the broader Spanish framework.</w:t>
      </w:r>
    </w:p>
    <w:bookmarkEnd w:id="20"/>
    <w:bookmarkStart w:id="23" w:name="professional-profile-the-teacher-primary"/>
    <w:p>
      <w:pPr>
        <w:pStyle w:val="Heading2"/>
      </w:pPr>
      <w:r>
        <w:t xml:space="preserve">2. Professional Profile: The Teacher Primary</w:t>
      </w:r>
    </w:p>
    <w:p>
      <w:pPr>
        <w:pStyle w:val="FirstParagraph"/>
      </w:pPr>
      <w:r>
        <w:t xml:space="preserve">To understand the operational reality, we must first define the profile expected of a Teacher Primary in this region. In Spain Madrid, educators are typically required to hold a Master’s degree in Primary Education Teaching (Máster de Formación del Profesorado de Educación Primaria). Beyond academic qualifications, successful teachers demonstrate adaptability and resilience.</w:t>
      </w:r>
    </w:p>
    <w:bookmarkStart w:id="21" w:name="pedagogical-approach"/>
    <w:p>
      <w:pPr>
        <w:pStyle w:val="Heading3"/>
      </w:pPr>
      <w:r>
        <w:t xml:space="preserve">2.1 Pedagogical Approach</w:t>
      </w:r>
    </w:p>
    <w:p>
      <w:pPr>
        <w:pStyle w:val="FirstParagraph"/>
      </w:pPr>
      <w:r>
        <w:t xml:space="preserve">The curriculum in Spain is governed by national laws such as the LOMLOE (Ley Orgánica de Modificación de la LOE), which emphasizes competencies rather than mere content retention. For a Teacher Primary in Spain Madrid, this means shifting away from traditional lecture-based teaching toward active methodologies. Teachers must design learning experiences that encourage critical thinking, creativity, and collaboration.</w:t>
      </w:r>
    </w:p>
    <w:bookmarkEnd w:id="21"/>
    <w:bookmarkStart w:id="22" w:name="language-requirements"/>
    <w:p>
      <w:pPr>
        <w:pStyle w:val="Heading3"/>
      </w:pPr>
      <w:r>
        <w:t xml:space="preserve">2.2 Language Requirements</w:t>
      </w:r>
    </w:p>
    <w:p>
      <w:pPr>
        <w:pStyle w:val="FirstParagraph"/>
      </w:pPr>
      <w:r>
        <w:t xml:space="preserve">A significant aspect of being a Teacher Primary in Spain Madrid is navigating the linguistic landscape. While Castilian Spanish (Castellano) is the official language of instruction, Madrid has a substantial bilingual population due to its status as an autonomous community where both Spanish and regional languages or foreign languages may be emphasized depending on the school's specific program. Therefore, fluency in Spanish is non-negotiable for effective communication with parents, administration, and students.</w:t>
      </w:r>
    </w:p>
    <w:bookmarkEnd w:id="22"/>
    <w:bookmarkEnd w:id="23"/>
    <w:bookmarkStart w:id="26" w:name="X4472172c05ca4fd1c3b74b4f20cd99f37c1c938"/>
    <w:p>
      <w:pPr>
        <w:pStyle w:val="Heading2"/>
      </w:pPr>
      <w:r>
        <w:t xml:space="preserve">3. The Madrid Context: Cultural and Social Dynamics</w:t>
      </w:r>
    </w:p>
    <w:p>
      <w:pPr>
        <w:pStyle w:val="FirstParagraph"/>
      </w:pPr>
      <w:r>
        <w:t xml:space="preserve">Madrid is not just a city; it is a microcosm of modern Europe. For a Teacher Primary operating here, the classroom demographic reflects this diversity. Schools often enroll students from various socioeconomic backgrounds, including families who have recently migrated to Spain Madrid for work or safety reasons.</w:t>
      </w:r>
    </w:p>
    <w:bookmarkStart w:id="24" w:name="multicultural-classrooms"/>
    <w:p>
      <w:pPr>
        <w:pStyle w:val="Heading3"/>
      </w:pPr>
      <w:r>
        <w:t xml:space="preserve">3.1 Multicultural Classrooms</w:t>
      </w:r>
    </w:p>
    <w:p>
      <w:pPr>
        <w:pStyle w:val="FirstParagraph"/>
      </w:pPr>
      <w:r>
        <w:t xml:space="preserve">A common scenario in Madrid primary schools involves classrooms with students whose first language is not Spanish. The Teacher Primary must employ strategies for linguistic inclusion, such as using visual aids, peer tutoring, and simplified instructions. This requires a high degree of empathy and cultural sensitivity. The teacher acts as a bridge between the student’s home culture and the school environment in Spain Madrid.</w:t>
      </w:r>
    </w:p>
    <w:bookmarkEnd w:id="24"/>
    <w:bookmarkStart w:id="25" w:name="community-engagement"/>
    <w:p>
      <w:pPr>
        <w:pStyle w:val="Heading3"/>
      </w:pPr>
      <w:r>
        <w:t xml:space="preserve">3.2 Community Engagement</w:t>
      </w:r>
    </w:p>
    <w:p>
      <w:pPr>
        <w:pStyle w:val="FirstParagraph"/>
      </w:pPr>
      <w:r>
        <w:t xml:space="preserve">In Spain Madrid, education is viewed as a communal responsibility. Parents are often highly involved in their children's schooling, attending frequent parent-teacher conferences and school events. The Teacher Primary must maintain open lines of communication, providing regular updates on student progress and behavior. This collaborative approach is essential for building trust and ensuring that educational goals are met collectively.</w:t>
      </w:r>
    </w:p>
    <w:bookmarkEnd w:id="25"/>
    <w:bookmarkEnd w:id="26"/>
    <w:bookmarkStart w:id="27" w:name="challenges-faced-by-educators"/>
    <w:p>
      <w:pPr>
        <w:pStyle w:val="Heading2"/>
      </w:pPr>
      <w:r>
        <w:t xml:space="preserve">4. Challenges Faced by Educators</w:t>
      </w:r>
    </w:p>
    <w:p>
      <w:pPr>
        <w:numPr>
          <w:ilvl w:val="0"/>
          <w:numId w:val="1001"/>
        </w:numPr>
        <w:pStyle w:val="Compact"/>
      </w:pPr>
      <w:r>
        <w:rPr>
          <w:bCs/>
          <w:b/>
        </w:rPr>
        <w:t xml:space="preserve">Bureaucratic Demands:</w:t>
      </w:r>
    </w:p>
    <w:p>
      <w:pPr>
        <w:numPr>
          <w:ilvl w:val="0"/>
          <w:numId w:val="1001"/>
        </w:numPr>
        <w:pStyle w:val="Compact"/>
      </w:pPr>
      <w:r>
        <w:rPr>
          <w:bCs/>
          <w:b/>
        </w:rPr>
        <w:t xml:space="preserve">Diverse Learning Needs:</w:t>
      </w:r>
    </w:p>
    <w:p>
      <w:pPr>
        <w:numPr>
          <w:ilvl w:val="0"/>
          <w:numId w:val="1001"/>
        </w:numPr>
        <w:pStyle w:val="Compact"/>
      </w:pPr>
      <w:r>
        <w:rPr>
          <w:bCs/>
          <w:b/>
        </w:rPr>
        <w:t xml:space="preserve">Cultural Integration:</w:t>
      </w:r>
    </w:p>
    <w:bookmarkEnd w:id="27"/>
    <w:bookmarkStart w:id="28" w:name="rewards-and-professional-fulfillment"/>
    <w:p>
      <w:pPr>
        <w:pStyle w:val="Heading2"/>
      </w:pPr>
      <w:r>
        <w:t xml:space="preserve">5. Rewards and Professional Fulfillment</w:t>
      </w:r>
    </w:p>
    <w:p>
      <w:pPr>
        <w:pStyle w:val="FirstParagraph"/>
      </w:pPr>
      <w:r>
        <w:t xml:space="preserve">The rewards of being a Teacher Primary in Spain Madrid are profound. Educators witness the developmental milestones of children daily, guiding them from early childhood into pre-adolescence. The warm social culture of Spain Madrid allows for strong relationships to form between teachers, students, and families.</w:t>
      </w:r>
    </w:p>
    <w:p>
      <w:pPr>
        <w:pStyle w:val="BodyText"/>
      </w:pPr>
      <w:r>
        <w:rPr>
          <w:bCs/>
          <w:b/>
        </w:rPr>
        <w:t xml:space="preserve">Key Insight:</w:t>
      </w:r>
      <w:r>
        <w:t xml:space="preserve"> </w:t>
      </w:r>
      <w:r>
        <w:t xml:space="preserve">Many educators report that the community spirit in Madrid schools provides a supportive network. Collaboration among colleagues is encouraged, with regular team meetings dedicated to sharing best practices and supporting one another through difficult cases.</w:t>
      </w:r>
    </w:p>
    <w:bookmarkEnd w:id="28"/>
    <w:bookmarkStart w:id="29" w:name="X2be9a46e21842c7be0c42e9512a46103b8a1435"/>
    <w:p>
      <w:pPr>
        <w:pStyle w:val="Heading2"/>
      </w:pPr>
      <w:r>
        <w:t xml:space="preserve">6. Strategic Recommendations for Aspiring Teachers</w:t>
      </w:r>
    </w:p>
    <w:p>
      <w:pPr>
        <w:pStyle w:val="FirstParagraph"/>
      </w:pPr>
      <w:r>
        <w:t xml:space="preserve">To succeed as a Teacher Primary in Spain Madrid, aspiring educators should consider the following strategic steps:</w:t>
      </w:r>
    </w:p>
    <w:p>
      <w:pPr>
        <w:numPr>
          <w:ilvl w:val="0"/>
          <w:numId w:val="1002"/>
        </w:numPr>
        <w:pStyle w:val="Compact"/>
      </w:pPr>
      <w:r>
        <w:rPr>
          <w:bCs/>
          <w:b/>
        </w:rPr>
        <w:t xml:space="preserve">Pursue Local Certification:</w:t>
      </w:r>
    </w:p>
    <w:p>
      <w:pPr>
        <w:numPr>
          <w:ilvl w:val="0"/>
          <w:numId w:val="1002"/>
        </w:numPr>
        <w:pStyle w:val="Compact"/>
      </w:pPr>
      <w:r>
        <w:rPr>
          <w:bCs/>
          <w:b/>
        </w:rPr>
        <w:t xml:space="preserve">Master Language Nuances:</w:t>
      </w:r>
    </w:p>
    <w:p>
      <w:pPr>
        <w:numPr>
          <w:ilvl w:val="0"/>
          <w:numId w:val="1002"/>
        </w:numPr>
        <w:pStyle w:val="Compact"/>
      </w:pPr>
      <w:r>
        <w:rPr>
          <w:bCs/>
          <w:b/>
        </w:rPr>
        <w:t xml:space="preserve">Embrace Technology:</w:t>
      </w:r>
    </w:p>
    <w:p>
      <w:pPr>
        <w:numPr>
          <w:ilvl w:val="0"/>
          <w:numId w:val="1002"/>
        </w:numPr>
        <w:pStyle w:val="Compact"/>
      </w:pPr>
      <w:r>
        <w:rPr>
          <w:bCs/>
          <w:b/>
        </w:rPr>
        <w:t xml:space="preserve">Cultural Immersion:</w:t>
      </w:r>
    </w:p>
    <w:bookmarkEnd w:id="29"/>
    <w:bookmarkStart w:id="30" w:name="conclusion"/>
    <w:p>
      <w:pPr>
        <w:pStyle w:val="Heading2"/>
      </w:pPr>
      <w:r>
        <w:t xml:space="preserve">7. Conclusion</w:t>
      </w:r>
    </w:p>
    <w:p>
      <w:pPr>
        <w:pStyle w:val="FirstParagraph"/>
      </w:pPr>
      <w:r>
        <w:t xml:space="preserve">The case of the Teacher Primary in Spain Madrid illustrates the dynamic nature of modern primary education in a globalized city. It requires a professional who is adaptable, culturally aware, and dedicated to inclusive pedagogy. The role extends beyond teaching subjects; it involves shaping young minds within a rich cultural tapestry. For those willing to embrace these challenges, the opportunity to contribute to the educational development of children in one of Europe’s most vibrant capitals offers unparalleled professional satisfaction and personal growth.</w:t>
      </w:r>
    </w:p>
    <w:p>
      <w:pPr>
        <w:pStyle w:val="BodyText"/>
      </w:pPr>
      <w:r>
        <w:t xml:space="preserve">In summary, the success of a Teacher Primary in Spain Madrid hinges on the ability to blend rigorous academic standards with compassionate cultural integration. As Spain continues to evolve as a multicultural society, educators will play an even more pivotal role in fostering cohesion and understanding among future generations.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Spain Madrid</dc:title>
  <dc:creator/>
  <dc:language>en</dc:language>
  <cp:keywords/>
  <dcterms:created xsi:type="dcterms:W3CDTF">2026-07-29T15:56:10Z</dcterms:created>
  <dcterms:modified xsi:type="dcterms:W3CDTF">2026-07-29T15:56:10Z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