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33" w:name="Xb2f3eddad3f7b9edd377286521fd66639775dd7"/>
    <w:p>
      <w:pPr>
        <w:pStyle w:val="Heading1"/>
      </w:pPr>
      <w:r>
        <w:t xml:space="preserve">Bridging the Andes: A Case Study of Telecommunication Engineering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Infrastructure Modernization and Digital Inclusion</w:t>
      </w:r>
      <w:r>
        <w:br/>
      </w:r>
      <w:r>
        <w:rPr>
          <w:bCs/>
          <w:b/>
        </w:rPr>
        <w:t xml:space="preserve">Audience:</w:t>
      </w:r>
      <w:r>
        <w:t xml:space="preserve"> </w:t>
      </w:r>
      <w:r>
        <w:t xml:space="preserve">Industry Stakeholders, Academic Institutions, Government Policymakers</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hyperlink w:anchor="telecommunication-engineer">
        <w:r>
          <w:rPr>
            <w:rStyle w:val="Hyperlink"/>
          </w:rPr>
          <w:t xml:space="preserve">Telecommunication Engineer</w:t>
        </w:r>
      </w:hyperlink>
      <w:r>
        <w:t xml:space="preserve"> </w:t>
      </w:r>
      <w:r>
        <w:t xml:space="preserve">in driving technological transformation within a geographically and socio-economically complex region. The primary focus is on the capital city,</w:t>
      </w:r>
      <w:r>
        <w:t xml:space="preserve"> </w:t>
      </w:r>
      <w:r>
        <w:rPr>
          <w:bCs/>
          <w:b/>
        </w:rPr>
        <w:t xml:space="preserve">Santiago, Chile</w:t>
      </w:r>
      <w:r>
        <w:t xml:space="preserve">, often referred to as "Chile Santiago" by locals. While Santiago boasts some of the highest internet penetration rates in Latin America, it faces unique challenges related to topography, seismic activity, and urban density. This document analyzes how specialized engineering interventions have reshaped connectivity standards and what future trajectories look like for</w:t>
      </w:r>
      <w:r>
        <w:t xml:space="preserve"> </w:t>
      </w:r>
      <w:r>
        <w:rPr>
          <w:bCs/>
          <w:b/>
        </w:rPr>
        <w:t xml:space="preserve">Chile Santiago</w:t>
      </w:r>
      <w:r>
        <w:t xml:space="preserve">.</w:t>
      </w:r>
    </w:p>
    <w:bookmarkEnd w:id="20"/>
    <w:bookmarkStart w:id="23" w:name="X12fcce816e5e804a77b2158f4ad00fa9e49b91b"/>
    <w:p>
      <w:pPr>
        <w:pStyle w:val="Heading2"/>
      </w:pPr>
      <w:r>
        <w:t xml:space="preserve">1. Contextual Background: The Landscape of Chile Santiago</w:t>
      </w:r>
    </w:p>
    <w:p>
      <w:pPr>
        <w:pStyle w:val="FirstParagraph"/>
      </w:pPr>
      <w:r>
        <w:rPr>
          <w:bCs/>
          <w:b/>
        </w:rPr>
        <w:t xml:space="preserve">Santiago, Chile</w:t>
      </w:r>
      <w:r>
        <w:t xml:space="preserve">, sits in a central valley surrounded by the Andes Mountains to the east and coastal ranges to the west. This geographical setting creates distinct challenges for infrastructure deployment. For any professional operating as a</w:t>
      </w:r>
      <w:r>
        <w:t xml:space="preserve"> </w:t>
      </w:r>
      <w:hyperlink w:anchor="telecommunication-engineer">
        <w:r>
          <w:rPr>
            <w:rStyle w:val="Hyperlink"/>
          </w:rPr>
          <w:t xml:space="preserve">Telecommunication Engineer</w:t>
        </w:r>
      </w:hyperlink>
      <w:r>
        <w:t xml:space="preserve">, understanding these physical constraints is paramount.</w:t>
      </w:r>
    </w:p>
    <w:bookmarkStart w:id="21" w:name="geographic-constraints"/>
    <w:p>
      <w:pPr>
        <w:pStyle w:val="Heading3"/>
      </w:pPr>
      <w:r>
        <w:t xml:space="preserve">1.1 Geographic Constraints</w:t>
      </w:r>
    </w:p>
    <w:p>
      <w:pPr>
        <w:pStyle w:val="FirstParagraph"/>
      </w:pPr>
      <w:r>
        <w:t xml:space="preserve">The topography of Santiago dictates that fiber optic networks cannot rely solely on simple trenching. Engineers must navigate steep slopes in the peripheral communes and dense urban cores in the center. Furthermore, seismic resilience is not optional; it is a regulatory necessity. A</w:t>
      </w:r>
      <w:r>
        <w:t xml:space="preserve"> </w:t>
      </w:r>
      <w:hyperlink w:anchor="telecommunication-engineer">
        <w:r>
          <w:rPr>
            <w:rStyle w:val="Hyperlink"/>
          </w:rPr>
          <w:t xml:space="preserve">Telecommunication Engineer</w:t>
        </w:r>
      </w:hyperlink>
      <w:r>
        <w:t xml:space="preserve"> </w:t>
      </w:r>
      <w:r>
        <w:t xml:space="preserve">working in</w:t>
      </w:r>
      <w:r>
        <w:t xml:space="preserve"> </w:t>
      </w:r>
      <w:r>
        <w:rPr>
          <w:bCs/>
          <w:b/>
        </w:rPr>
        <w:t xml:space="preserve">Chile Santiago</w:t>
      </w:r>
      <w:r>
        <w:t xml:space="preserve"> </w:t>
      </w:r>
      <w:r>
        <w:t xml:space="preserve">must design systems that can withstand significant tectonic shifts, ensuring that communication lines do not fail during earthquakes.</w:t>
      </w:r>
    </w:p>
    <w:bookmarkEnd w:id="21"/>
    <w:bookmarkStart w:id="22" w:name="the-digital-divide-within-the-metropolis"/>
    <w:p>
      <w:pPr>
        <w:pStyle w:val="Heading3"/>
      </w:pPr>
      <w:r>
        <w:t xml:space="preserve">1.2 The Digital Divide within the Metropolis</w:t>
      </w:r>
    </w:p>
    <w:p>
      <w:pPr>
        <w:pStyle w:val="FirstParagraph"/>
      </w:pPr>
      <w:r>
        <w:t xml:space="preserve">A critical social aspect of this case study is the disparity between "Providencia" or "Las Condes," high-income districts with advanced 5G infrastructure, and peripheral communes such as "San Bernardo" or parts of the south-eastern slope. The mission for every modern</w:t>
      </w:r>
      <w:r>
        <w:t xml:space="preserve"> </w:t>
      </w:r>
      <w:hyperlink w:anchor="telecommunication-engineer">
        <w:r>
          <w:rPr>
            <w:rStyle w:val="Hyperlink"/>
          </w:rPr>
          <w:t xml:space="preserve">Telecommunication Engineer</w:t>
        </w:r>
      </w:hyperlink>
      <w:r>
        <w:t xml:space="preserve"> </w:t>
      </w:r>
      <w:r>
        <w:t xml:space="preserve">in</w:t>
      </w:r>
      <w:r>
        <w:t xml:space="preserve"> </w:t>
      </w:r>
      <w:r>
        <w:rPr>
          <w:bCs/>
          <w:b/>
        </w:rPr>
        <w:t xml:space="preserve">Chile Santiago</w:t>
      </w:r>
      <w:r>
        <w:t xml:space="preserve"> </w:t>
      </w:r>
      <w:r>
        <w:t xml:space="preserve">is not just technical optimization but social equity through connectivity.</w:t>
      </w:r>
    </w:p>
    <w:bookmarkEnd w:id="22"/>
    <w:bookmarkEnd w:id="23"/>
    <w:bookmarkStart w:id="25" w:name="Xfd6afbf14a74a6c16280926b8fcedb2eead80c9"/>
    <w:p>
      <w:pPr>
        <w:pStyle w:val="Heading2"/>
      </w:pPr>
      <w:r>
        <w:t xml:space="preserve">2. The Role of the Telecommunication Engineer</w:t>
      </w:r>
    </w:p>
    <w:p>
      <w:pPr>
        <w:pStyle w:val="FirstParagraph"/>
      </w:pPr>
      <w:r>
        <w:rPr>
          <w:bCs/>
          <w:b/>
        </w:rPr>
        <w:t xml:space="preserve">The Telecommunication Engineer</w:t>
      </w:r>
    </w:p>
    <w:p>
      <w:pPr>
        <w:pStyle w:val="BodyText"/>
      </w:pPr>
      <w:r>
        <w:t xml:space="preserve">, defined here, serves as the linchpin between policy and physical reality. In the context of</w:t>
      </w:r>
    </w:p>
    <w:p>
      <w:pPr>
        <w:pStyle w:val="BodyText"/>
      </w:pPr>
      <w:r>
        <w:t xml:space="preserve">Santiago Chile, their responsibilities extend beyond traditional network maintenance. They are architects of digital inclusion.</w:t>
      </w:r>
    </w:p>
    <w:bookmarkStart w:id="24" w:name="technical-responsibilities"/>
    <w:p>
      <w:pPr>
        <w:pStyle w:val="Heading3"/>
      </w:pPr>
      <w:r>
        <w:t xml:space="preserve">2.1 Technical Responsibilities</w:t>
      </w:r>
    </w:p>
    <w:p>
      <w:pPr>
        <w:numPr>
          <w:ilvl w:val="0"/>
          <w:numId w:val="1001"/>
        </w:numPr>
        <w:pStyle w:val="Compact"/>
      </w:pPr>
      <w:r>
        <w:rPr>
          <w:bCs/>
          <w:b/>
        </w:rPr>
        <w:t xml:space="preserve">Fiber-to-the-Home (FTTH) Deployment:</w:t>
      </w:r>
      <w:r>
        <w:t xml:space="preserve"> </w:t>
      </w:r>
      <w:r>
        <w:t xml:space="preserve">The primary task involves designing high-capacity fiber optic networks. Engineers must calculate signal loss over long distances, manage splice points in humid or dusty conditions, and ensure redundancy.</w:t>
      </w:r>
    </w:p>
    <w:p>
      <w:pPr>
        <w:numPr>
          <w:ilvl w:val="0"/>
          <w:numId w:val="1001"/>
        </w:numPr>
        <w:pStyle w:val="Compact"/>
      </w:pPr>
      <w:r>
        <w:rPr>
          <w:bCs/>
          <w:b/>
        </w:rPr>
        <w:t xml:space="preserve">Spectrum Management for 5G:</w:t>
      </w:r>
      <w:r>
        <w:t xml:space="preserve"> </w:t>
      </w:r>
      <w:r>
        <w:t xml:space="preserve">As</w:t>
      </w:r>
      <w:r>
        <w:t xml:space="preserve"> </w:t>
      </w:r>
      <w:hyperlink w:anchor="telecommunication-engineer">
        <w:r>
          <w:rPr>
            <w:rStyle w:val="Hyperlink"/>
          </w:rPr>
          <w:t xml:space="preserve">Telecommunication Engineer</w:t>
        </w:r>
      </w:hyperlink>
      <w:r>
        <w:t xml:space="preserve">s upgrade the backbone to support 5G, they must optimize small cell placement. In dense urban areas of Santiago, signal interference is a major issue requiring precise engineering solutions.</w:t>
      </w:r>
    </w:p>
    <w:p>
      <w:pPr>
        <w:numPr>
          <w:ilvl w:val="0"/>
          <w:numId w:val="1001"/>
        </w:numPr>
        <w:pStyle w:val="Compact"/>
      </w:pPr>
      <w:r>
        <w:rPr>
          <w:bCs/>
          <w:b/>
        </w:rPr>
        <w:t xml:space="preserve">Seismic Retrofitting:</w:t>
      </w:r>
      <w:r>
        <w:t xml:space="preserve"> </w:t>
      </w:r>
      <w:r>
        <w:t xml:space="preserve">A unique duty for the</w:t>
      </w:r>
      <w:r>
        <w:t xml:space="preserve"> </w:t>
      </w:r>
      <w:hyperlink w:anchor="telecommunication-engineer">
        <w:r>
          <w:rPr>
            <w:rStyle w:val="Hyperlink"/>
          </w:rPr>
          <w:t xml:space="preserve">Telecommunication Engineer</w:t>
        </w:r>
      </w:hyperlink>
      <w:r>
        <w:t xml:space="preserve"> </w:t>
      </w:r>
      <w:r>
        <w:t xml:space="preserve">in this region is to retrofit existing infrastructure. This involves reinforcing pole lines and burying cables in seismically active zones.</w:t>
      </w:r>
    </w:p>
    <w:p>
      <w:pPr>
        <w:pStyle w:val="FirstParagraph"/>
      </w:pPr>
      <w:r>
        <w:rPr>
          <w:bCs/>
          <w:b/>
        </w:rPr>
        <w:t xml:space="preserve">Note on Professional Standards:</w:t>
      </w:r>
      <w:r>
        <w:t xml:space="preserve"> </w:t>
      </w:r>
      <w:r>
        <w:t xml:space="preserve">In Chile, adherence to the Technical Regulations for Telecommunications (RETTEL) is mandatory. A competent</w:t>
      </w:r>
      <w:r>
        <w:t xml:space="preserve"> </w:t>
      </w:r>
      <w:hyperlink w:anchor="telecommunication-engineer">
        <w:r>
          <w:rPr>
            <w:rStyle w:val="Hyperlink"/>
          </w:rPr>
          <w:t xml:space="preserve">Telecommunication Engineer</w:t>
        </w:r>
      </w:hyperlink>
      <w:r>
        <w:t xml:space="preserve"> </w:t>
      </w:r>
      <w:r>
        <w:t xml:space="preserve">must ensure all projects in</w:t>
      </w:r>
    </w:p>
    <w:p>
      <w:pPr>
        <w:pStyle w:val="BodyText"/>
      </w:pPr>
      <w:r>
        <w:t xml:space="preserve">Santiago, Chile comply with these rigorous national standards.</w:t>
      </w:r>
    </w:p>
    <w:bookmarkEnd w:id="24"/>
    <w:bookmarkEnd w:id="25"/>
    <w:bookmarkStart w:id="29" w:name="chile-santiago"/>
    <w:p>
      <w:pPr>
        <w:pStyle w:val="Heading2"/>
      </w:pPr>
      <w:r>
        <w:t xml:space="preserve">3. Case Scenario: The "Connectivity South" Project</w:t>
      </w:r>
    </w:p>
    <w:p>
      <w:pPr>
        <w:pStyle w:val="FirstParagraph"/>
      </w:pPr>
      <w:r>
        <w:t xml:space="preserve">To illustrate the practical application of these principles, we examine a hypothetical but representative project known as "Connectivity South," aimed at upgrading infrastructure in the southern communes of Santiago.</w:t>
      </w:r>
    </w:p>
    <w:bookmarkStart w:id="26" w:name="the-challenge"/>
    <w:p>
      <w:pPr>
        <w:pStyle w:val="Heading3"/>
      </w:pPr>
      <w:r>
        <w:t xml:space="preserve">3.1 The Challenge</w:t>
      </w:r>
    </w:p>
    <w:p>
      <w:pPr>
        <w:pStyle w:val="FirstParagraph"/>
      </w:pPr>
      <w:r>
        <w:t xml:space="preserve">The target area in this scenario suffers from "dead zones" due to high-rise buildings blocking line-of-sight for wireless transmission and aging copper cables that cannot support broadband speeds required by modern education and healthcare services in</w:t>
      </w:r>
    </w:p>
    <w:p>
      <w:pPr>
        <w:pStyle w:val="BodyText"/>
      </w:pPr>
      <w:r>
        <w:t xml:space="preserve">Santiago Chile.</w:t>
      </w:r>
    </w:p>
    <w:bookmarkEnd w:id="26"/>
    <w:bookmarkStart w:id="27" w:name="the-engineering-solution"/>
    <w:p>
      <w:pPr>
        <w:pStyle w:val="Heading3"/>
      </w:pPr>
      <w:r>
        <w:t xml:space="preserve">3.2 The Engineering Solution</w:t>
      </w:r>
    </w:p>
    <w:p>
      <w:pPr>
        <w:pStyle w:val="FirstParagraph"/>
      </w:pPr>
      <w:r>
        <w:t xml:space="preserve">A team of</w:t>
      </w:r>
      <w:r>
        <w:t xml:space="preserve"> </w:t>
      </w:r>
      <w:hyperlink w:anchor="telecommunication-engineer">
        <w:r>
          <w:rPr>
            <w:rStyle w:val="Hyperlink"/>
          </w:rPr>
          <w:t xml:space="preserve">Telecommunication Engineers</w:t>
        </w:r>
      </w:hyperlink>
      <w:r>
        <w:t xml:space="preserve"> </w:t>
      </w:r>
      <w:r>
        <w:t xml:space="preserve">implemented a hybrid solution:</w:t>
      </w:r>
    </w:p>
    <w:p>
      <w:pPr>
        <w:numPr>
          <w:ilvl w:val="0"/>
          <w:numId w:val="1002"/>
        </w:numPr>
        <w:pStyle w:val="Compact"/>
      </w:pPr>
      <w:r>
        <w:rPr>
          <w:bCs/>
          <w:b/>
        </w:rPr>
        <w:t xml:space="preserve">Aerial Fiber Deployment:</w:t>
      </w:r>
      <w:r>
        <w:t xml:space="preserve"> </w:t>
      </w:r>
      <w:r>
        <w:t xml:space="preserve">Leveraging existing electrical poles but reinforcing them for seismic stability.</w:t>
      </w:r>
    </w:p>
    <w:p>
      <w:pPr>
        <w:numPr>
          <w:ilvl w:val="0"/>
          <w:numId w:val="1002"/>
        </w:numPr>
        <w:pStyle w:val="Compact"/>
      </w:pPr>
      <w:r>
        <w:rPr>
          <w:bCs/>
          <w:b/>
        </w:rPr>
        <w:t xml:space="preserve">Microwave Backhaul:</w:t>
      </w:r>
      <w:r>
        <w:t xml:space="preserve"> </w:t>
      </w:r>
      <w:r>
        <w:t xml:space="preserve">Using licensed microwave links to bridge gaps where trenching was too costly or disruptive in historic parts of Santiago.</w:t>
      </w:r>
    </w:p>
    <w:p>
      <w:pPr>
        <w:pStyle w:val="FirstParagraph"/>
      </w:pPr>
      <w:r>
        <w:t xml:space="preserve">The</w:t>
      </w:r>
      <w:r>
        <w:t xml:space="preserve"> </w:t>
      </w:r>
      <w:hyperlink w:anchor="telecommunication-engineer">
        <w:r>
          <w:rPr>
            <w:rStyle w:val="Hyperlink"/>
          </w:rPr>
          <w:t xml:space="preserve">Telecommunication Engineer</w:t>
        </w:r>
      </w:hyperlink>
      <w:r>
        <w:t xml:space="preserve">s conducted rigorous site surveys using LiDAR technology to map the terrain, ensuring that every junction box was placed at an optimal height and location for both performance and maintenance access.</w:t>
      </w:r>
    </w:p>
    <w:bookmarkEnd w:id="27"/>
    <w:bookmarkStart w:id="28" w:name="implementation-in-chile-santiago"/>
    <w:p>
      <w:pPr>
        <w:pStyle w:val="Heading3"/>
      </w:pPr>
      <w:r>
        <w:t xml:space="preserve">3.3 Implementation in Chile Santiago</w:t>
      </w:r>
    </w:p>
    <w:p>
      <w:pPr>
        <w:pStyle w:val="FirstParagraph"/>
      </w:pPr>
      <w:r>
        <w:t xml:space="preserve">The execution phase required close coordination with municipal authorities in</w:t>
      </w:r>
    </w:p>
    <w:p>
      <w:pPr>
        <w:pStyle w:val="BodyText"/>
      </w:pPr>
      <w:r>
        <w:t xml:space="preserve">Santiago, Chile. Permits were complex due to traffic congestion. Engineers had to schedule deployments during off-peak hours, demonstrating the logistical skill required of professionals in this sector.</w:t>
      </w:r>
    </w:p>
    <w:bookmarkEnd w:id="28"/>
    <w:bookmarkEnd w:id="29"/>
    <w:bookmarkStart w:id="30" w:name="impact-and-outcomes"/>
    <w:p>
      <w:pPr>
        <w:pStyle w:val="Heading2"/>
      </w:pPr>
      <w:r>
        <w:t xml:space="preserve">4. Impact and Outcomes</w:t>
      </w:r>
    </w:p>
    <w:p>
      <w:pPr>
        <w:pStyle w:val="FirstParagraph"/>
      </w:pPr>
      <w:r>
        <w:t xml:space="preserve">The results of such engineering initiatives are measurable and profound for</w:t>
      </w:r>
    </w:p>
    <w:p>
      <w:pPr>
        <w:pStyle w:val="BodyText"/>
      </w:pPr>
      <w:r>
        <w:t xml:space="preserve">Santiago Chile.</w:t>
      </w:r>
    </w:p>
    <w:p>
      <w:pPr>
        <w:numPr>
          <w:ilvl w:val="0"/>
          <w:numId w:val="1003"/>
        </w:numPr>
        <w:pStyle w:val="Compact"/>
      </w:pPr>
      <w:r>
        <w:rPr>
          <w:bCs/>
          <w:b/>
        </w:rPr>
        <w:t xml:space="preserve">Economic Growth:</w:t>
      </w:r>
      <w:r>
        <w:t xml:space="preserve"> </w:t>
      </w:r>
      <w:r>
        <w:t xml:space="preserve">Increased bandwidth attracts tech startups to the region, boosting the local economy.</w:t>
      </w:r>
    </w:p>
    <w:p>
      <w:pPr>
        <w:numPr>
          <w:ilvl w:val="0"/>
          <w:numId w:val="1003"/>
        </w:numPr>
        <w:pStyle w:val="Compact"/>
      </w:pPr>
      <w:r>
        <w:rPr>
          <w:bCs/>
          <w:b/>
        </w:rPr>
        <w:t xml:space="preserve">Social Equity:</w:t>
      </w:r>
      <w:r>
        <w:t xml:space="preserve"> </w:t>
      </w:r>
      <w:r>
        <w:t xml:space="preserve">Residents in previously underserved areas gain access to telemedicine and remote education platforms.</w:t>
      </w:r>
    </w:p>
    <w:p>
      <w:pPr>
        <w:pStyle w:val="FirstParagraph"/>
      </w:pPr>
      <w:r>
        <w:t xml:space="preserve">The success of these projects validates the strategic importance of investing in professional human capital. The</w:t>
      </w:r>
      <w:r>
        <w:t xml:space="preserve"> </w:t>
      </w:r>
      <w:hyperlink w:anchor="telecommunication-engineer">
        <w:r>
          <w:rPr>
            <w:rStyle w:val="Hyperlink"/>
          </w:rPr>
          <w:t xml:space="preserve">Telecommunication Engineer</w:t>
        </w:r>
      </w:hyperlink>
      <w:r>
        <w:t xml:space="preserve"> </w:t>
      </w:r>
      <w:r>
        <w:t xml:space="preserve">is not merely a technician but a key driver of economic development in</w:t>
      </w:r>
    </w:p>
    <w:p>
      <w:pPr>
        <w:pStyle w:val="BodyText"/>
      </w:pPr>
      <w:r>
        <w:t xml:space="preserve">Santiago Chile.</w:t>
      </w:r>
    </w:p>
    <w:bookmarkEnd w:id="30"/>
    <w:bookmarkStart w:id="31" w:name="future-challenges-and-recommendations"/>
    <w:p>
      <w:pPr>
        <w:pStyle w:val="Heading2"/>
      </w:pPr>
      <w:r>
        <w:t xml:space="preserve">5. Future Challenges and Recommendations</w:t>
      </w:r>
    </w:p>
    <w:p>
      <w:pPr>
        <w:pStyle w:val="FirstParagraph"/>
      </w:pPr>
      <w:r>
        <w:t xml:space="preserve">As we look toward the future, the role of the</w:t>
      </w:r>
      <w:r>
        <w:t xml:space="preserve"> </w:t>
      </w:r>
      <w:hyperlink w:anchor="telecommunication-engineer">
        <w:r>
          <w:rPr>
            <w:rStyle w:val="Hyperlink"/>
          </w:rPr>
          <w:t xml:space="preserve">Telecommunication Engineer</w:t>
        </w:r>
      </w:hyperlink>
      <w:r>
        <w:t xml:space="preserve"> </w:t>
      </w:r>
      <w:r>
        <w:t xml:space="preserve">in</w:t>
      </w:r>
    </w:p>
    <w:p>
      <w:pPr>
        <w:pStyle w:val="BodyText"/>
      </w:pPr>
      <w:r>
        <w:t xml:space="preserve">Santiago Chile</w:t>
      </w:r>
    </w:p>
    <w:p>
      <w:pPr>
        <w:pStyle w:val="BodyText"/>
      </w:pPr>
      <w:r>
        <w:t xml:space="preserve">, will evolve further.</w:t>
      </w:r>
    </w:p>
    <w:p>
      <w:pPr>
        <w:numPr>
          <w:ilvl w:val="0"/>
          <w:numId w:val="1004"/>
        </w:numPr>
        <w:pStyle w:val="Compact"/>
      </w:pPr>
      <w:r>
        <w:rPr>
          <w:bCs/>
          <w:b/>
        </w:rPr>
        <w:t xml:space="preserve">IoT Integration:</w:t>
      </w:r>
      <w:r>
        <w:t xml:space="preserve">The Smart City initiatives in Santiago require engineers to design networks capable of supporting thousands of Internet of Things (IoT) sensors for traffic, waste management, and environmental monitoring.</w:t>
      </w:r>
    </w:p>
    <w:p>
      <w:pPr>
        <w:numPr>
          <w:ilvl w:val="0"/>
          <w:numId w:val="1004"/>
        </w:numPr>
        <w:pStyle w:val="Compact"/>
      </w:pPr>
      <w:r>
        <w:rPr>
          <w:bCs/>
          <w:b/>
        </w:rPr>
        <w:t xml:space="preserve">Cybersecurity:</w:t>
      </w:r>
      <w:r>
        <w:t xml:space="preserve"> </w:t>
      </w:r>
      <w:r>
        <w:t xml:space="preserve">As infrastructure becomes more digitized, the</w:t>
      </w:r>
      <w:r>
        <w:t xml:space="preserve"> </w:t>
      </w:r>
      <w:hyperlink w:anchor="telecommunication-engineer">
        <w:r>
          <w:rPr>
            <w:rStyle w:val="Hyperlink"/>
          </w:rPr>
          <w:t xml:space="preserve">Telecommunication Engineer</w:t>
        </w:r>
      </w:hyperlink>
      <w:r>
        <w:t xml:space="preserve"> </w:t>
      </w:r>
      <w:r>
        <w:t xml:space="preserve">must integrate cybersecurity protocols at the physical layer to protect critical national infrastructure.</w:t>
      </w:r>
    </w:p>
    <w:bookmarkEnd w:id="31"/>
    <w:bookmarkStart w:id="32" w:name="conclusion"/>
    <w:p>
      <w:pPr>
        <w:pStyle w:val="Heading2"/>
      </w:pPr>
      <w:r>
        <w:t xml:space="preserve">6. Conclusion</w:t>
      </w:r>
    </w:p>
    <w:p>
      <w:pPr>
        <w:pStyle w:val="FirstParagraph"/>
      </w:pPr>
      <w:r>
        <w:t xml:space="preserve">This case study demonstrates that in</w:t>
      </w:r>
    </w:p>
    <w:p>
      <w:pPr>
        <w:pStyle w:val="BodyText"/>
      </w:pPr>
      <w:r>
        <w:t xml:space="preserve">Santiago Chile, connectivity is more than a utility; it is a fundamental right and an economic engine. The challenges are unique, shaped by geography and seismic risk. Therefore, the expertise of the</w:t>
      </w:r>
      <w:r>
        <w:t xml:space="preserve"> </w:t>
      </w:r>
      <w:hyperlink w:anchor="telecommunication-engineer">
        <w:r>
          <w:rPr>
            <w:rStyle w:val="Hyperlink"/>
          </w:rPr>
          <w:t xml:space="preserve">Telecommunication Engineer</w:t>
        </w:r>
      </w:hyperlink>
      <w:r>
        <w:t xml:space="preserve"> </w:t>
      </w:r>
      <w:r>
        <w:t xml:space="preserve">is indispensable.</w:t>
      </w:r>
    </w:p>
    <w:p>
      <w:pPr>
        <w:pStyle w:val="BodyText"/>
      </w:pPr>
      <w:r>
        <w:t xml:space="preserve">For stakeholders in</w:t>
      </w:r>
      <w:r>
        <w:t xml:space="preserve"> </w:t>
      </w:r>
      <w:r>
        <w:rPr>
          <w:bCs/>
          <w:b/>
        </w:rPr>
        <w:t xml:space="preserve">Santiago Chile</w:t>
      </w:r>
      <w:r>
        <w:t xml:space="preserve">, investing in robust engineering solutions ensures that the digital divide closes and that the region remains competitive on a global scale. The path forward requires collaboration between government, private industry, and academia to nurture the next generation of</w:t>
      </w:r>
      <w:r>
        <w:t xml:space="preserve"> </w:t>
      </w:r>
      <w:hyperlink w:anchor="telecommunication-engineer">
        <w:r>
          <w:rPr>
            <w:rStyle w:val="Hyperlink"/>
          </w:rPr>
          <w:t xml:space="preserve">Telecommunication Engineer</w:t>
        </w:r>
      </w:hyperlink>
      <w:r>
        <w:t xml:space="preserve">s who will build the resilient networks of tomorrow in</w:t>
      </w:r>
    </w:p>
    <w:p>
      <w:pPr>
        <w:pStyle w:val="BodyText"/>
      </w:pPr>
      <w:r>
        <w:t xml:space="preserve">Santiago Chile.</w:t>
      </w:r>
    </w:p>
    <w:p>
      <w:r>
        <w:pict>
          <v:rect style="width:0;height:1.5pt" o:hralign="center" o:hrstd="t" o:hr="t"/>
        </w:pict>
      </w:r>
    </w:p>
    <w:p>
      <w:pPr>
        <w:pStyle w:val="FirstParagraph"/>
      </w:pPr>
      <w:r>
        <w:rPr>
          <w:iCs/>
          <w:i/>
        </w:rPr>
        <w:t xml:space="preserve">This document is intended for informational purposes regarding the telecommunications sector in Chile.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Chile Santiago</dc:title>
  <dc:creator/>
  <dc:language>en</dc:language>
  <cp:keywords/>
  <dcterms:created xsi:type="dcterms:W3CDTF">2026-07-29T12:11:49Z</dcterms:created>
  <dcterms:modified xsi:type="dcterms:W3CDTF">2026-07-29T12:11:49Z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