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Kenya,</w:t>
      </w:r>
      <w:r>
        <w:t xml:space="preserve"> </w:t>
      </w:r>
      <w:r>
        <w:t xml:space="preserve">Nairobi</w:t>
      </w:r>
    </w:p>
    <w:bookmarkStart w:id="33" w:name="Xf99bfea9264368553d00b7db177d2992ab12c2f"/>
    <w:p>
      <w:pPr>
        <w:pStyle w:val="Heading1"/>
      </w:pPr>
      <w:r>
        <w:t xml:space="preserve">Bridging the Digital Divide: A Case Study on Telecommunication Engineer Roles in Kenya, Nairobi</w:t>
      </w:r>
    </w:p>
    <w:p>
      <w:pPr>
        <w:pStyle w:val="FirstParagraph"/>
      </w:pPr>
      <w:r>
        <w:rPr>
          <w:bCs/>
          <w:b/>
        </w:rPr>
        <w:t xml:space="preserve">Date:</w:t>
      </w:r>
      <w:r>
        <w:t xml:space="preserve"> </w:t>
      </w:r>
      <w:r>
        <w:t xml:space="preserve">October 24, 2023</w:t>
      </w:r>
      <w:r>
        <w:br/>
      </w:r>
      <w:r>
        <w:rPr>
          <w:bCs/>
          <w:b/>
        </w:rPr>
        <w:t xml:space="preserve">Location:</w:t>
      </w:r>
      <w:r>
        <w:t xml:space="preserve">Nairobi, Kenya</w:t>
      </w:r>
      <w:r>
        <w:br/>
      </w:r>
      <w:r>
        <w:rPr>
          <w:bCs/>
          <w:b/>
        </w:rPr>
        <w:t xml:space="preserve">Subject:</w:t>
      </w:r>
      <w:r>
        <w:t xml:space="preserve">The Evolving Role of the Telecommunication Engineer in a Rapidly Digitizing Metropolis</w:t>
      </w:r>
    </w:p>
    <w:bookmarkStart w:id="20" w:name="executive-summary"/>
    <w:p>
      <w:pPr>
        <w:pStyle w:val="Heading3"/>
      </w:pPr>
      <w:r>
        <w:t xml:space="preserve">Executive Summary</w:t>
      </w:r>
    </w:p>
    <w:p>
      <w:pPr>
        <w:pStyle w:val="FirstParagraph"/>
      </w:pPr>
      <w:r>
        <w:t xml:space="preserve">This document presents a comprehensive Case Study analyzing the critical function of the Telecommunication Engineer within the dynamic context of Kenya, Nairobi. As Nairobi cements its status as "Silicon Savannah," the demand for robust, high-speed connectivity has never been higher. This study explores how engineers in this region are navigating infrastructure challenges, leveraging mobile money ecosystems like M-Pesa, and integrating 5G technologies to drive economic growth.</w:t>
      </w:r>
    </w:p>
    <w:bookmarkEnd w:id="20"/>
    <w:bookmarkStart w:id="21" w:name="X13e647bdd87028187edbc84a423c7cd89dbc1ca"/>
    <w:p>
      <w:pPr>
        <w:pStyle w:val="Heading2"/>
      </w:pPr>
      <w:r>
        <w:t xml:space="preserve">1. Introduction: The Context of Kenya, Nairobi</w:t>
      </w:r>
    </w:p>
    <w:p>
      <w:pPr>
        <w:pStyle w:val="FirstParagraph"/>
      </w:pPr>
      <w:r>
        <w:t xml:space="preserve">Nairobi is not merely the capital of Kenya; it is the economic heartbeat of East Africa. Often referred to as Silicon Savannah due to its vibrant tech ecosystem, Nairobi hosts a dense concentration of startups, multinational corporations, and government bodies that rely heavily on data infrastructure. However, this rapid urbanization presents unique challenges for network planning and execution.</w:t>
      </w:r>
    </w:p>
    <w:p>
      <w:pPr>
        <w:pStyle w:val="BodyText"/>
      </w:pPr>
      <w:r>
        <w:t xml:space="preserve">In the context of Kenya,Nairobi serves as the primary node for national connectivity. The city’s geography ranges from high-density residential areas in estates like Eastlands to commercial hubs in Westlands and Upper Hill. For a Telecommunication Engineer operating in this environment, understanding urban topology, regulatory frameworks enforced by the Communications Authority of Kenya (CA), and power reliability issues is paramount.</w:t>
      </w:r>
    </w:p>
    <w:bookmarkEnd w:id="21"/>
    <w:bookmarkStart w:id="23" w:name="X361c314792ad9c69360cb3126bad0b91f4482bc"/>
    <w:p>
      <w:pPr>
        <w:pStyle w:val="Heading2"/>
      </w:pPr>
      <w:r>
        <w:t xml:space="preserve">2. Problem Statement: Infrastructure Scalability vs. Demand</w:t>
      </w:r>
    </w:p>
    <w:p>
      <w:pPr>
        <w:pStyle w:val="FirstParagraph"/>
      </w:pPr>
      <w:r>
        <w:t xml:space="preserve">The core problem facing network operators in Kenya,Nairobi is the disparity between exponential data demand and finite physical infrastructure. With over 90% of internet traffic originating from mobile networks, the pressure on 4G LTE and emerging 5G towers is immense. Furthermore, legacy copper lines are being phased out in favor of Fiber-to-the-Home (FTTH) solutions, requiring massive civil works.</w:t>
      </w:r>
    </w:p>
    <w:bookmarkStart w:id="22" w:name="key-challenges-identified"/>
    <w:p>
      <w:pPr>
        <w:pStyle w:val="Heading3"/>
      </w:pPr>
      <w:r>
        <w:t xml:space="preserve">Key Challenges Identified:</w:t>
      </w:r>
    </w:p>
    <w:p>
      <w:pPr>
        <w:numPr>
          <w:ilvl w:val="0"/>
          <w:numId w:val="1001"/>
        </w:numPr>
        <w:pStyle w:val="Compact"/>
      </w:pPr>
      <w:r>
        <w:rPr>
          <w:bCs/>
          <w:b/>
        </w:rPr>
        <w:t xml:space="preserve">Spectrum Congestion:</w:t>
      </w:r>
      <w:r>
        <w:t xml:space="preserve"> </w:t>
      </w:r>
      <w:r>
        <w:t xml:space="preserve">With high population density, interference management becomes a complex technical hurdle.</w:t>
      </w:r>
    </w:p>
    <w:p>
      <w:pPr>
        <w:numPr>
          <w:ilvl w:val="0"/>
          <w:numId w:val="1001"/>
        </w:numPr>
        <w:pStyle w:val="Compact"/>
      </w:pPr>
      <w:r>
        <w:rPr>
          <w:bCs/>
          <w:b/>
        </w:rPr>
        <w:t xml:space="preserve">Last-Mile Connectivity:</w:t>
      </w:r>
      <w:r>
        <w:t xml:space="preserve">Distributing signal from the macro tower to individual users in informal settlements requires innovative low-cost solutions.</w:t>
      </w:r>
    </w:p>
    <w:p>
      <w:pPr>
        <w:numPr>
          <w:ilvl w:val="0"/>
          <w:numId w:val="1001"/>
        </w:numPr>
        <w:pStyle w:val="Compact"/>
      </w:pPr>
      <w:r>
        <w:rPr>
          <w:bCs/>
          <w:b/>
        </w:rPr>
        <w:t xml:space="preserve">Power Instability:</w:t>
      </w:r>
      <w:r>
        <w:t xml:space="preserve"> </w:t>
      </w:r>
      <w:r>
        <w:t xml:space="preserve">While improving, power fluctuations remain a risk for base station uptime, necessitating robust backup systems.</w:t>
      </w:r>
    </w:p>
    <w:bookmarkEnd w:id="22"/>
    <w:bookmarkEnd w:id="23"/>
    <w:bookmarkStart w:id="27" w:name="X17a7f6f63e11a6574677925e9505ffff42c384c"/>
    <w:p>
      <w:pPr>
        <w:pStyle w:val="Heading2"/>
      </w:pPr>
      <w:r>
        <w:t xml:space="preserve">3. Methodology: The Role of the Telecommunication Engineer</w:t>
      </w:r>
    </w:p>
    <w:p>
      <w:pPr>
        <w:pStyle w:val="FirstParagraph"/>
      </w:pPr>
      <w:r>
        <w:t xml:space="preserve">To address these challenges, the Telecommunication Engineer in Kenya,Nairobi adopts a multi-disciplinary approach. This case study outlines three primary pillars of engineering intervention:</w:t>
      </w:r>
    </w:p>
    <w:bookmarkStart w:id="24" w:name="a.-network-planning-and-optimization"/>
    <w:p>
      <w:pPr>
        <w:pStyle w:val="Heading3"/>
      </w:pPr>
      <w:r>
        <w:t xml:space="preserve">A. Network Planning and Optimization</w:t>
      </w:r>
    </w:p>
    <w:p>
      <w:pPr>
        <w:pStyle w:val="FirstParagraph"/>
      </w:pPr>
      <w:r>
        <w:t xml:space="preserve">The engineer utilizes software tools like Atoll or Planet to simulate signal propagation across Nairobi’s diverse landscape. In dense areas like CBD (Central Business District), small cells are deployed to offload traffic from macro sites. The engineer must calculate link budgets, ensure adequate Signal-to-Noise Ratio (SNR), and plan for future capacity expansion.</w:t>
      </w:r>
    </w:p>
    <w:bookmarkEnd w:id="24"/>
    <w:bookmarkStart w:id="25" w:name="b.-fiber-backbone-expansion"/>
    <w:p>
      <w:pPr>
        <w:pStyle w:val="Heading3"/>
      </w:pPr>
      <w:r>
        <w:t xml:space="preserve">B. Fiber Backbone Expansion</w:t>
      </w:r>
    </w:p>
    <w:p>
      <w:pPr>
        <w:pStyle w:val="FirstParagraph"/>
      </w:pPr>
      <w:r>
        <w:t xml:space="preserve">A significant portion of the engineer’s time is spent on fiber optic deployments. This involves trenching, laying cables in existing ducts, or using aerial stranding along power poles. In Kenya,Nairobi, coordination with local county governments and utility companies (like KPLC - Kenya Power) is essential to avoid digging conflicts.</w:t>
      </w:r>
    </w:p>
    <w:bookmarkEnd w:id="25"/>
    <w:bookmarkStart w:id="26" w:name="c.-integration-of-green-energy-solutions"/>
    <w:p>
      <w:pPr>
        <w:pStyle w:val="Heading3"/>
      </w:pPr>
      <w:r>
        <w:t xml:space="preserve">C. Integration of Green Energy Solutions</w:t>
      </w:r>
    </w:p>
    <w:p>
      <w:pPr>
        <w:pStyle w:val="FirstParagraph"/>
      </w:pPr>
      <w:r>
        <w:t xml:space="preserve">To mitigate power costs and reliability issues, Telecommunication Engineers in Nairobi are increasingly integrating solar hybrid systems into base stations. This requires electrical engineering knowledge alongside telecom expertise, ensuring that battery banks are sized correctly to provide uptime during grid failures.</w:t>
      </w:r>
    </w:p>
    <w:bookmarkEnd w:id="26"/>
    <w:bookmarkEnd w:id="27"/>
    <w:bookmarkStart w:id="28" w:name="X4aeeb31cc51193a8e41ef92998ebfb1dd1d88e1"/>
    <w:p>
      <w:pPr>
        <w:pStyle w:val="Heading2"/>
      </w:pPr>
      <w:r>
        <w:t xml:space="preserve">4. Case Implementation: The M-Pesa Ecosystem Impact</w:t>
      </w:r>
    </w:p>
    <w:p>
      <w:pPr>
        <w:pStyle w:val="FirstParagraph"/>
      </w:pPr>
      <w:r>
        <w:t xml:space="preserve">No discussion of telecommunications in Kenya is complete without addressing M-Pesa. As a mobile money platform, its reliability depends entirely on the underlying telecom network. The Telecommunication Engineer’s role extends beyond voice and data; it involves ensuring ultra-low latency and high availability for financial transactions.</w:t>
      </w:r>
    </w:p>
    <w:p>
      <w:pPr>
        <w:pStyle w:val="BodyText"/>
      </w:pPr>
      <w:r>
        <w:rPr>
          <w:bCs/>
          <w:b/>
        </w:rPr>
        <w:t xml:space="preserve">Scenario:</w:t>
      </w:r>
      <w:r>
        <w:t xml:space="preserve"> </w:t>
      </w:r>
      <w:r>
        <w:t xml:space="preserve">During peak shopping seasons in Nairobi, transaction volumes spike. Engineers monitor network performance in real-time. If congestion is detected on specific towers near major malls like Yaya Centre or Two Rivers Mall, traffic routing algorithms are adjusted dynamically to balance the load across neighboring sites.</w:t>
      </w:r>
    </w:p>
    <w:bookmarkEnd w:id="28"/>
    <w:bookmarkStart w:id="29" w:name="challenges-and-mitigation-strategies"/>
    <w:p>
      <w:pPr>
        <w:pStyle w:val="Heading2"/>
      </w:pPr>
      <w:r>
        <w:t xml:space="preserve">5. Challenges and Mitigation Strategies</w:t>
      </w:r>
    </w:p>
    <w:p>
      <w:pPr>
        <w:pStyle w:val="FirstParagraph"/>
      </w:pPr>
      <w:r>
        <w:t xml:space="preserve">The journey of a Telecommunication Engineer in Kenya,Nairobi is fraught with logistical and technical hurdles. Vandalism of equipment remains a concern in certain peripheral areas, leading engineers to design more secure enclosures and remote monitoring systems.</w:t>
      </w:r>
    </w:p>
    <w:p>
      <w:pPr>
        <w:pStyle w:val="BodyText"/>
      </w:pPr>
      <w:r>
        <w:t xml:space="preserve">Furthermore, regulatory compliance requires strict adherence to environmental standards. Engineers must conduct Environmental and Social Impact Assessments (ESIA) before installing new towers near residential zones or schools. This adds a layer of bureaucratic complexity but ensures sustainable growth.</w:t>
      </w:r>
    </w:p>
    <w:bookmarkEnd w:id="29"/>
    <w:bookmarkStart w:id="30" w:name="outcomes-and-benefits"/>
    <w:p>
      <w:pPr>
        <w:pStyle w:val="Heading2"/>
      </w:pPr>
      <w:r>
        <w:t xml:space="preserve">6. Outcomes and Benefits</w:t>
      </w:r>
    </w:p>
    <w:p>
      <w:pPr>
        <w:pStyle w:val="FirstParagraph"/>
      </w:pPr>
      <w:r>
        <w:t xml:space="preserve">The efforts of Telecommunication Engineers in Kenya,Nairobi have yielded significant results:</w:t>
      </w:r>
    </w:p>
    <w:p>
      <w:pPr>
        <w:numPr>
          <w:ilvl w:val="0"/>
          <w:numId w:val="1002"/>
        </w:numPr>
        <w:pStyle w:val="Compact"/>
      </w:pPr>
      <w:r>
        <w:rPr>
          <w:bCs/>
          <w:b/>
        </w:rPr>
        <w:t xml:space="preserve">Included Connectivity:</w:t>
      </w:r>
      <w:r>
        <w:t xml:space="preserve">Average mobile broadband speeds in Nairobi are among the highest in Africa, facilitating remote work and digital services.</w:t>
      </w:r>
    </w:p>
    <w:p>
      <w:pPr>
        <w:numPr>
          <w:ilvl w:val="0"/>
          <w:numId w:val="1002"/>
        </w:numPr>
        <w:pStyle w:val="Compact"/>
      </w:pPr>
      <w:r>
        <w:rPr>
          <w:bCs/>
          <w:b/>
        </w:rPr>
        <w:t xml:space="preserve">Economic Empowerment:</w:t>
      </w:r>
      <w:r>
        <w:t xml:space="preserve">Rural and peri-urban areas connected by expanded networks see increased access to markets for farmers and small business owners.</w:t>
      </w:r>
    </w:p>
    <w:p>
      <w:pPr>
        <w:numPr>
          <w:ilvl w:val="0"/>
          <w:numId w:val="1002"/>
        </w:numPr>
        <w:pStyle w:val="Compact"/>
      </w:pPr>
      <w:r>
        <w:rPr>
          <w:bCs/>
          <w:b/>
        </w:rPr>
        <w:t xml:space="preserve">Innovation Hub:</w:t>
      </w:r>
      <w:r>
        <w:t xml:space="preserve">A reliable network attracts international tech companies, solidifying Nairobi’s position as a global startup hub.</w:t>
      </w:r>
    </w:p>
    <w:bookmarkEnd w:id="30"/>
    <w:bookmarkStart w:id="31" w:name="future-outlook-5g-and-iot"/>
    <w:p>
      <w:pPr>
        <w:pStyle w:val="Heading2"/>
      </w:pPr>
      <w:r>
        <w:t xml:space="preserve">7. Future Outlook: 5G and IoT</w:t>
      </w:r>
    </w:p>
    <w:p>
      <w:pPr>
        <w:pStyle w:val="FirstParagraph"/>
      </w:pPr>
      <w:r>
        <w:t xml:space="preserve">The next phase for the Telecommunication Engineer in Kenya,Nairobi involves the rollout of 5G networks. This technology promises gigabit speeds and ultra-low latency, enabling innovations in Internet of Things (IoT), smart cities, and autonomous vehicle testing.</w:t>
      </w:r>
    </w:p>
    <w:p>
      <w:pPr>
        <w:pStyle w:val="BodyText"/>
      </w:pPr>
      <w:r>
        <w:t xml:space="preserve">Engineers must now prepare for Massive Machine Type Communications (mMTC). In Nairobi, this could mean monitoring waste management systems, traffic lights, and water quality sensors in real-time. This shift requires a deep understanding of network slicing—a 5G feature that allows multiple virtual networks to run on the same physical infrastructure.</w:t>
      </w:r>
    </w:p>
    <w:bookmarkEnd w:id="31"/>
    <w:bookmarkStart w:id="32" w:name="conclusion"/>
    <w:p>
      <w:pPr>
        <w:pStyle w:val="Heading2"/>
      </w:pPr>
      <w:r>
        <w:t xml:space="preserve">8. Conclusion</w:t>
      </w:r>
    </w:p>
    <w:p>
      <w:pPr>
        <w:pStyle w:val="FirstParagraph"/>
      </w:pPr>
      <w:r>
        <w:t xml:space="preserve">This Case Study underscores the pivotal role of the Telecommunication Engineer in Kenya,Nairobi. It is not just about laying cables or erecting towers; it is about engineering a lifeline for one of Africa’s most dynamic economies. The engineer acts as a bridge between technological potential and societal benefit.</w:t>
      </w:r>
    </w:p>
    <w:p>
      <w:pPr>
        <w:pStyle w:val="BodyText"/>
      </w:pPr>
      <w:r>
        <w:t xml:space="preserve">As Nairobi continues to grow, the demand for skilled professionals who understand both the technical intricacies of telecom protocols and the local socio-economic context will remain high. The success of Kenya’s digital transformation hinges on these engineers' ability to innovate, adapt, and sustainably manage resources in a complex urban environment.</w:t>
      </w:r>
    </w:p>
    <w:p>
      <w:pPr>
        <w:pStyle w:val="BodyText"/>
      </w:pPr>
      <w:r>
        <w:rPr>
          <w:iCs/>
          <w:i/>
        </w:rPr>
        <w:t xml:space="preserve">This document serves as a reference for stakeholders, educational institutions, and policy makers interested in the development of telecommunications infrastructure in Kenya,Nairobi.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Kenya, Nairobi</dc:title>
  <dc:creator/>
  <dc:language>en</dc:language>
  <cp:keywords/>
  <dcterms:created xsi:type="dcterms:W3CDTF">2026-07-29T13:50:14Z</dcterms:created>
  <dcterms:modified xsi:type="dcterms:W3CDTF">2026-07-29T13:50:14Z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