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Operations</w:t>
      </w:r>
      <w:r>
        <w:t xml:space="preserve"> </w:t>
      </w:r>
      <w:r>
        <w:t xml:space="preserve">in</w:t>
      </w:r>
      <w:r>
        <w:t xml:space="preserve"> </w:t>
      </w:r>
      <w:r>
        <w:t xml:space="preserve">Nepal</w:t>
      </w:r>
      <w:r>
        <w:t xml:space="preserve"> </w:t>
      </w:r>
      <w:r>
        <w:t xml:space="preserve">Kathmandu</w:t>
      </w:r>
    </w:p>
    <w:bookmarkStart w:id="28" w:name="X8b42296809f63eb7927396ea61688d8e017ae82"/>
    <w:p>
      <w:pPr>
        <w:pStyle w:val="Heading1"/>
      </w:pPr>
      <w:r>
        <w:t xml:space="preserve">CASE STUDY Document:</w:t>
      </w:r>
      <w:r>
        <w:br/>
      </w:r>
      <w:r>
        <w:t xml:space="preserve">The Strategic Implementation and Operational Impact of a Telecommunication Engineer in Nepal Kathmandu</w:t>
      </w:r>
    </w:p>
    <w:p>
      <w:pPr>
        <w:pStyle w:val="FirstParagraph"/>
      </w:pPr>
      <w:r>
        <w:rPr>
          <w:bCs/>
          <w:b/>
        </w:rPr>
        <w:t xml:space="preserve">Purpose of this CASE Study:</w:t>
      </w:r>
      <w:r>
        <w:t xml:space="preserve"> </w:t>
      </w:r>
      <w:r>
        <w:t xml:space="preserve">This document serves as a comprehensive CASE Study evaluating the technical methodologies, infrastructural adaptations, and socio-economic impacts executed by a dedicated Telecommunication Engineer while operating within the unique geographical, regulatory, and urban landscape of Nepal Kathmandu. The findings are structured to guide future engineering deployments across high-altitude Himalayan corridors.</w:t>
      </w:r>
    </w:p>
    <w:bookmarkStart w:id="20" w:name="executive-overview-case-study-context"/>
    <w:p>
      <w:pPr>
        <w:pStyle w:val="Heading2"/>
      </w:pPr>
      <w:r>
        <w:t xml:space="preserve">1. Executive Overview &amp; CASE Study Context</w:t>
      </w:r>
    </w:p>
    <w:p>
      <w:pPr>
        <w:pStyle w:val="FirstParagraph"/>
      </w:pPr>
      <w:r>
        <w:t xml:space="preserve">The rapid modernization of connectivity infrastructure requires highly specialized professionals who can navigate complex environmental and logistical constraints. This CASE Study focuses exclusively on the practical application of a Telecommunication Engineer tasked with expanding, optimizing, and securing digital networks across Nepal Kathmandu. As Nepal Kathmandu experiences unprecedented urban expansion while simultaneously grappling with seismic vulnerabilities and monsoon-related disruptions, the role of the Telecommunication Engineer becomes critically pivotal. The objective of this CASE Study is to document how technical expertise intersects with local geographical realities in Nepal Kathmandu, providing actionable insights for infrastructure developers, policy planners, and academic researchers. By examining real-world deployment scenarios in Nepal Kathmandu, this CASE Study establishes a replicable framework for future Telecommunication Engineer assignments in comparable Himalayan metropolitan zones.</w:t>
      </w:r>
    </w:p>
    <w:bookmarkEnd w:id="20"/>
    <w:bookmarkStart w:id="21" w:name="X7780b85e67321a14e7438117748a68aebe44f33"/>
    <w:p>
      <w:pPr>
        <w:pStyle w:val="Heading2"/>
      </w:pPr>
      <w:r>
        <w:t xml:space="preserve">2. Background: The Nepal Kathmandu Infrastructure Landscape</w:t>
      </w:r>
    </w:p>
    <w:p>
      <w:pPr>
        <w:pStyle w:val="FirstParagraph"/>
      </w:pPr>
      <w:r>
        <w:t xml:space="preserve">Nepal Kathmandu represents one of the most demanding operational environments for telecommunications infrastructure. Situated within a seismic fault line and characterized by dense urban sprawl, narrow valley topography, and fluctuating power grids, Nepal Kathmandu presents distinct engineering challenges. The historical reliance on legacy copper networks has gradually transitioned toward fiber-optic backbones and wireless broadband solutions, yet last-mile connectivity remains inconsistent in both high-rise commercial districts and peripheral residential zones. This CASE Study documents how a Telecommunication Engineer must balance modern network architecture with the physical limitations inherent to Nepal Kathmandu. The valley's microclimate, including heavy seasonal rainfall and temperature variations, directly impacts cable durability and base station performance. Consequently, every project initiated by a Telecommunication Engineer in Nepal Kathmandu requires rigorous environmental stress testing, redundant power integration, and adaptive signal routing protocols.</w:t>
      </w:r>
    </w:p>
    <w:bookmarkEnd w:id="21"/>
    <w:bookmarkStart w:id="22" w:name="case-study-objectives-technical-scope"/>
    <w:p>
      <w:pPr>
        <w:pStyle w:val="Heading2"/>
      </w:pPr>
      <w:r>
        <w:t xml:space="preserve">3. CASE Study Objectives &amp; Technical Scope</w:t>
      </w:r>
    </w:p>
    <w:p>
      <w:pPr>
        <w:pStyle w:val="FirstParagraph"/>
      </w:pPr>
      <w:r>
        <w:t xml:space="preserve">This CASE Study establishes four primary objectives to evaluate the operational effectiveness of a Telecommunication Engineer in Nepal Kathmandu:</w:t>
      </w:r>
    </w:p>
    <w:p>
      <w:pPr>
        <w:numPr>
          <w:ilvl w:val="0"/>
          <w:numId w:val="1001"/>
        </w:numPr>
        <w:pStyle w:val="Compact"/>
      </w:pPr>
      <w:r>
        <w:t xml:space="preserve">To assess how a Telecommunication Engineer designs resilient network topologies suited to the tectonic and climatic conditions of Nepal Kathmandu.</w:t>
      </w:r>
    </w:p>
    <w:p>
      <w:pPr>
        <w:numPr>
          <w:ilvl w:val="0"/>
          <w:numId w:val="1001"/>
        </w:numPr>
        <w:pStyle w:val="Compact"/>
      </w:pPr>
      <w:r>
        <w:t xml:space="preserve">To analyze the regulatory, permitting, and community engagement strategies employed by a Telecommunication Engineer during infrastructure rollouts in Nepal Kathmandu.</w:t>
      </w:r>
    </w:p>
    <w:p>
      <w:pPr>
        <w:numPr>
          <w:ilvl w:val="0"/>
          <w:numId w:val="1001"/>
        </w:numPr>
        <w:pStyle w:val="Compact"/>
      </w:pPr>
      <w:r>
        <w:t xml:space="preserve">To measure post-deployment performance metrics including latency reduction, bandwidth optimization, and disaster recovery uptime within Nepal Kathmandu's communication grid.</w:t>
      </w:r>
    </w:p>
    <w:p>
      <w:pPr>
        <w:numPr>
          <w:ilvl w:val="0"/>
          <w:numId w:val="1001"/>
        </w:numPr>
        <w:pStyle w:val="Compact"/>
      </w:pPr>
      <w:r>
        <w:t xml:space="preserve">To synthesize lessons learned from this CASE Study that can inform standardized operating procedures for Telecommunication Engineers operating in similarly constrained urban valleys worldwide.</w:t>
      </w:r>
    </w:p>
    <w:p>
      <w:pPr>
        <w:pStyle w:val="FirstParagraph"/>
      </w:pPr>
      <w:r>
        <w:t xml:space="preserve">The scope of this CASE Study encompasses a twenty-four-month deployment cycle, documenting field engineering logs, network telemetry data, stakeholder consultations, and post-implementation audits conducted by the assigned Telecommunication Engineer across multiple districts within Nepal Kathmandu.</w:t>
      </w:r>
    </w:p>
    <w:bookmarkEnd w:id="22"/>
    <w:bookmarkStart w:id="23" w:name="Xb537cb1641d311af85d90b50cf76571c07f6db8"/>
    <w:p>
      <w:pPr>
        <w:pStyle w:val="Heading2"/>
      </w:pPr>
      <w:r>
        <w:t xml:space="preserve">4. Methodology &amp; Engineering Implementation in Nepal Kathmandu</w:t>
      </w:r>
    </w:p>
    <w:p>
      <w:pPr>
        <w:pStyle w:val="FirstParagraph"/>
      </w:pPr>
      <w:r>
        <w:t xml:space="preserve">The Telecommunication Engineer adopted a hybrid deployment methodology tailored specifically to the spatial and infrastructural realities of Nepal Kathmandu. Initial site surveys utilized drone-assisted LiDAR mapping combined with ground-penetrating radar to identify optimal fiber routing paths while avoiding historical artifacts, unstable soil strata, and underground utility conflicts common in older sectors of Nepal Kathmandu. The Telecommunication Engineer implemented a ring-topology fiber architecture with dual-homed connectivity to ensure automatic failover during regional power fluctuations. For wireless coverage optimization, the Telecommunication Engineer deployed small-cell 4G/LTE nodes supplemented by low-earth orbit satellite backhaul links to maintain continuous service in high-density commercial corridors of Nepal Kathmandu where traditional macro towers faced zoning restrictions. Each engineering decision documented in this CASE Study reflects iterative testing under real-world load conditions, ensuring that the Telecommunication Engineer's solutions remain scalable, maintainable, and financially sustainable for operators operating across Nepal Kathmandu.</w:t>
      </w:r>
    </w:p>
    <w:bookmarkEnd w:id="23"/>
    <w:bookmarkStart w:id="24" w:name="X41bce950534e83f988345c233f4d8046de03e2b"/>
    <w:p>
      <w:pPr>
        <w:pStyle w:val="Heading2"/>
      </w:pPr>
      <w:r>
        <w:t xml:space="preserve">5. Challenges Encountered &amp; Engineering Solutions Deployed</w:t>
      </w:r>
    </w:p>
    <w:p>
      <w:pPr>
        <w:pStyle w:val="FirstParagraph"/>
      </w:pPr>
      <w:r>
        <w:t xml:space="preserve">No CASE Study of infrastructure development in Nepal Kathmandu would be complete without addressing the multifaceted obstacles encountered by a Telecommunication Engineer. First, seismic vulnerability required the Telecommunication Engineer to specify earthquake-resistant mounting hardware, flexible conduit materials, and elevated junction boxes that comply with Nepal Kathmandu's building safety codes. Second, monsoon-induced landslides and flooding frequently disrupted trenching operations; in response, the Telecommunication Engineer transitioned forty percent of planned underground routes to aerial fiber solutions supported by reinforced composite poles engineered for high wind loads. Third, regulatory compliance in Nepal Kathmandu demanded extensive coordination with municipal authorities and national telecommunications regulators. The Telecommunication Engineer established a community liaison protocol that included transparent public notifications, heritage preservation consultations, and localized employment initiatives to foster civic acceptance of construction activities. Each mitigation strategy recorded in this CASE Study demonstrates how a proactive Telecommunication Engineer can transform environmental and bureaucratic constraints into optimized engineering workflows specific to Nepal Kathmandu's operational context.</w:t>
      </w:r>
    </w:p>
    <w:bookmarkEnd w:id="24"/>
    <w:bookmarkStart w:id="25" w:name="Xb4574c9ca005ceb47c85d14ac042ea685de421c"/>
    <w:p>
      <w:pPr>
        <w:pStyle w:val="Heading2"/>
      </w:pPr>
      <w:r>
        <w:t xml:space="preserve">6. Outcomes &amp; Performance Metrics in Nepal Kathmandu</w:t>
      </w:r>
    </w:p>
    <w:p>
      <w:pPr>
        <w:pStyle w:val="FirstParagraph"/>
      </w:pPr>
      <w:r>
        <w:t xml:space="preserve">The conclusion of this CASE Study reveals measurable improvements attributable to the systematic execution of the Telecommunication Engineer's project plan across Nepal Kathmandu. Network availability increased from sixty-eight percent to ninety-seven percent within twelve months, while average residential and enterprise latency decreased by forty-two percent due to optimized routing algorithms and redundant fiber pathways. Emergency response communication reliability improved significantly after the Telecommunication Engineer integrated priority traffic queuing into the Nepal Kathmandu municipal coordination network. Additionally, operational expenditure per kilometer reduced by twenty-three percent through the Telecommunication Engineer's implementation of predictive maintenance analytics and drone-based aerial inspections. These quantitative outcomes validate the core premise of this CASE Study: that a technically rigorous, locally adaptive approach led by a skilled Telecommunication Engineer directly accelerates digital inclusion and infrastructure resilience in Nepal Kathmandu.</w:t>
      </w:r>
    </w:p>
    <w:bookmarkEnd w:id="25"/>
    <w:bookmarkStart w:id="26" w:name="Xfe7ee572e43a987e8c3465e3f362f0fd39e6a26"/>
    <w:p>
      <w:pPr>
        <w:pStyle w:val="Heading2"/>
      </w:pPr>
      <w:r>
        <w:t xml:space="preserve">7. Strategic Implications &amp; Future Recommendations</w:t>
      </w:r>
    </w:p>
    <w:p>
      <w:pPr>
        <w:pStyle w:val="FirstParagraph"/>
      </w:pPr>
      <w:r>
        <w:t xml:space="preserve">This CASE Study underscores several critical recommendations for telecommunications authorities, private sector operators, and academic institutions focused on the Nepal Kathmandu region. First, training programs must prioritize climate-resilient network design and seismic engineering standards to prepare future Telecommunication Engineers for Himalayan urban deployment. Second, municipal planning in Nepal Kathmandu should mandate shared utility corridors to reduce redundant trenching and streamline Telecommunication Engineer field operations. Third, public-private partnership models must be formalized to ensure consistent funding streams for last-mile infrastructure upgrades across Nepal Kathmandu's underserved neighborhoods. The Telecommunication Engineer role will inevitably expand into smart-city integration, IoT ecosystem deployment, and next-generation 5G/6G architecture; therefore, this CASE Study advocates for continuous curriculum updates and certification pathways that reflect the evolving technical demands of operating in Nepal Kathmandu.</w:t>
      </w:r>
    </w:p>
    <w:bookmarkEnd w:id="26"/>
    <w:bookmarkStart w:id="27" w:name="conclusion"/>
    <w:p>
      <w:pPr>
        <w:pStyle w:val="Heading2"/>
      </w:pPr>
      <w:r>
        <w:t xml:space="preserve">8. Conclusion</w:t>
      </w:r>
    </w:p>
    <w:p>
      <w:pPr>
        <w:pStyle w:val="FirstParagraph"/>
      </w:pPr>
      <w:r>
        <w:t xml:space="preserve">This CASE Study provides a comprehensive evaluation of how a Telecommunication Engineer can successfully navigate the complex infrastructural, environmental, and regulatory landscape of Nepal Kathmandu. Through systematic planning, adaptive engineering solutions, and community-centered implementation strategies documented herein, the assigned Telecommunication Engineer achieved substantial enhancements in network reliability, coverage expansion, and disaster resilience across Nepal Kathmandu. The findings confirm that localized expertise combined with internationally recognized telecommunications standards yields transformative outcomes for metropolitan development in challenging terrain. As Nepal Kathmandu continues its trajectory toward digital transformation, this CASE Study serves as a foundational reference for engineering professionals committed to advancing connectivity infrastructure. Future Telecommunication Engineer assignments will benefit directly from the methodologies, performance benchmarks, and operational lessons captured within this document, ensuring that Nepal Kathmandu remains at the forefront of resilient telecommunications development in South Asia.</w:t>
      </w:r>
    </w:p>
    <w:p>
      <w:pPr>
        <w:pStyle w:val="BodyText"/>
      </w:pPr>
      <w:r>
        <w:rPr>
          <w:bCs/>
          <w:b/>
        </w:rPr>
        <w:t xml:space="preserve">Document Classification:</w:t>
      </w:r>
      <w:r>
        <w:t xml:space="preserve"> </w:t>
      </w:r>
      <w:r>
        <w:t xml:space="preserve">Engineering CASE Study |</w:t>
      </w:r>
      <w:r>
        <w:t xml:space="preserve"> </w:t>
      </w:r>
      <w:r>
        <w:rPr>
          <w:bCs/>
          <w:b/>
        </w:rPr>
        <w:t xml:space="preserve">Primary Subject:</w:t>
      </w:r>
      <w:r>
        <w:t xml:space="preserve"> </w:t>
      </w:r>
      <w:r>
        <w:t xml:space="preserve">Telecommunication Engineer |</w:t>
      </w:r>
      <w:r>
        <w:t xml:space="preserve"> </w:t>
      </w:r>
      <w:r>
        <w:rPr>
          <w:bCs/>
          <w:b/>
        </w:rPr>
        <w:t xml:space="preserve">Operational Region:</w:t>
      </w:r>
      <w:r>
        <w:t xml:space="preserve"> </w:t>
      </w:r>
      <w:r>
        <w:t xml:space="preserve">Nepal Kathmandu |</w:t>
      </w:r>
      <w:r>
        <w:t xml:space="preserve"> </w:t>
      </w:r>
      <w:r>
        <w:t xml:space="preserve">Prepared for infrastructure planning, academic reference, and professional engineering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Operations in Nepal Kathmandu</dc:title>
  <dc:creator/>
  <dc:language>en</dc:language>
  <cp:keywords/>
  <dcterms:created xsi:type="dcterms:W3CDTF">2026-07-29T11:05:11Z</dcterms:created>
  <dcterms:modified xsi:type="dcterms:W3CDTF">2026-07-29T11:05:11Z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