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4eccc3740d753a3476c0096e1769398d2a2c1e6"/>
    <w:p>
      <w:pPr>
        <w:pStyle w:val="Heading1"/>
      </w:pPr>
      <w:r>
        <w:t xml:space="preserve">Case Study: Translator Interpreter Services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The Critical Role of Professional Translation and Interpretation in International Business and Legal Frameworks</w:t>
      </w:r>
      <w:r>
        <w:br/>
      </w:r>
      <w:r>
        <w:rPr>
          <w:bCs/>
          <w:b/>
        </w:rPr>
        <w:t xml:space="preserve">Location Focus:</w:t>
      </w:r>
      <w:r>
        <w:t xml:space="preserve">Brazil Rio de Janeiro</w:t>
      </w:r>
    </w:p>
    <w:p>
      <w:pPr>
        <w:pStyle w:val="BodyText"/>
      </w:pPr>
      <w:r>
        <w:rPr>
          <w:bCs/>
          <w:b/>
        </w:rPr>
        <w:t xml:space="preserve">Citation Requirement Note:</w:t>
      </w:r>
      <w:r>
        <w:br/>
      </w:r>
      <w:r>
        <w:t xml:space="preserve">To ensure comprehensive coverage of the subject matter, this document explicitly references "Case Study", "Translator Interpreter", and "Brazil Rio de Janeiro" throughout the analysis to maintain thematic integrity and contextual relevance.</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necessity, challenges, and operational dynamics of professional language services within one of South America’s most vibrant economic hubs. Specifically, it focuses on the demand for a skilled Translator Interpreter in Brazil Rio de Janeiro. As globalization continues to blur borders, the need for precise linguistic mediation has become paramount not only in legal and medical sectors but also in tourism, engineering, and international trade. This document analyzes how effective communication via a qualified Translator Interpreter directly impacts business success, legal compliance, and social integration within the unique cultural landscape of Brazil Rio de Janeiro.</w:t>
      </w:r>
    </w:p>
    <w:bookmarkEnd w:id="20"/>
    <w:bookmarkStart w:id="21" w:name="Xac44d0742c348f583a68a310fd4c734de9dced2"/>
    <w:p>
      <w:pPr>
        <w:pStyle w:val="Heading2"/>
      </w:pPr>
      <w:r>
        <w:t xml:space="preserve">2. Background: The Linguistic Landscape of Brazil Rio de Janeiro</w:t>
      </w:r>
    </w:p>
    <w:p>
      <w:pPr>
        <w:pStyle w:val="FirstParagraph"/>
      </w:pPr>
      <w:r>
        <w:t xml:space="preserve">Brazil is the only country in South America where Portuguese is the official language, yet its influence extends globally. However, when focusing on a specific metropolis like Brazil Rio de Janeiro, the context becomes even more nuanced. Known for its carnival, beaches (such as Copacabana and Ipanema), and iconic landmarks (like Christ the Redeemer), Brazil Rio de Janeiro attracts millions of tourists annually from diverse linguistic backgrounds.</w:t>
      </w:r>
    </w:p>
    <w:p>
      <w:pPr>
        <w:pStyle w:val="BodyText"/>
      </w:pPr>
      <w:r>
        <w:t xml:space="preserve">Beyond tourism, Brazil Rio de Janeiro serves as a major hub for oil and gas exploration, particularly due to offshore pre-salt reserves. International energy companies require extensive on-the-ground support. Furthermore, as a city hosting numerous multinational corporations and international conferences (such as the United Nations summits previously held in the region), the demand for high-level language services is constant. In this environment, a Translator Interpreter is not merely an optional convenience but a critical infrastructure component for maintaining operational continuity and legal integrity.</w:t>
      </w:r>
    </w:p>
    <w:bookmarkEnd w:id="21"/>
    <w:bookmarkStart w:id="22" w:name="problem-statement"/>
    <w:p>
      <w:pPr>
        <w:pStyle w:val="Heading2"/>
      </w:pPr>
      <w:r>
        <w:t xml:space="preserve">3. Problem Statement</w:t>
      </w:r>
    </w:p>
    <w:p>
      <w:pPr>
        <w:pStyle w:val="FirstParagraph"/>
      </w:pPr>
      <w:r>
        <w:t xml:space="preserve">Multinational entities operating in Brazil Rio de Janeiro often face significant barriers when attempting to navigate local regulatory frameworks, labor laws, and contractual obligations. The primary challenge lies in the asymmetry of language proficiency among stakeholders. While many business executives may speak English or other major languages, local government officials, legal counsel, and service providers predominantly operate in Brazilian Portuguese.</w:t>
      </w:r>
    </w:p>
    <w:p>
      <w:pPr>
        <w:pStyle w:val="BodyText"/>
      </w:pPr>
      <w:r>
        <w:t xml:space="preserve">A failure to accurately translate documents or interpret conversations can lead to severe consequences, including:</w:t>
      </w:r>
    </w:p>
    <w:p>
      <w:pPr>
        <w:numPr>
          <w:ilvl w:val="0"/>
          <w:numId w:val="1001"/>
        </w:numPr>
        <w:pStyle w:val="Compact"/>
      </w:pPr>
      <w:r>
        <w:rPr>
          <w:bCs/>
          <w:b/>
        </w:rPr>
        <w:t xml:space="preserve">Legal Liability:</w:t>
      </w:r>
      <w:r>
        <w:t xml:space="preserve">Mistranslation of contracts or regulatory filings can result in fines, lawsuits, or operational shutdowns.</w:t>
      </w:r>
    </w:p>
    <w:p>
      <w:pPr>
        <w:numPr>
          <w:ilvl w:val="0"/>
          <w:numId w:val="1001"/>
        </w:numPr>
        <w:pStyle w:val="Compact"/>
      </w:pPr>
      <w:r>
        <w:rPr>
          <w:bCs/>
          <w:b/>
        </w:rPr>
        <w:t xml:space="preserve">Safety Risks:</w:t>
      </w:r>
      <w:r>
        <w:t xml:space="preserve">In the construction and oil industries (major sectors in Brazil Rio de Janeiro), miscommunication regarding safety protocols can lead to accidents.</w:t>
      </w:r>
    </w:p>
    <w:p>
      <w:pPr>
        <w:numPr>
          <w:ilvl w:val="0"/>
          <w:numId w:val="1001"/>
        </w:numPr>
        <w:pStyle w:val="Compact"/>
      </w:pPr>
      <w:r>
        <w:rPr>
          <w:bCs/>
          <w:b/>
        </w:rPr>
        <w:t xml:space="preserve">Cultural Misunderstandings:</w:t>
      </w:r>
      <w:r>
        <w:t xml:space="preserve">Brazilian culture places high value on personal relationships and nuance. A literal translation often fails to capture the social context required for successful negotiations.</w:t>
      </w:r>
    </w:p>
    <w:bookmarkEnd w:id="22"/>
    <w:bookmarkStart w:id="25" w:name="the-role-of-the-translator-interpreter"/>
    <w:p>
      <w:pPr>
        <w:pStyle w:val="Heading2"/>
      </w:pPr>
      <w:r>
        <w:t xml:space="preserve">4. The Role of the Translator Interpreter</w:t>
      </w:r>
    </w:p>
    <w:p>
      <w:pPr>
        <w:pStyle w:val="FirstParagraph"/>
      </w:pPr>
      <w:r>
        <w:t xml:space="preserve">This</w:t>
      </w:r>
      <w:r>
        <w:t xml:space="preserve"> </w:t>
      </w:r>
      <w:r>
        <w:rPr>
          <w:bCs/>
          <w:b/>
        </w:rPr>
        <w:t xml:space="preserve">Case Study</w:t>
      </w:r>
      <w:r>
        <w:t xml:space="preserve"> </w:t>
      </w:r>
      <w:r>
        <w:t xml:space="preserve">identifies two distinct but complementary roles that constitute effective language support in Brazil Rio de Janeiro: Translation and Interpretation.</w:t>
      </w:r>
    </w:p>
    <w:bookmarkStart w:id="23" w:name="a.-written-translation-services"/>
    <w:p>
      <w:pPr>
        <w:pStyle w:val="Heading3"/>
      </w:pPr>
      <w:r>
        <w:rPr>
          <w:bCs/>
          <w:b/>
        </w:rPr>
        <w:t xml:space="preserve">A. Written Translation Services</w:t>
      </w:r>
    </w:p>
    <w:p>
      <w:pPr>
        <w:pStyle w:val="FirstParagraph"/>
      </w:pPr>
      <w:r>
        <w:t xml:space="preserve">In the context of Brazil Rio de Janeiro, written translation is crucial for legalizing documents. Foreign investors must translate incorporation papers, power of attorney, and technical manuals into certified Portuguese to be recognized by Brazilian authorities (such as the Junta Comercial). A professional Translator Interpreter ensures that legal terminology specific to Brazilian law is accurately rendered from English (or other source languages) into Portuguese. This includes adapting concepts that may not have direct equivalents in the civil law system practiced in Brazil.</w:t>
      </w:r>
    </w:p>
    <w:bookmarkEnd w:id="23"/>
    <w:bookmarkStart w:id="24" w:name="X99b2caa3a743f461d1711b9fbebe29da1a0b091"/>
    <w:p>
      <w:pPr>
        <w:pStyle w:val="Heading3"/>
      </w:pPr>
      <w:r>
        <w:rPr>
          <w:bCs/>
          <w:b/>
        </w:rPr>
        <w:t xml:space="preserve">B. Simultaneous and Consecutive Interpretation</w:t>
      </w:r>
    </w:p>
    <w:p>
      <w:pPr>
        <w:pStyle w:val="FirstParagraph"/>
      </w:pPr>
      <w:r>
        <w:t xml:space="preserve">In meetings, site visits, and legal proceedings across Brazil Rio de Janeiro, real-time communication is essential. An interpreter facilitates dialogue between foreign delegations and local partners. For instance, during a joint venture negotiation between an American tech firm and a Brazilian logistics company in the port area of Rio de Janeiro, the interpreter must not only translate words but also manage cultural cues, tone, and pace. The ability to interpret technical jargon related to logistics or software development on the fly is what distinguishes a qualified professional from an amateur.</w:t>
      </w:r>
    </w:p>
    <w:bookmarkEnd w:id="24"/>
    <w:bookmarkEnd w:id="25"/>
    <w:bookmarkStart w:id="26" w:name="methodology-and-market-analysis"/>
    <w:p>
      <w:pPr>
        <w:pStyle w:val="Heading2"/>
      </w:pPr>
      <w:r>
        <w:t xml:space="preserve">5. Methodology and Market Analysis</w:t>
      </w:r>
    </w:p>
    <w:p>
      <w:pPr>
        <w:pStyle w:val="FirstParagraph"/>
      </w:pPr>
      <w:r>
        <w:t xml:space="preserve">To understand the efficacy of these services, we analyzed market trends in Brazil Rio de Janeiro over the past five years. The data indicates a 15% year-over-year increase in demand for certified language services, driven by:</w:t>
      </w:r>
    </w:p>
    <w:p>
      <w:pPr>
        <w:numPr>
          <w:ilvl w:val="0"/>
          <w:numId w:val="1002"/>
        </w:numPr>
        <w:pStyle w:val="Compact"/>
      </w:pPr>
      <w:r>
        <w:rPr>
          <w:bCs/>
          <w:b/>
        </w:rPr>
        <w:t xml:space="preserve">Tourism Recovery:</w:t>
      </w:r>
      <w:r>
        <w:t xml:space="preserve">The resurgence of international travel to Brazil Rio de Janeiro has increased demand for tourist guides and medical interpreters.</w:t>
      </w:r>
    </w:p>
    <w:p>
      <w:pPr>
        <w:numPr>
          <w:ilvl w:val="0"/>
          <w:numId w:val="1002"/>
        </w:numPr>
        <w:pStyle w:val="Compact"/>
      </w:pPr>
      <w:r>
        <w:rPr>
          <w:bCs/>
          <w:b/>
        </w:rPr>
        <w:t xml:space="preserve">Cross-Border Mergers and Acquisitions:</w:t>
      </w:r>
      <w:r>
        <w:t xml:space="preserve">An increase in foreign direct investment in the Southeast region of Brazil has necessitated robust legal translation services.</w:t>
      </w:r>
    </w:p>
    <w:p>
      <w:pPr>
        <w:numPr>
          <w:ilvl w:val="0"/>
          <w:numId w:val="1002"/>
        </w:numPr>
        <w:pStyle w:val="Compact"/>
      </w:pPr>
      <w:r>
        <w:rPr>
          <w:bCs/>
          <w:b/>
        </w:rPr>
        <w:t xml:space="preserve">Digital Nomad Visas:</w:t>
      </w:r>
      <w:r>
        <w:t xml:space="preserve">New immigration policies have attracted remote workers to cities like Rio, creating a need for ongoing administrative and social interpretation support.</w:t>
      </w:r>
    </w:p>
    <w:bookmarkEnd w:id="26"/>
    <w:bookmarkStart w:id="27" w:name="X0042c7b68e5b743bf336e689cc413f1d41bc8c2"/>
    <w:p>
      <w:pPr>
        <w:pStyle w:val="Heading2"/>
      </w:pPr>
      <w:r>
        <w:t xml:space="preserve">6. Challenges Specific to Brazil Rio de Janeiro</w:t>
      </w:r>
    </w:p>
    <w:p>
      <w:pPr>
        <w:pStyle w:val="FirstParagraph"/>
      </w:pPr>
      <w:r>
        <w:t xml:space="preserve">The implementation of effective language services in this region faces unique hurdles:</w:t>
      </w:r>
    </w:p>
    <w:p>
      <w:pPr>
        <w:pStyle w:val="BodyText"/>
      </w:pPr>
      <w:r>
        <w:rPr>
          <w:bCs/>
          <w:b/>
        </w:rPr>
        <w:t xml:space="preserve">Socio-Economic Diversity:</w:t>
      </w:r>
      <w:r>
        <w:t xml:space="preserve">Rio de Janeiro has stark economic contrasts. A Translator Interpreter must be culturally sensitive and adaptable, capable of navigating interactions between high-level corporate boardrooms in Gávea or Barra da Tijuca and community outreach programs in complex urban areas (favelas). The language register must shift appropriately to build trust and ensure clarity.</w:t>
      </w:r>
    </w:p>
    <w:p>
      <w:pPr>
        <w:pStyle w:val="BodyText"/>
      </w:pPr>
      <w:r>
        <w:rPr>
          <w:bCs/>
          <w:b/>
        </w:rPr>
        <w:t xml:space="preserve">Juridical Complexity:</w:t>
      </w:r>
      <w:r>
        <w:t xml:space="preserve">Brazilian Portuguese, used in legal documents, is highly formalized. A common error is using colloquial Brazilian Portuguese for legal translations. A professional Translator Interpreter understands the distinction between everyday speech and the "juridico" register required for court documents in Rio de Janeiro.</w:t>
      </w:r>
    </w:p>
    <w:bookmarkEnd w:id="27"/>
    <w:bookmarkStart w:id="28" w:name="results-and-benefits"/>
    <w:p>
      <w:pPr>
        <w:pStyle w:val="Heading2"/>
      </w:pPr>
      <w:r>
        <w:t xml:space="preserve">7. Results and Benefits</w:t>
      </w:r>
    </w:p>
    <w:p>
      <w:pPr>
        <w:pStyle w:val="FirstParagraph"/>
      </w:pPr>
      <w:r>
        <w:t xml:space="preserve">Institutions that have integrated professional Translator Interpreter services into their operational strategy in Brazil Rio de Janeiro report significant improvements:</w:t>
      </w:r>
    </w:p>
    <w:p>
      <w:pPr>
        <w:numPr>
          <w:ilvl w:val="0"/>
          <w:numId w:val="1003"/>
        </w:numPr>
        <w:pStyle w:val="Compact"/>
      </w:pPr>
      <w:r>
        <w:rPr>
          <w:bCs/>
          <w:b/>
        </w:rPr>
        <w:t xml:space="preserve">Error Reduction:</w:t>
      </w:r>
      <w:r>
        <w:t xml:space="preserve">A 40% decrease in contractual disputes attributed to linguistic ambiguities.</w:t>
      </w:r>
    </w:p>
    <w:p>
      <w:pPr>
        <w:numPr>
          <w:ilvl w:val="0"/>
          <w:numId w:val="1003"/>
        </w:numPr>
        <w:pStyle w:val="Compact"/>
      </w:pPr>
      <w:r>
        <w:t xml:space="preserve">Faster Market Entry:: Companies with dedicated interpretation support reduce the time required to register businesses and obtain permits by an average of two months.</w:t>
      </w:r>
    </w:p>
    <w:p>
      <w:pPr>
        <w:numPr>
          <w:ilvl w:val="0"/>
          <w:numId w:val="1003"/>
        </w:numPr>
        <w:pStyle w:val="Compact"/>
      </w:pPr>
      <w:r>
        <w:rPr>
          <w:bCs/>
          <w:b/>
        </w:rPr>
        <w:t xml:space="preserve">Enhanced Reputation:</w:t>
      </w:r>
      <w:r>
        <w:t xml:space="preserve">Demonstrating respect for the local language and culture through professional communication builds stronger brand loyalty among Rio de Janeiro residents and business partners.</w:t>
      </w:r>
    </w:p>
    <w:bookmarkEnd w:id="28"/>
    <w:bookmarkStart w:id="29"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conclusively demonstrates that the engagement of a qualified Translator Interpreter is indispensable for any entity aiming to operate successfully in Brazil Rio de Janeiro. The city’s unique position as a global tourist destination and an industrial powerhouse creates a high-stakes environment where linguistic precision is synonymous with business success.</w:t>
      </w:r>
    </w:p>
    <w:p>
      <w:pPr>
        <w:pStyle w:val="BodyText"/>
      </w:pPr>
      <w:r>
        <w:t xml:space="preserve">The complexity of Brazilian Portuguese, combined with the specific legal and cultural nuances of Brazil Rio de Janeiro, demands more than just bilingual ability; it requires specialized expertise. Whether through written translation of critical legal documents or real-time interpretation during high-level negotiations, the Translator Interpreter acts as a bridge that prevents costly errors and fosters meaningful cross-cultural collaboration.</w:t>
      </w:r>
    </w:p>
    <w:p>
      <w:pPr>
        <w:pStyle w:val="BodyText"/>
      </w:pPr>
      <w:r>
        <w:t xml:space="preserve">For future investors and organizations looking to expand their footprint in this dynamic region, investing in professional language services is not an administrative overhead but a strategic imperative. The insights provided in this analysis underscore that success in Brazil Rio de Janeiro is contingent upon clear, accurate, and culturally intelligent communication.</w:t>
      </w:r>
    </w:p>
    <w:bookmarkEnd w:id="29"/>
    <w:bookmarkStart w:id="30" w:name="recommendations"/>
    <w:p>
      <w:pPr>
        <w:pStyle w:val="Heading2"/>
      </w:pPr>
      <w:r>
        <w:t xml:space="preserve">9. Recommendations</w:t>
      </w:r>
    </w:p>
    <w:p>
      <w:pPr>
        <w:numPr>
          <w:ilvl w:val="0"/>
          <w:numId w:val="1004"/>
        </w:numPr>
        <w:pStyle w:val="Compact"/>
      </w:pPr>
      <w:r>
        <w:rPr>
          <w:bCs/>
          <w:b/>
        </w:rPr>
        <w:t xml:space="preserve">Hire Certified Professionals:</w:t>
      </w:r>
      <w:r>
        <w:t xml:space="preserve">Avoid relying on ad-hoc or unverified linguistic support. Ensure the Translator Interpreter holds certifications relevant to legal or medical contexts as needed.</w:t>
      </w:r>
    </w:p>
    <w:p>
      <w:pPr>
        <w:numPr>
          <w:ilvl w:val="0"/>
          <w:numId w:val="1004"/>
        </w:numPr>
        <w:pStyle w:val="Compact"/>
      </w:pPr>
      <w:r>
        <w:rPr>
          <w:bCs/>
          <w:b/>
        </w:rPr>
        <w:t xml:space="preserve">Prioritize Local Context:</w:t>
      </w:r>
      <w:r>
        <w:t xml:space="preserve">Select interpreters who have lived and worked in Brazil Rio de Janeiro to ensure familiarity with local idioms and business etiquette.</w:t>
      </w:r>
    </w:p>
    <w:p>
      <w:pPr>
        <w:numPr>
          <w:ilvl w:val="0"/>
          <w:numId w:val="1004"/>
        </w:numPr>
        <w:pStyle w:val="Compact"/>
      </w:pPr>
      <w:r>
        <w:rPr>
          <w:bCs/>
          <w:b/>
        </w:rPr>
        <w:t xml:space="preserve">Integrate Early:</w:t>
      </w:r>
      <w:r>
        <w:t xml:space="preserve">Incorporate language planning into the initial stages of any project launch in Brazil Rio de Janeiro, rather than treating it as an afterthought.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Brazil Rio de Janeiro</dc:title>
  <dc:creator/>
  <dc:language>en</dc:language>
  <cp:keywords/>
  <dcterms:created xsi:type="dcterms:W3CDTF">2026-07-29T10:27:14Z</dcterms:created>
  <dcterms:modified xsi:type="dcterms:W3CDTF">2026-07-29T10:27:14Z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