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9" w:name="Xaa5d7e8273e7208532fb67145ba3ce077cf3435"/>
    <w:p>
      <w:pPr>
        <w:pStyle w:val="Heading1"/>
      </w:pPr>
      <w:r>
        <w:t xml:space="preserve">Bridging the Linguistic Gap in a Mega-City: A Case Study of Translator Interpreter Services in Pakistan Karachi</w:t>
      </w:r>
    </w:p>
    <w:p>
      <w:pPr>
        <w:pStyle w:val="FirstParagraph"/>
      </w:pPr>
      <w:r>
        <w:rPr>
          <w:bCs/>
          <w:b/>
        </w:rPr>
        <w:t xml:space="preserve">Date:</w:t>
      </w:r>
      <w:r>
        <w:t xml:space="preserve"> </w:t>
      </w:r>
      <w:r>
        <w:t xml:space="preserve">May 24, 2024</w:t>
      </w:r>
      <w:r>
        <w:br/>
      </w:r>
      <w:r>
        <w:rPr>
          <w:bCs/>
          <w:b/>
        </w:rPr>
        <w:t xml:space="preserve">Subject:</w:t>
      </w:r>
      <w:r>
        <w:t xml:space="preserve">The Critical Role and Operational Dynamics of Translator Interpreter Services Within the Urban Landscape of Pakistan Karachi</w:t>
      </w:r>
    </w:p>
    <w:bookmarkStart w:id="20" w:name="introduction"/>
    <w:p>
      <w:pPr>
        <w:pStyle w:val="Heading2"/>
      </w:pPr>
      <w:r>
        <w:t xml:space="preserve">1. Introduction</w:t>
      </w:r>
    </w:p>
    <w:p>
      <w:pPr>
        <w:pStyle w:val="FirstParagraph"/>
      </w:pPr>
      <w:r>
        <w:t xml:space="preserve">In an era where globalization is accelerating, the ability to communicate across linguistic barriers is not merely a convenience but a necessity. Nowhere is this more evident than in **Pakistan Karachi**. As the economic hub and the most populous city in Pakistan, **Karachi** serves as a microcosm of global diversity within South Asia. It is a melting pot of cultures, languages, and dialects, ranging from Urdu and Sindhi to English, Punjabi, Pashto, Balochi,</w:t>
      </w:r>
      <w:r>
        <w:br/>
      </w:r>
      <w:r>
        <w:t xml:space="preserve">and various other regional tongues. Within this complex social fabric,</w:t>
      </w:r>
      <w:r>
        <w:rPr>
          <w:bCs/>
          <w:b/>
        </w:rPr>
        <w:t xml:space="preserve">Translator Interpreter</w:t>
      </w:r>
      <w:r>
        <w:t xml:space="preserve"> </w:t>
      </w:r>
      <w:r>
        <w:t xml:space="preserve">services have emerged as a vital infrastructure component.</w:t>
      </w:r>
    </w:p>
    <w:p>
      <w:pPr>
        <w:pStyle w:val="BodyText"/>
      </w:pPr>
      <w:r>
        <w:t xml:space="preserve">This case study explores the multifaceted role of professional translation and interpretation in **Pakistan Karachi**. It examines how these services facilitate economic development, enhance legal justice, improve healthcare outcomes, and strengthen community cohesion. By analyzing specific scenarios within this dynamic metropolis, we can understand why high-quality linguistic support is indispensable for the functioning of modern society in this region.</w:t>
      </w:r>
    </w:p>
    <w:bookmarkEnd w:id="20"/>
    <w:bookmarkStart w:id="21" w:name="X1f743b04d0784c79431d019e5d0e0f5d9df329a"/>
    <w:p>
      <w:pPr>
        <w:pStyle w:val="Heading2"/>
      </w:pPr>
      <w:r>
        <w:t xml:space="preserve">2. Contextual Background: The Linguistic Landscape of Pakistan Karachi</w:t>
      </w:r>
    </w:p>
    <w:p>
      <w:pPr>
        <w:pStyle w:val="FirstParagraph"/>
      </w:pPr>
      <w:r>
        <w:t xml:space="preserve">To fully appreciate the demand for a **Translator Interpreter**, one must first understand the demographic reality of **Pakistan Karachi**. While Urdu serves as the national language and Lingua Franca, it is not universally spoken with equal fluency by all residents. The city attracts millions of migrants from every province in Pakistan, each bringing their native dialects. Furthermore, **Pakistan Karachi** is home to a significant expatriate community and international business enterprises where English remains the primary language of commerce and higher education.</w:t>
      </w:r>
    </w:p>
    <w:p>
      <w:pPr>
        <w:pStyle w:val="BodyText"/>
      </w:pPr>
      <w:r>
        <w:t xml:space="preserve">This linguistic plurality creates frequent friction points in public administration, private sector operations, and social integration. Without effective mediation through a professional **Translator Interpreter**, misunderstandings can lead to legal disputes, medical errors, or missed economic opportunities. Therefore, the infrastructure of language services in **Pakistan Karachi** is not just a luxury but a critical utility.</w:t>
      </w:r>
    </w:p>
    <w:bookmarkEnd w:id="21"/>
    <w:bookmarkStart w:id="25" w:name="key-areas-of-impact"/>
    <w:p>
      <w:pPr>
        <w:pStyle w:val="Heading2"/>
      </w:pPr>
      <w:r>
        <w:t xml:space="preserve">3. Key Areas of Impact</w:t>
      </w:r>
    </w:p>
    <w:bookmarkStart w:id="22" w:name="legal-and-judicial-systems"/>
    <w:p>
      <w:pPr>
        <w:pStyle w:val="Heading3"/>
      </w:pPr>
      <w:r>
        <w:t xml:space="preserve">3.1 Legal and Judicial Systems</w:t>
      </w:r>
    </w:p>
    <w:p>
      <w:pPr>
        <w:pStyle w:val="FirstParagraph"/>
      </w:pPr>
      <w:r>
        <w:t xml:space="preserve">The justice system in **Pakistan Karachi** faces significant challenges regarding accessibility for non-Urdu or non-English speakers. In courtrooms, a defendant who speaks only Sindhi or Pashto may find it impossible to understand the charges against them or the proceedings taking place without an interpreter. The presence of a certified</w:t>
      </w:r>
      <w:r>
        <w:t xml:space="preserve"> </w:t>
      </w:r>
      <w:r>
        <w:rPr>
          <w:bCs/>
          <w:b/>
        </w:rPr>
        <w:t xml:space="preserve">Translator Interpreter</w:t>
      </w:r>
      <w:r>
        <w:t xml:space="preserve"> </w:t>
      </w:r>
      <w:r>
        <w:t xml:space="preserve">ensures that due process is upheld. Furthermore, in legal documentation, translating contracts and deeds accurately is crucial for property disputes, which are prevalent in rapidly urbanizing areas like **Karachi**. A single mistranslation can lead to the loss of generational wealth or unjust imprisonment.</w:t>
      </w:r>
    </w:p>
    <w:bookmarkEnd w:id="22"/>
    <w:bookmarkStart w:id="23" w:name="healthcare-and-emergency-services"/>
    <w:p>
      <w:pPr>
        <w:pStyle w:val="Heading3"/>
      </w:pPr>
      <w:r>
        <w:t xml:space="preserve">3.2 Healthcare and Emergency Services</w:t>
      </w:r>
    </w:p>
    <w:p>
      <w:pPr>
        <w:pStyle w:val="FirstParagraph"/>
      </w:pPr>
      <w:r>
        <w:t xml:space="preserve">In the hospitals of **Pakistan Karachi**, effective communication between medical staff and patients is a matter of life and death. Many patients arrive from rural areas speaking regional dialects that hospital staff may not comprehend. A professional</w:t>
      </w:r>
      <w:r>
        <w:t xml:space="preserve"> </w:t>
      </w:r>
      <w:r>
        <w:rPr>
          <w:bCs/>
          <w:b/>
        </w:rPr>
        <w:t xml:space="preserve">Translator Interpreter</w:t>
      </w:r>
      <w:r>
        <w:t xml:space="preserve"> </w:t>
      </w:r>
      <w:r>
        <w:t xml:space="preserve">acts as a bridge, ensuring accurate diagnosis and treatment plans are communicated effectively. For instance, in emergency rooms at major institutions like Liaquat National Hospital or Jinnah Postgraduate Medical Centre, rapid interpretation of symptoms by a medical translator can drastically reduce response times and improve survival rates.</w:t>
      </w:r>
    </w:p>
    <w:bookmarkEnd w:id="23"/>
    <w:bookmarkStart w:id="24" w:name="business-and-international-trade"/>
    <w:p>
      <w:pPr>
        <w:pStyle w:val="Heading3"/>
      </w:pPr>
      <w:r>
        <w:t xml:space="preserve">3.3 Business and International Trade</w:t>
      </w:r>
    </w:p>
    <w:p>
      <w:pPr>
        <w:pStyle w:val="FirstParagraph"/>
      </w:pPr>
      <w:r>
        <w:rPr>
          <w:bCs/>
          <w:b/>
        </w:rPr>
        <w:t xml:space="preserve">Pakistan Karachi</w:t>
      </w:r>
      <w:r>
        <w:t xml:space="preserve"> </w:t>
      </w:r>
      <w:r>
        <w:t xml:space="preserve">is home to the two largest seaports in the country: Karachi Port and Port Qasim. These ports handle a massive volume of international trade, requiring constant interaction between local workers, port authorities, and foreign shipping agents who speak languages such as Chinese, Arabic, Turkish,</w:t>
      </w:r>
      <w:r>
        <w:br/>
      </w:r>
      <w:r>
        <w:t xml:space="preserve">and English. Here, a skilled</w:t>
      </w:r>
      <w:r>
        <w:t xml:space="preserve"> </w:t>
      </w:r>
      <w:r>
        <w:rPr>
          <w:bCs/>
          <w:b/>
        </w:rPr>
        <w:t xml:space="preserve">Translator Interpreter</w:t>
      </w:r>
      <w:r>
        <w:t xml:space="preserve"> </w:t>
      </w:r>
      <w:r>
        <w:t xml:space="preserve">facilitates negotiations regarding logistics customs clearance</w:t>
      </w:r>
      <w:r>
        <w:br/>
      </w:r>
      <w:r>
        <w:t xml:space="preserve">, and contractual obligations. The efficiency of the supply chain in **Pakistan Karachi** is often dependent on the clarity of communication provided by these linguistic professionals.</w:t>
      </w:r>
    </w:p>
    <w:bookmarkEnd w:id="24"/>
    <w:bookmarkEnd w:id="25"/>
    <w:bookmarkStart w:id="26" w:name="challenges-faced-in-pakistan-karachi"/>
    <w:p>
      <w:pPr>
        <w:pStyle w:val="Heading2"/>
      </w:pPr>
      <w:r>
        <w:t xml:space="preserve">4. Challenges Faced in Pakistan Karachi</w:t>
      </w:r>
    </w:p>
    <w:p>
      <w:pPr>
        <w:pStyle w:val="FirstParagraph"/>
      </w:pPr>
      <w:r>
        <w:t xml:space="preserve">Despite the clear need, the industry for a professional</w:t>
      </w:r>
      <w:r>
        <w:t xml:space="preserve"> </w:t>
      </w:r>
      <w:r>
        <w:rPr>
          <w:bCs/>
          <w:b/>
        </w:rPr>
        <w:t xml:space="preserve">Translator Interpreter</w:t>
      </w:r>
      <w:r>
        <w:br/>
      </w:r>
      <w:r>
        <w:t xml:space="preserve">in **Pakistan Karachi** faces several hurdles:</w:t>
      </w:r>
    </w:p>
    <w:p>
      <w:pPr>
        <w:numPr>
          <w:ilvl w:val="0"/>
          <w:numId w:val="1001"/>
        </w:numPr>
        <w:pStyle w:val="Compact"/>
      </w:pPr>
      <w:r>
        <w:rPr>
          <w:bCs/>
          <w:b/>
        </w:rPr>
        <w:t xml:space="preserve">Lack of Standardization:</w:t>
      </w:r>
    </w:p>
    <w:p>
      <w:pPr>
        <w:numPr>
          <w:ilvl w:val="0"/>
          <w:numId w:val="1001"/>
        </w:numPr>
        <w:pStyle w:val="Compact"/>
      </w:pPr>
      <w:r>
        <w:rPr>
          <w:bCs/>
          <w:b/>
        </w:rPr>
        <w:t xml:space="preserve">Dialectical Nuances:</w:t>
      </w:r>
      <w:r>
        <w:t xml:space="preserve"> </w:t>
      </w:r>
      <w:r>
        <w:t xml:space="preserve">In</w:t>
      </w:r>
      <w:r>
        <w:t xml:space="preserve"> </w:t>
      </w:r>
      <w:r>
        <w:rPr>
          <w:iCs/>
          <w:i/>
        </w:rPr>
        <w:t xml:space="preserve">Pakistan Karachi</w:t>
      </w:r>
      <w:r>
        <w:t xml:space="preserve">, dialects can vary significantly even within the same language. A "Translator Interpreter" must possess deep cultural and regional knowledge, not just dictionary definitions.</w:t>
      </w:r>
    </w:p>
    <w:p>
      <w:pPr>
        <w:numPr>
          <w:ilvl w:val="0"/>
          <w:numId w:val="1001"/>
        </w:numPr>
        <w:pStyle w:val="Compact"/>
      </w:pPr>
      <w:r>
        <w:rPr>
          <w:bCs/>
          <w:b/>
        </w:rPr>
        <w:t xml:space="preserve">Economic Constraints:</w:t>
      </w:r>
      <w:r>
        <w:t xml:space="preserve">Karachi cannot afford professional services, relying instead on ad-hoc interpreters who may lack necessary skills.</w:t>
      </w:r>
    </w:p>
    <w:bookmarkEnd w:id="26"/>
    <w:bookmarkStart w:id="27" w:name="strategic-recommendations"/>
    <w:p>
      <w:pPr>
        <w:pStyle w:val="Heading2"/>
      </w:pPr>
      <w:r>
        <w:t xml:space="preserve">5. Strategic Recommendations</w:t>
      </w:r>
    </w:p>
    <w:p>
      <w:pPr>
        <w:pStyle w:val="FirstParagraph"/>
      </w:pPr>
      <w:r>
        <w:t xml:space="preserve">To enhance the efficacy of</w:t>
      </w:r>
      <w:r>
        <w:t xml:space="preserve"> </w:t>
      </w:r>
      <w:r>
        <w:rPr>
          <w:bCs/>
          <w:b/>
        </w:rPr>
        <w:t xml:space="preserve">Translator Interpreter</w:t>
      </w:r>
      <w:r>
        <w:br/>
      </w:r>
      <w:r>
        <w:t xml:space="preserve">s in **Pakistan Karachi**, several strategies should be adopted:</w:t>
      </w:r>
    </w:p>
    <w:p>
      <w:pPr>
        <w:numPr>
          <w:ilvl w:val="0"/>
          <w:numId w:val="1002"/>
        </w:numPr>
        <w:pStyle w:val="Compact"/>
      </w:pPr>
      <w:r>
        <w:rPr>
          <w:bCs/>
          <w:b/>
        </w:rPr>
        <w:t xml:space="preserve">Certification Bodies:</w:t>
      </w:r>
    </w:p>
    <w:p>
      <w:pPr>
        <w:numPr>
          <w:ilvl w:val="0"/>
          <w:numId w:val="1002"/>
        </w:numPr>
        <w:pStyle w:val="Compact"/>
      </w:pPr>
      <w:r>
        <w:t xml:space="preserve">Tech Integration: Utilizing AI-assisted tools as supplements to human</w:t>
      </w:r>
      <w:r>
        <w:t xml:space="preserve"> </w:t>
      </w:r>
      <w:r>
        <w:rPr>
          <w:iCs/>
          <w:i/>
        </w:rPr>
        <w:t xml:space="preserve">Translator Interpreter</w:t>
      </w:r>
      <w:r>
        <w:t xml:space="preserve">s, especially for common languages in</w:t>
      </w:r>
      <w:r>
        <w:t xml:space="preserve"> </w:t>
      </w:r>
      <w:r>
        <w:rPr>
          <w:iCs/>
          <w:i/>
        </w:rPr>
        <w:t xml:space="preserve">Pakistan Karachi</w:t>
      </w:r>
      <w:r>
        <w:t xml:space="preserve">.</w:t>
      </w:r>
    </w:p>
    <w:p>
      <w:pPr>
        <w:numPr>
          <w:ilvl w:val="0"/>
          <w:numId w:val="1002"/>
        </w:numPr>
        <w:pStyle w:val="Compact"/>
      </w:pPr>
      <w:r>
        <w:rPr>
          <w:bCs/>
          <w:b/>
        </w:rPr>
        <w:t xml:space="preserve">Institutional Training:</w:t>
      </w:r>
      <w:r>
        <w:t xml:space="preserve">Karachi, such as the police and health departments, should mandate trained personnel or on-call access to professional interpreters.</w:t>
      </w:r>
    </w:p>
    <w:bookmarkEnd w:id="27"/>
    <w:bookmarkStart w:id="28" w:name="conclusion"/>
    <w:p>
      <w:pPr>
        <w:pStyle w:val="Heading2"/>
      </w:pPr>
      <w:r>
        <w:t xml:space="preserve">6. Conclusion</w:t>
      </w:r>
    </w:p>
    <w:p>
      <w:pPr>
        <w:pStyle w:val="FirstParagraph"/>
      </w:pPr>
      <w:r>
        <w:t xml:space="preserve">The analysis of linguistic services in **Pakistan Karachi** reveals a clear truth: the city’s growth and social stability are deeply intertwined with its ability to manage diversity through language. A professional</w:t>
      </w:r>
      <w:r>
        <w:rPr>
          <w:bCs/>
          <w:b/>
        </w:rPr>
        <w:t xml:space="preserve">Translator Interpreter</w:t>
      </w:r>
      <w:r>
        <w:br/>
      </w:r>
      <w:r>
        <w:t xml:space="preserve">is not just a word-switcher but a cultural ambassador and an enabler of justice, health, and commerce. As</w:t>
      </w:r>
      <w:r>
        <w:t xml:space="preserve"> </w:t>
      </w:r>
      <w:r>
        <w:rPr>
          <w:iCs/>
          <w:i/>
        </w:rPr>
        <w:t xml:space="preserve">Pakistan Karachi</w:t>
      </w:r>
      <w:r>
        <w:t xml:space="preserve"> </w:t>
      </w:r>
      <w:r>
        <w:t xml:space="preserve">continues to evolve as a global megacity, investing in high-quality interpretation services is an investment in the city’s future resilience and inclusivity.</w:t>
      </w:r>
    </w:p>
    <w:p>
      <w:r>
        <w:pict>
          <v:rect style="width:0;height:1.5pt" o:hralign="center" o:hrstd="t" o:hr="t"/>
        </w:pict>
      </w:r>
    </w:p>
    <w:p>
      <w:pPr>
        <w:pStyle w:val="FirstParagraph"/>
      </w:pPr>
      <w:r>
        <w:rPr>
          <w:iCs/>
          <w:i/>
        </w:rPr>
        <w:t xml:space="preserve">This case study highlights the indispensable role of linguistic mediation in one of Asia's most vibrant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Pakistan Karachi</dc:title>
  <dc:creator/>
  <dc:language>en</dc:language>
  <cp:keywords/>
  <dcterms:created xsi:type="dcterms:W3CDTF">2026-07-29T04:59:22Z</dcterms:created>
  <dcterms:modified xsi:type="dcterms:W3CDTF">2026-07-29T04:59:22Z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