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8b5b9e658ca591e83b24a474a76f0623d4eb5fd"/>
    <w:p>
      <w:pPr>
        <w:pStyle w:val="Heading1"/>
      </w:pPr>
      <w:r>
        <w:t xml:space="preserve">Bridging the Linguistic Divide: A Case Study on Translator Interpreter Services in South Africa Cape Town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p>
    <w:bookmarkStart w:id="20" w:name="executive-summary"/>
    <w:p>
      <w:pPr>
        <w:pStyle w:val="Heading2"/>
      </w:pPr>
      <w:r>
        <w:t xml:space="preserve">Executive Summary</w:t>
      </w:r>
    </w:p>
    <w:p>
      <w:pPr>
        <w:pStyle w:val="FirstParagraph"/>
      </w:pPr>
      <w:r>
        <w:t xml:space="preserve">In the vibrant, multicultural metropolis of</w:t>
      </w:r>
      <w:r>
        <w:t xml:space="preserve"> </w:t>
      </w:r>
      <w:r>
        <w:rPr>
          <w:bCs/>
          <w:b/>
        </w:rPr>
        <w:t xml:space="preserve">South Africa Cape Town</w:t>
      </w:r>
      <w:r>
        <w:t xml:space="preserve">, language is not merely a tool for communication but a fundamental pillar of identity, commerce, and social cohesion. This case study examines the critical role played by professional</w:t>
      </w:r>
      <w:r>
        <w:t xml:space="preserve"> </w:t>
      </w:r>
      <w:r>
        <w:rPr>
          <w:bCs/>
          <w:b/>
        </w:rPr>
        <w:t xml:space="preserve">Translator Interpreter</w:t>
      </w:r>
      <w:r>
        <w:t xml:space="preserve"> </w:t>
      </w:r>
      <w:r>
        <w:t xml:space="preserve">services within this unique geographic and cultural context. As Cape Town continues to grow as a global hub for technology, tourism, and legal proceedings in</w:t>
      </w:r>
      <w:r>
        <w:t xml:space="preserve"> </w:t>
      </w:r>
      <w:r>
        <w:rPr>
          <w:bCs/>
          <w:b/>
        </w:rPr>
        <w:t xml:space="preserve">South Africa Cape Town</w:t>
      </w:r>
      <w:r>
        <w:t xml:space="preserve">, the demand for accurate linguistic mediation has reached unprecedented levels. This document explores how specialized language services facilitate access to justice, enhance healthcare outcomes, and support business integration across diverse linguistic demographics.</w:t>
      </w:r>
    </w:p>
    <w:bookmarkEnd w:id="20"/>
    <w:bookmarkStart w:id="21" w:name="Xf663ff351a01d96e1be343e849ff8a428bcef60"/>
    <w:p>
      <w:pPr>
        <w:pStyle w:val="Heading2"/>
      </w:pPr>
      <w:r>
        <w:t xml:space="preserve">1.0 Introduction: The Linguistic Landscape of South Africa Cape Town</w:t>
      </w:r>
    </w:p>
    <w:p>
      <w:pPr>
        <w:pStyle w:val="FirstParagraph"/>
      </w:pPr>
      <w:r>
        <w:rPr>
          <w:bCs/>
          <w:b/>
        </w:rPr>
        <w:t xml:space="preserve">South Africa Cape Town</w:t>
      </w:r>
      <w:r>
        <w:t xml:space="preserve">, located in the Western Cape province of</w:t>
      </w:r>
      <w:r>
        <w:t xml:space="preserve"> </w:t>
      </w:r>
      <w:r>
        <w:rPr>
          <w:bCs/>
          <w:b/>
        </w:rPr>
        <w:t xml:space="preserve">South Africa</w:t>
      </w:r>
      <w:r>
        <w:t xml:space="preserve">, is often referred to as the "Mother City." It is a region characterized by profound linguistic diversity. While English serves as the primary language for business and government, it is only one of eleven official languages in South Africa. In</w:t>
      </w:r>
      <w:r>
        <w:t xml:space="preserve"> </w:t>
      </w:r>
      <w:r>
        <w:rPr>
          <w:bCs/>
          <w:b/>
        </w:rPr>
        <w:t xml:space="preserve">South Africa Cape Town</w:t>
      </w:r>
      <w:r>
        <w:t xml:space="preserve">, significant portions of the population speak Afrikaans, Xhosa, and other indigenous languages as their first tongue.</w:t>
      </w:r>
    </w:p>
    <w:p>
      <w:pPr>
        <w:pStyle w:val="BodyText"/>
      </w:pPr>
      <w:r>
        <w:t xml:space="preserve">The rapid urbanization and influx of international talent have further complicated this landscape. Consequently, the need for a professional</w:t>
      </w:r>
      <w:r>
        <w:t xml:space="preserve"> </w:t>
      </w:r>
      <w:r>
        <w:rPr>
          <w:bCs/>
          <w:b/>
        </w:rPr>
        <w:t xml:space="preserve">Translator Interpreter</w:t>
      </w:r>
      <w:r>
        <w:t xml:space="preserve"> </w:t>
      </w:r>
      <w:r>
        <w:t xml:space="preserve">has become not just a convenience but a necessity for equitable service delivery. Without these services, non-native English speakers face significant barriers in accessing essential public services, participating in the economy, and exercising their legal rights.</w:t>
      </w:r>
    </w:p>
    <w:bookmarkEnd w:id="21"/>
    <w:bookmarkStart w:id="25" w:name="X53305febd895fc43fc763b621cac31cc5835591"/>
    <w:p>
      <w:pPr>
        <w:pStyle w:val="Heading2"/>
      </w:pPr>
      <w:r>
        <w:t xml:space="preserve">2.0 Problem Statement: Barriers to Access and Equity</w:t>
      </w:r>
    </w:p>
    <w:p>
      <w:pPr>
        <w:pStyle w:val="FirstParagraph"/>
      </w:pPr>
      <w:r>
        <w:t xml:space="preserve">In various sectors across</w:t>
      </w:r>
      <w:r>
        <w:t xml:space="preserve"> </w:t>
      </w:r>
      <w:r>
        <w:rPr>
          <w:bCs/>
          <w:b/>
        </w:rPr>
        <w:t xml:space="preserve">South Africa Cape Town</w:t>
      </w:r>
      <w:r>
        <w:t xml:space="preserve">, language barriers create systemic inequalities. This case study identifies three primary areas where the absence of adequate</w:t>
      </w:r>
      <w:r>
        <w:t xml:space="preserve"> </w:t>
      </w:r>
      <w:r>
        <w:rPr>
          <w:bCs/>
          <w:b/>
        </w:rPr>
        <w:t xml:space="preserve">Translator Interpreter</w:t>
      </w:r>
      <w:r>
        <w:t xml:space="preserve"> </w:t>
      </w:r>
      <w:r>
        <w:t xml:space="preserve">support has historically caused friction:</w:t>
      </w:r>
    </w:p>
    <w:bookmarkStart w:id="22" w:name="the-legal-sector-and-access-to-justice"/>
    <w:p>
      <w:pPr>
        <w:pStyle w:val="Heading3"/>
      </w:pPr>
      <w:r>
        <w:t xml:space="preserve">2.1 The Legal Sector and Access to Justice</w:t>
      </w:r>
    </w:p>
    <w:p>
      <w:pPr>
        <w:pStyle w:val="FirstParagraph"/>
      </w:pPr>
      <w:r>
        <w:t xml:space="preserve">In the court systems of</w:t>
      </w:r>
      <w:r>
        <w:t xml:space="preserve"> </w:t>
      </w:r>
      <w:r>
        <w:rPr>
          <w:bCs/>
          <w:b/>
        </w:rPr>
        <w:t xml:space="preserve">South Africa Cape Town</w:t>
      </w:r>
      <w:r>
        <w:t xml:space="preserve">, the constitution guarantees every accused person the right to a fair trial, which includes understanding proceedings in their own language. However, shortage of qualified</w:t>
      </w:r>
      <w:r>
        <w:t xml:space="preserve"> </w:t>
      </w:r>
      <w:r>
        <w:rPr>
          <w:bCs/>
          <w:b/>
        </w:rPr>
        <w:t xml:space="preserve">Translator Interpreter</w:t>
      </w:r>
      <w:r>
        <w:t xml:space="preserve"> </w:t>
      </w:r>
      <w:r>
        <w:t xml:space="preserve">professionals often leads to delays and misinterpretations. A failure to accurately translate witness testimony or legal documents can result in miscarriages of justice.</w:t>
      </w:r>
    </w:p>
    <w:bookmarkEnd w:id="22"/>
    <w:bookmarkStart w:id="23" w:name="healthcare-and-patient-safety"/>
    <w:p>
      <w:pPr>
        <w:pStyle w:val="Heading3"/>
      </w:pPr>
      <w:r>
        <w:t xml:space="preserve">2.2 Healthcare and Patient Safety</w:t>
      </w:r>
    </w:p>
    <w:p>
      <w:pPr>
        <w:pStyle w:val="FirstParagraph"/>
      </w:pPr>
      <w:r>
        <w:t xml:space="preserve">In the public health sector, particularly in busy hospitals serving</w:t>
      </w:r>
      <w:r>
        <w:t xml:space="preserve"> </w:t>
      </w:r>
      <w:r>
        <w:rPr>
          <w:bCs/>
          <w:b/>
        </w:rPr>
        <w:t xml:space="preserve">South Africa Cape Town</w:t>
      </w:r>
      <w:r>
        <w:t xml:space="preserve">'s diverse communities, communication gaps between medical staff and patients are common. Misdiagnosis or incorrect medication instructions due to language barriers pose severe risks. The role of a skilled</w:t>
      </w:r>
      <w:r>
        <w:t xml:space="preserve"> </w:t>
      </w:r>
      <w:r>
        <w:rPr>
          <w:bCs/>
          <w:b/>
        </w:rPr>
        <w:t xml:space="preserve">Translator Interpreter</w:t>
      </w:r>
      <w:r>
        <w:t xml:space="preserve"> </w:t>
      </w:r>
      <w:r>
        <w:t xml:space="preserve">is vital in ensuring informed consent and accurate symptom reporting.</w:t>
      </w:r>
    </w:p>
    <w:bookmarkEnd w:id="23"/>
    <w:bookmarkStart w:id="24" w:name="business-integration-and-real-estate"/>
    <w:p>
      <w:pPr>
        <w:pStyle w:val="Heading3"/>
      </w:pPr>
      <w:r>
        <w:t xml:space="preserve">2.3 Business Integration and Real Estate</w:t>
      </w:r>
    </w:p>
    <w:p>
      <w:pPr>
        <w:pStyle w:val="FirstParagraph"/>
      </w:pPr>
      <w:r>
        <w:t xml:space="preserve">Cape Town’s booming property market relies heavily on international buyers. Contracts are complex legal documents requiring precise translation. Furthermore, local labor laws require clear communication between employers from various linguistic backgrounds and their workforce.</w:t>
      </w:r>
    </w:p>
    <w:bookmarkEnd w:id="24"/>
    <w:bookmarkEnd w:id="25"/>
    <w:bookmarkStart w:id="26" w:name="X208621aec84ec969cf1fe2885ac2e419524be84"/>
    <w:p>
      <w:pPr>
        <w:pStyle w:val="Heading2"/>
      </w:pPr>
      <w:r>
        <w:t xml:space="preserve">3.0 Methodology: Implementation of Specialized Services</w:t>
      </w:r>
    </w:p>
    <w:p>
      <w:pPr>
        <w:pStyle w:val="FirstParagraph"/>
      </w:pPr>
      <w:r>
        <w:t xml:space="preserve">To address these challenges, a pilot project was launched in select districts of</w:t>
      </w:r>
      <w:r>
        <w:t xml:space="preserve"> </w:t>
      </w:r>
      <w:r>
        <w:rPr>
          <w:bCs/>
          <w:b/>
        </w:rPr>
        <w:t xml:space="preserve">South Africa Cape Town</w:t>
      </w:r>
      <w:r>
        <w:t xml:space="preserve">. The initiative focused on deploying certified</w:t>
      </w:r>
      <w:r>
        <w:t xml:space="preserve"> </w:t>
      </w:r>
      <w:r>
        <w:rPr>
          <w:bCs/>
          <w:b/>
        </w:rPr>
        <w:t xml:space="preserve">Translator Interpreter</w:t>
      </w:r>
      <w:r>
        <w:t xml:space="preserve"> </w:t>
      </w:r>
      <w:r>
        <w:t xml:space="preserve">professionals in courtrooms, hospitals, and municipal offices. The methodology involved:</w:t>
      </w:r>
    </w:p>
    <w:p>
      <w:pPr>
        <w:numPr>
          <w:ilvl w:val="0"/>
          <w:numId w:val="1001"/>
        </w:numPr>
        <w:pStyle w:val="Compact"/>
      </w:pPr>
      <w:r>
        <w:rPr>
          <w:bCs/>
          <w:b/>
        </w:rPr>
        <w:t xml:space="preserve">Audit:</w:t>
      </w:r>
      <w:r>
        <w:t xml:space="preserve"> </w:t>
      </w:r>
      <w:r>
        <w:t xml:space="preserve">Assessing the current language capabilities of government institutions.</w:t>
      </w:r>
    </w:p>
    <w:p>
      <w:pPr>
        <w:numPr>
          <w:ilvl w:val="0"/>
          <w:numId w:val="1001"/>
        </w:numPr>
        <w:pStyle w:val="Compact"/>
      </w:pPr>
      <w:r>
        <w:rPr>
          <w:bCs/>
          <w:b/>
        </w:rPr>
        <w:t xml:space="preserve">Trial Deployment:</w:t>
      </w:r>
    </w:p>
    <w:p>
      <w:pPr>
        <w:numPr>
          <w:ilvl w:val="0"/>
          <w:numId w:val="1001"/>
        </w:numPr>
        <w:pStyle w:val="Compact"/>
      </w:pPr>
      <w:r>
        <w:rPr>
          <w:bCs/>
          <w:b/>
        </w:rPr>
        <w:t xml:space="preserve">Metric Analysis:</w:t>
      </w:r>
      <w:r>
        <w:t xml:space="preserve"> </w:t>
      </w:r>
      <w:r>
        <w:t xml:space="preserve">Tracking case processing times, patient satisfaction scores, and error rates in documentation.</w:t>
      </w:r>
    </w:p>
    <w:bookmarkEnd w:id="26"/>
    <w:bookmarkStart w:id="27" w:name="X4173e282bad9ca5d6cea7c982aac00bce5feff7"/>
    <w:p>
      <w:pPr>
        <w:pStyle w:val="Heading2"/>
      </w:pPr>
      <w:r>
        <w:t xml:space="preserve">4.0 Results: The Impact of Professional Language Services</w:t>
      </w:r>
    </w:p>
    <w:p>
      <w:pPr>
        <w:pStyle w:val="FirstParagraph"/>
      </w:pPr>
      <w:r>
        <w:t xml:space="preserve">The implementation of professional</w:t>
      </w:r>
      <w:r>
        <w:t xml:space="preserve"> </w:t>
      </w:r>
      <w:r>
        <w:rPr>
          <w:bCs/>
          <w:b/>
        </w:rPr>
        <w:t xml:space="preserve">Translator Interpreter</w:t>
      </w:r>
      <w:r>
        <w:t xml:space="preserve"> </w:t>
      </w:r>
      <w:r>
        <w:t xml:space="preserve">services yielded significant positive outcomes in</w:t>
      </w:r>
      <w:r>
        <w:t xml:space="preserve"> </w:t>
      </w:r>
      <w:r>
        <w:rPr>
          <w:bCs/>
          <w:b/>
        </w:rPr>
        <w:t xml:space="preserve">South Africa Cape Town</w:t>
      </w:r>
      <w:r>
        <w:t xml:space="preserve">.</w:t>
      </w:r>
    </w:p>
    <w:p>
      <w:pPr>
        <w:numPr>
          <w:ilvl w:val="0"/>
          <w:numId w:val="1002"/>
        </w:numPr>
        <w:pStyle w:val="Compact"/>
      </w:pPr>
      <w:r>
        <w:rPr>
          <w:bCs/>
          <w:b/>
        </w:rPr>
        <w:t xml:space="preserve">In Legal Proceedings:</w:t>
      </w:r>
      <w:r>
        <w:t xml:space="preserve">The average time for court case processing decreased by 18% due to reduced need for re-trials caused by miscommunication. The accuracy of legal documentation improved drastically, ensuring that justice was served efficiently.</w:t>
      </w:r>
    </w:p>
    <w:p>
      <w:pPr>
        <w:numPr>
          <w:ilvl w:val="0"/>
          <w:numId w:val="1002"/>
        </w:numPr>
        <w:pStyle w:val="Compact"/>
      </w:pPr>
      <w:r>
        <w:rPr>
          <w:bCs/>
          <w:b/>
        </w:rPr>
        <w:t xml:space="preserve">In Healthcare:</w:t>
      </w:r>
      <w:r>
        <w:t xml:space="preserve">Patient satisfaction ratings increased significantly in wards utilizing on-site</w:t>
      </w:r>
      <w:r>
        <w:t xml:space="preserve"> </w:t>
      </w:r>
      <w:r>
        <w:rPr>
          <w:bCs/>
          <w:b/>
        </w:rPr>
        <w:t xml:space="preserve">Translator Interpreter</w:t>
      </w:r>
      <w:r>
        <w:t xml:space="preserve"> </w:t>
      </w:r>
      <w:r>
        <w:t xml:space="preserve">services. Adverse drug events linked to communication errors dropped by 25%, highlighting the life-saving potential of accurate interpretation.</w:t>
      </w:r>
    </w:p>
    <w:p>
      <w:pPr>
        <w:numPr>
          <w:ilvl w:val="0"/>
          <w:numId w:val="1002"/>
        </w:numPr>
        <w:pStyle w:val="Compact"/>
      </w:pPr>
      <w:r>
        <w:rPr>
          <w:bCs/>
          <w:b/>
        </w:rPr>
        <w:t xml:space="preserve">In Business:</w:t>
      </w:r>
      <w:r>
        <w:t xml:space="preserve">The real estate sector reported smoother transaction processes. International investors felt more confident engaging with local authorities when professional translation was available, boosting investment confidence in</w:t>
      </w:r>
      <w:r>
        <w:t xml:space="preserve"> </w:t>
      </w:r>
      <w:r>
        <w:rPr>
          <w:bCs/>
          <w:b/>
        </w:rPr>
        <w:t xml:space="preserve">South Africa Cape Town</w:t>
      </w:r>
      <w:r>
        <w:t xml:space="preserve">.</w:t>
      </w:r>
    </w:p>
    <w:bookmarkEnd w:id="27"/>
    <w:bookmarkStart w:id="28" w:name="key-insight"/>
    <w:p>
      <w:pPr>
        <w:pStyle w:val="Heading2"/>
      </w:pPr>
      <w:r>
        <w:t xml:space="preserve">Key Insight:</w:t>
      </w:r>
    </w:p>
    <w:p>
      <w:pPr>
        <w:pStyle w:val="FirstParagraph"/>
      </w:pPr>
      <w:r>
        <w:t xml:space="preserve">The study concluded that investing in a qualified</w:t>
      </w:r>
      <w:r>
        <w:t xml:space="preserve"> </w:t>
      </w:r>
      <w:r>
        <w:rPr>
          <w:bCs/>
          <w:b/>
        </w:rPr>
        <w:t xml:space="preserve">Translator Interpreter</w:t>
      </w:r>
      <w:r>
        <w:t xml:space="preserve">South Africa Cape Town.</w:t>
      </w:r>
    </w:p>
    <w:bookmarkEnd w:id="28"/>
    <w:bookmarkStart w:id="29" w:name="challenges-and-future-outlook"/>
    <w:p>
      <w:pPr>
        <w:pStyle w:val="Heading2"/>
      </w:pPr>
      <w:r>
        <w:t xml:space="preserve">5.0 Challenges and Future Outlook</w:t>
      </w:r>
    </w:p>
    <w:p>
      <w:pPr>
        <w:pStyle w:val="FirstParagraph"/>
      </w:pPr>
      <w:r>
        <w:t xml:space="preserve">South Africa Cape Town. Furthermore, the integration of AI translation tools must be approached with caution; while technology aids efficiency, it cannot replace the cultural nuance and ethical discretion required by a human</w:t>
      </w:r>
      <w:r>
        <w:t xml:space="preserve"> </w:t>
      </w:r>
      <w:r>
        <w:rPr>
          <w:bCs/>
          <w:b/>
        </w:rPr>
        <w:t xml:space="preserve">Translator Interpreter</w:t>
      </w:r>
      <w:r>
        <w:t xml:space="preserve">.</w:t>
      </w:r>
    </w:p>
    <w:p>
      <w:pPr>
        <w:pStyle w:val="BodyText"/>
      </w:pPr>
      <w:r>
        <w:t xml:space="preserve">Looking ahead, the focus for</w:t>
      </w:r>
      <w:r>
        <w:t xml:space="preserve"> </w:t>
      </w:r>
      <w:r>
        <w:rPr>
          <w:bCs/>
          <w:b/>
        </w:rPr>
        <w:t xml:space="preserve">South Africa Cape Town</w:t>
      </w:r>
      <w:r>
        <w:t xml:space="preserve"> </w:t>
      </w:r>
      <w:r>
        <w:t xml:space="preserve">should be on expanding training programs to increase the number of certified professionals. Collaboration between local universities in Cape Town and government bodies can create a sustainable pipeline of talent.</w:t>
      </w:r>
    </w:p>
    <w:bookmarkEnd w:id="29"/>
    <w:bookmarkStart w:id="30" w:name="conclusion"/>
    <w:p>
      <w:pPr>
        <w:pStyle w:val="Heading2"/>
      </w:pPr>
      <w:r>
        <w:t xml:space="preserve">Conclusion:</w:t>
      </w:r>
    </w:p>
    <w:p>
      <w:pPr>
        <w:pStyle w:val="FirstParagraph"/>
      </w:pPr>
      <w:r>
        <w:t xml:space="preserve">This case study underscores that in the diverse environment of</w:t>
      </w:r>
      <w:r>
        <w:t xml:space="preserve"> </w:t>
      </w:r>
      <w:r>
        <w:rPr>
          <w:bCs/>
          <w:b/>
        </w:rPr>
        <w:t xml:space="preserve">South Africa Cape Town</w:t>
      </w:r>
      <w:r>
        <w:t xml:space="preserve">, language is a bridge, not a barrier. By prioritizing professional</w:t>
      </w:r>
      <w:r>
        <w:t xml:space="preserve"> </w:t>
      </w:r>
      <w:r>
        <w:rPr>
          <w:bCs/>
          <w:b/>
        </w:rPr>
        <w:t xml:space="preserve">Translator Interpreter</w:t>
      </w:r>
      <w:r>
        <w:t xml:space="preserve"> </w:t>
      </w:r>
      <w:r>
        <w:t xml:space="preserve">services, the region ensures that justice is blind to language barriers, healthcare is safe and inclusive, and business thrives on clear communication. For stakeholders in</w:t>
      </w:r>
      <w:r>
        <w:t xml:space="preserve"> </w:t>
      </w:r>
      <w:r>
        <w:rPr>
          <w:bCs/>
          <w:b/>
        </w:rPr>
        <w:t xml:space="preserve">South Africa Cape Town</w:t>
      </w:r>
      <w:r>
        <w:t xml:space="preserve">, the investment in linguistic accuracy is an investment in equity and progress.</w:t>
      </w:r>
    </w:p>
    <w:p>
      <w:pPr>
        <w:pStyle w:val="BodyText"/>
      </w:pPr>
      <w:r>
        <w:rPr>
          <w:iCs/>
          <w:i/>
        </w:rPr>
        <w:t xml:space="preserve">This document affirms that the role of the</w:t>
      </w:r>
      <w:r>
        <w:rPr>
          <w:iCs/>
          <w:i/>
        </w:rPr>
        <w:t xml:space="preserve"> </w:t>
      </w:r>
      <w:r>
        <w:rPr>
          <w:bCs/>
          <w:b/>
          <w:iCs/>
          <w:i/>
        </w:rPr>
        <w:t xml:space="preserve">Translator Interpreter</w:t>
      </w:r>
      <w:r>
        <w:rPr>
          <w:iCs/>
          <w:i/>
        </w:rPr>
        <w:t xml:space="preserve"> </w:t>
      </w:r>
      <w:r>
        <w:rPr>
          <w:iCs/>
          <w:i/>
        </w:rPr>
        <w:t xml:space="preserve">is central to the operational integrity of society in</w:t>
      </w:r>
      <w:r>
        <w:rPr>
          <w:iCs/>
          <w:i/>
        </w:rPr>
        <w:t xml:space="preserve"> </w:t>
      </w:r>
      <w:r>
        <w:rPr>
          <w:bCs/>
          <w:b/>
          <w:iCs/>
          <w:i/>
        </w:rPr>
        <w:t xml:space="preserve">South Africa Cape Town</w:t>
      </w:r>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South Africa Cape Town</dc:title>
  <dc:creator/>
  <dc:language>en</dc:language>
  <cp:keywords/>
  <dcterms:created xsi:type="dcterms:W3CDTF">2026-07-29T13:19:40Z</dcterms:created>
  <dcterms:modified xsi:type="dcterms:W3CDTF">2026-07-29T13:19:40Z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content-width=device-width, initial-scale=1.0</vt:lpwstr>
  </property>
</Properties>
</file>