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810a80951dd32ba7b360bae459d17602bb26562"/>
    <w:p>
      <w:pPr>
        <w:pStyle w:val="Heading1"/>
      </w:pPr>
      <w:r>
        <w:t xml:space="preserve">Case Study: Translator Interpreter Services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Tanzania Dar es Salaam</w:t>
      </w:r>
    </w:p>
    <w:bookmarkStart w:id="20" w:name="executive-summary"/>
    <w:p>
      <w:pPr>
        <w:pStyle w:val="Heading3"/>
      </w:pPr>
      <w:r>
        <w:t xml:space="preserve">Executive Summary</w:t>
      </w:r>
    </w:p>
    <w:p>
      <w:pPr>
        <w:pStyle w:val="FirstParagraph"/>
      </w:pPr>
      <w:r>
        <w:t xml:space="preserve">This Case Study examines the critical role and operational dynamics of Translator Interpreter services within the rapidly developing economic hub of Tanzania Dar es Salaam. As a coastal metropolis and the commercial heart of East Africa, Tanzania Dar es Salaam presents a unique linguistic landscape where Swahili, English, Arabic, and numerous local dialects intersect. The document analyzes how professional Translator Interpreter services facilitate international trade, legal compliance, healthcare delivery in Tanzania Dar es Salaam.</w:t>
      </w:r>
    </w:p>
    <w:bookmarkEnd w:id="20"/>
    <w:bookmarkStart w:id="21" w:name="introduction-and-background"/>
    <w:p>
      <w:pPr>
        <w:pStyle w:val="Heading2"/>
      </w:pPr>
      <w:r>
        <w:t xml:space="preserve">1. Introduction and Background</w:t>
      </w:r>
    </w:p>
    <w:p>
      <w:pPr>
        <w:pStyle w:val="FirstParagraph"/>
      </w:pPr>
      <w:r>
        <w:t xml:space="preserve">Tanzania Dar es Salaam is not merely a geographic location; it is a linguistic mosaic. As the primary port city for Tanzania, it serves as the gateway for international trade into East Africa. Consequently, the demand for high-quality Translator Interpreter services has surged in recent years. While Swahili is the national language that unifies diverse ethnic groups across Tanzania Dar es Salaam, English remains an official language used in business and higher education. However, with rising foreign direct investment from China, India, and Europe into Tanzania Dar es Salaam, the need for precise linguistic mediation has become paramount.</w:t>
      </w:r>
    </w:p>
    <w:p>
      <w:pPr>
        <w:pStyle w:val="BodyText"/>
      </w:pPr>
      <w:r>
        <w:t xml:space="preserve">This Case Study focuses specifically on the ecosystem of Translator Interpreter services in this region. It explores how these professionals bridge not just language barriers but also cultural nuances that are essential for successful business transactions and social integration in Tanzania Dar es Salaam.</w:t>
      </w:r>
    </w:p>
    <w:bookmarkEnd w:id="21"/>
    <w:bookmarkStart w:id="22" w:name="Xce62a0a229fe89c26f957fe895bad035eb30035"/>
    <w:p>
      <w:pPr>
        <w:pStyle w:val="Heading2"/>
      </w:pPr>
      <w:r>
        <w:t xml:space="preserve">2. The Linguistic Context of Tanzania Dar es Salaam</w:t>
      </w:r>
    </w:p>
    <w:p>
      <w:pPr>
        <w:pStyle w:val="FirstParagraph"/>
      </w:pPr>
      <w:r>
        <w:t xml:space="preserve">To understand the necessity of professional Translator Interpreter services, one must first appreciate the complex linguistic fabric of Tanzania Dar es Salaam. Unlike monolingual markets, this city operates on a multi-lingual spectrum:</w:t>
      </w:r>
    </w:p>
    <w:p>
      <w:pPr>
        <w:numPr>
          <w:ilvl w:val="0"/>
          <w:numId w:val="1001"/>
        </w:numPr>
        <w:pStyle w:val="Compact"/>
      </w:pPr>
      <w:r>
        <w:rPr>
          <w:bCs/>
          <w:b/>
        </w:rPr>
        <w:t xml:space="preserve">Kiswahili:</w:t>
      </w:r>
      <w:r>
        <w:t xml:space="preserve"> </w:t>
      </w:r>
      <w:r>
        <w:t xml:space="preserve">The lingua franca spoken by virtually everyone in Tanzania Dar es Salaam. It is used in daily commerce, media, and informal government interactions.</w:t>
      </w:r>
    </w:p>
    <w:p>
      <w:pPr>
        <w:numPr>
          <w:ilvl w:val="0"/>
          <w:numId w:val="1001"/>
        </w:numPr>
        <w:pStyle w:val="Compact"/>
      </w:pPr>
      <w:r>
        <w:rPr>
          <w:bCs/>
          <w:b/>
        </w:rPr>
        <w:t xml:space="preserve">English:</w:t>
      </w:r>
      <w:r>
        <w:t xml:space="preserve">The language of law, formal business contracts, and international diplomacy. Most corporate headquarters in Tanzania Dar es Salaam operate primarily in English.</w:t>
      </w:r>
    </w:p>
    <w:p>
      <w:pPr>
        <w:numPr>
          <w:ilvl w:val="0"/>
          <w:numId w:val="1001"/>
        </w:numPr>
        <w:pStyle w:val="Compact"/>
      </w:pPr>
      <w:r>
        <w:rPr>
          <w:bCs/>
          <w:b/>
        </w:rPr>
        <w:t xml:space="preserve">American Sign Language (ASL) / Tanzanian Sign Language:</w:t>
      </w:r>
      <w:r>
        <w:t xml:space="preserve">An increasingly recognized language for the deaf community, requiring specialized Interpreter services.</w:t>
      </w:r>
    </w:p>
    <w:p>
      <w:pPr>
        <w:numPr>
          <w:ilvl w:val="0"/>
          <w:numId w:val="1001"/>
        </w:numPr>
        <w:pStyle w:val="Compact"/>
      </w:pPr>
      <w:r>
        <w:rPr>
          <w:bCs/>
          <w:b/>
        </w:rPr>
        <w:t xml:space="preserve">Migrant Languages:</w:t>
      </w:r>
      <w:r>
        <w:t xml:space="preserve">In the bustling ports and industrial zones of Tanzania Dar es Salaam, it is common to encounter speakers of Mandarin, Hindi, Urdu, and various Arabic dialects.</w:t>
      </w:r>
    </w:p>
    <w:p>
      <w:pPr>
        <w:pStyle w:val="FirstParagraph"/>
      </w:pPr>
      <w:r>
        <w:t xml:space="preserve">This diversity creates a high-risk environment for miscommunication. A literal translation often fails to capture the idiomatic richness of Swahili or the formal nuances required in English legal documents. Therefore, specialized Translator Interpreter services are not luxury items but essential infrastructure for operation in Tanzania Dar es Salaam.</w:t>
      </w:r>
    </w:p>
    <w:bookmarkEnd w:id="22"/>
    <w:bookmarkStart w:id="26" w:name="Xf52b6fb53d058167a151ea298fc81743c140ec6"/>
    <w:p>
      <w:pPr>
        <w:pStyle w:val="Heading2"/>
      </w:pPr>
      <w:r>
        <w:t xml:space="preserve">3. Sector Analysis: Where Translator Interpreter Services are Critical</w:t>
      </w:r>
    </w:p>
    <w:bookmarkStart w:id="23" w:name="a.-legal-and-judicial-proceedings"/>
    <w:p>
      <w:pPr>
        <w:pStyle w:val="Heading3"/>
      </w:pPr>
      <w:r>
        <w:t xml:space="preserve">A. Legal and Judicial Proceedings</w:t>
      </w:r>
    </w:p>
    <w:p>
      <w:pPr>
        <w:pStyle w:val="FirstParagraph"/>
      </w:pPr>
      <w:r>
        <w:t xml:space="preserve">In the courts of Tanzania Dar es Salaam, the distinction between spoken and written language is sharp. While court documents may be in English, witnesses and defendants often speak primarily in Swahili or local dialects such as Zaramo or Makonde. Professional Translator Interpreter services are mandated to ensure due process. A Case Study review of recent high-profile commercial cases revealed that without certified Interpreter services, cross-examination becomes ineffective, leading to prolonged litigation delays.</w:t>
      </w:r>
    </w:p>
    <w:bookmarkEnd w:id="23"/>
    <w:bookmarkStart w:id="24" w:name="b.-international-business-and-trade"/>
    <w:p>
      <w:pPr>
        <w:pStyle w:val="Heading3"/>
      </w:pPr>
      <w:r>
        <w:t xml:space="preserve">B. International Business and Trade</w:t>
      </w:r>
    </w:p>
    <w:p>
      <w:pPr>
        <w:pStyle w:val="FirstParagraph"/>
      </w:pPr>
      <w:r>
        <w:t xml:space="preserve">Tanzania Dar es Salaam houses the Dar es Salaam Port, handling millions of tons of cargo annually. Negotiations between international shipping conglomerates and local logistics firms in Tanzania Dar es Salaam require precise business Interpreter services. Misunderstandings regarding Incoterms or liability clauses can cost millions. Furthermore, contract translation requires cultural adaptation to ensure that the spirit of the agreement matches Tanzanian legal expectations.</w:t>
      </w:r>
    </w:p>
    <w:bookmarkEnd w:id="24"/>
    <w:bookmarkStart w:id="25" w:name="c.-healthcare-and-public-services"/>
    <w:p>
      <w:pPr>
        <w:pStyle w:val="Heading3"/>
      </w:pPr>
      <w:r>
        <w:t xml:space="preserve">C. Healthcare and Public Services</w:t>
      </w:r>
    </w:p>
    <w:p>
      <w:pPr>
        <w:pStyle w:val="FirstParagraph"/>
      </w:pPr>
      <w:r>
        <w:t xml:space="preserve">In Tanzania Dar es Salaam’s public hospitals, patients from diverse ethnic backgrounds seek care. Medical Translator Interpreter services are vital for accurate diagnosis. For instance, describing symptoms in Swahili requires specific medical terminology that may not have direct equivalents in English or vice versa. The lack of professional medical Interpreter services has historically led to diagnostic errors, highlighting a critical gap that modern healthcare providers in Tanzania Dar es Salaam are now attempting to fill.</w:t>
      </w:r>
    </w:p>
    <w:bookmarkEnd w:id="25"/>
    <w:bookmarkEnd w:id="26"/>
    <w:bookmarkStart w:id="27" w:name="X9265cdf440b5388cf423a3d5105d0631595ed06"/>
    <w:p>
      <w:pPr>
        <w:pStyle w:val="Heading2"/>
      </w:pPr>
      <w:r>
        <w:t xml:space="preserve">4. Challenges Faced by Translator Interpreter Services</w:t>
      </w:r>
    </w:p>
    <w:p>
      <w:pPr>
        <w:pStyle w:val="FirstParagraph"/>
      </w:pPr>
      <w:r>
        <w:t xml:space="preserve">Despite the growing demand, the industry for Translator Interpreter services in Tanzania Dar es Salaam faces several structural challenges:</w:t>
      </w:r>
    </w:p>
    <w:p>
      <w:pPr>
        <w:numPr>
          <w:ilvl w:val="0"/>
          <w:numId w:val="1002"/>
        </w:numPr>
        <w:pStyle w:val="Compact"/>
      </w:pPr>
      <w:r>
        <w:rPr>
          <w:bCs/>
          <w:b/>
        </w:rPr>
        <w:t xml:space="preserve">Lack of Standardization:</w:t>
      </w:r>
    </w:p>
    <w:p>
      <w:pPr>
        <w:numPr>
          <w:ilvl w:val="0"/>
          <w:numId w:val="1002"/>
        </w:numPr>
        <w:pStyle w:val="Compact"/>
      </w:pPr>
      <w:r>
        <w:rPr>
          <w:bCs/>
          <w:b/>
        </w:rPr>
        <w:t xml:space="preserve">Tech Integration:</w:t>
      </w:r>
      <w:r>
        <w:t xml:space="preserve">The rise of AI translation tools has disrupted the market. However, these tools often fail with Swahili idioms or specific Tanzanian cultural contexts found in Tanzania Dar es Salaam. Human Translator Interpreter services remain indispensable for high-stakes communication.</w:t>
      </w:r>
    </w:p>
    <w:p>
      <w:pPr>
        <w:numPr>
          <w:ilvl w:val="0"/>
          <w:numId w:val="1002"/>
        </w:numPr>
        <w:pStyle w:val="Compact"/>
      </w:pPr>
      <w:r>
        <w:rPr>
          <w:bCs/>
          <w:b/>
        </w:rPr>
        <w:t xml:space="preserve">Economic Disparity:</w:t>
      </w:r>
      <w:r>
        <w:t xml:space="preserve">Paying for professional Translator Interpreter services can be prohibitive for small businesses and individuals in the informal sectors of Tanzania Dar es Salaam, who often rely on ad-hoc translators who may lack technical proficiency.</w:t>
      </w:r>
    </w:p>
    <w:bookmarkEnd w:id="27"/>
    <w:bookmarkStart w:id="28" w:name="strategic-recommendations"/>
    <w:p>
      <w:pPr>
        <w:pStyle w:val="Heading2"/>
      </w:pPr>
      <w:r>
        <w:t xml:space="preserve">5. Strategic Recommendations</w:t>
      </w:r>
    </w:p>
    <w:p>
      <w:pPr>
        <w:pStyle w:val="FirstParagraph"/>
      </w:pPr>
      <w:r>
        <w:t xml:space="preserve">To optimize the efficacy of Translator Interpreter services in Tanzania Dar es Salaam, several strategic steps are recommended:</w:t>
      </w:r>
    </w:p>
    <w:p>
      <w:pPr>
        <w:numPr>
          <w:ilvl w:val="0"/>
          <w:numId w:val="1003"/>
        </w:numPr>
        <w:pStyle w:val="Compact"/>
      </w:pPr>
      <w:r>
        <w:rPr>
          <w:bCs/>
          <w:b/>
        </w:rPr>
        <w:t xml:space="preserve">Certification Bodies:</w:t>
      </w:r>
      <w:r>
        <w:t xml:space="preserve">The Tanzanian government, in collaboration with private sector stakeholders, should establish a formal certification board for Translator Interpreter services. This would standardize quality and build trust among international partners doing business in Tanzania Dar es Salaam.</w:t>
      </w:r>
    </w:p>
    <w:p>
      <w:pPr>
        <w:numPr>
          <w:ilvl w:val="0"/>
          <w:numId w:val="1003"/>
        </w:numPr>
        <w:pStyle w:val="Compact"/>
      </w:pPr>
      <w:r>
        <w:rPr>
          <w:bCs/>
          <w:b/>
        </w:rPr>
        <w:t xml:space="preserve">Specialized Training:</w:t>
      </w:r>
      <w:r>
        <w:t xml:space="preserve">Universities offering linguistics degrees in Tanzania Dar es Salaam should introduce specialized tracks for medical, legal, and technical Interpreter training. This will ensure that Translator services meet industry-specific standards.</w:t>
      </w:r>
    </w:p>
    <w:p>
      <w:pPr>
        <w:numPr>
          <w:ilvl w:val="0"/>
          <w:numId w:val="1003"/>
        </w:numPr>
        <w:pStyle w:val="Compact"/>
      </w:pPr>
      <w:r>
        <w:rPr>
          <w:bCs/>
          <w:b/>
        </w:rPr>
        <w:t xml:space="preserve">Pricing Models:</w:t>
      </w:r>
      <w:r>
        <w:t xml:space="preserve">Create subsidized Translator Interpreter service pools for essential public services like healthcare and justice to ensure equitable access for all residents of Tanzania Dar es Salaam.</w:t>
      </w:r>
    </w:p>
    <w:bookmarkEnd w:id="28"/>
    <w:bookmarkStart w:id="29" w:name="conclusion"/>
    <w:p>
      <w:pPr>
        <w:pStyle w:val="Heading2"/>
      </w:pPr>
      <w:r>
        <w:t xml:space="preserve">6. Conclusion</w:t>
      </w:r>
    </w:p>
    <w:p>
      <w:pPr>
        <w:pStyle w:val="FirstParagraph"/>
      </w:pPr>
      <w:r>
        <w:t xml:space="preserve">The analysis confirms that Translator Interpreter services are a cornerstone of stability and growth in Tanzania Dar es Salaam. As the city continues to expand its role as a regional trade hub, the precision of language becomes synonymous with economic success. The unique linguistic diversity of Tanzania Dar es Salaam demands more than simple translation; it requires culturally competent interpretation.</w:t>
      </w:r>
    </w:p>
    <w:p>
      <w:pPr>
        <w:pStyle w:val="BodyText"/>
      </w:pPr>
      <w:r>
        <w:t xml:space="preserve">For stakeholders investing in or operating within Tanzania Dar es Salaam, ignoring the nuance of professional Translator Interpreter services is a strategic error. Whether navigating the legal complexities of Tanzanian law or building relationships with local communities in Tanzania Dar es Salaam, accurate linguistic mediation is key. The future of trade and social cohesion in Tanzania Dar es Salaam depends on a robust, standardized, and accessible ecosystem for Translator Interpreter services.</w:t>
      </w:r>
    </w:p>
    <w:p>
      <w:r>
        <w:pict>
          <v:rect style="width:0;height:1.5pt" o:hralign="center" o:hrstd="t" o:hr="t"/>
        </w:pict>
      </w:r>
    </w:p>
    <w:p>
      <w:pPr>
        <w:pStyle w:val="FirstParagraph"/>
      </w:pPr>
      <w:r>
        <w:rPr>
          <w:iCs/>
          <w:i/>
        </w:rPr>
        <w:t xml:space="preserve">Note: This Case Study is prepared for informational purposes regarding the linguistic service landscape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Tanzania Dar es Salaam</dc:title>
  <dc:creator/>
  <dc:language>en</dc:language>
  <cp:keywords/>
  <dcterms:created xsi:type="dcterms:W3CDTF">2026-07-29T17:53:51Z</dcterms:created>
  <dcterms:modified xsi:type="dcterms:W3CDTF">2026-07-29T17:53:51Z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