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Zimbabwe</w:t>
      </w:r>
      <w:r>
        <w:t xml:space="preserve"> </w:t>
      </w:r>
      <w:r>
        <w:t xml:space="preserve">Harare</w:t>
      </w:r>
    </w:p>
    <w:bookmarkStart w:id="32" w:name="X8911a9ae340f9ffeb71dc003aded98f679813c4"/>
    <w:p>
      <w:pPr>
        <w:pStyle w:val="Heading1"/>
      </w:pPr>
      <w:r>
        <w:t xml:space="preserve">The Case Study of a University Lecturer in Zimbabwe Harare: Navigating Academic Excellence Amidst Socio-Economic Complexity</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titled "</w:t>
      </w:r>
      <w:hyperlink w:anchor="top">
        <w:r>
          <w:rPr>
            <w:rStyle w:val="Hyperlink"/>
            <w:iCs/>
            <w:i/>
          </w:rPr>
          <w:t xml:space="preserve">The Case Study of a University Lecturer in Zimbabwe Harare: Navigating Academic Excellence Amidst Socio-Economic Complexity,</w:t>
        </w:r>
      </w:hyperlink>
      <w:r>
        <w:t xml:space="preserve">" provides a detailed analysis of the professional environment, pedagogical challenges, and socio-economic realities faced by higher education educators in Zimbabwe. This document specifically focuses on the context of</w:t>
      </w:r>
      <w:r>
        <w:t xml:space="preserve"> </w:t>
      </w:r>
      <w:r>
        <w:rPr>
          <w:bCs/>
          <w:b/>
        </w:rPr>
        <w:t xml:space="preserve">Zimbabwe Harare</w:t>
      </w:r>
      <w:r>
        <w:t xml:space="preserve">, the capital city which serves as the intellectual and administrative hub of the nation's tertiary education sector. The primary subject of this inquiry is the role and experience of a</w:t>
      </w:r>
      <w:r>
        <w:t xml:space="preserve"> </w:t>
      </w:r>
      <w:hyperlink w:anchor="top">
        <w:r>
          <w:rPr>
            <w:rStyle w:val="Hyperlink"/>
            <w:iCs/>
            <w:i/>
          </w:rPr>
          <w:t xml:space="preserve">University Lecturer in Zimbabwe Harare</w:t>
        </w:r>
      </w:hyperlink>
      <w:r>
        <w:t xml:space="preserve">, examining how global academic standards intersect with local infrastructural constraints, economic instability, and cultural expectations.</w:t>
      </w:r>
    </w:p>
    <w:bookmarkEnd w:id="20"/>
    <w:bookmarkStart w:id="21" w:name="top"/>
    <w:p>
      <w:pPr>
        <w:pStyle w:val="Heading2"/>
      </w:pPr>
      <w:r>
        <w:t xml:space="preserve">1. Introduction and Contextual Background</w:t>
      </w:r>
    </w:p>
    <w:p>
      <w:pPr>
        <w:pStyle w:val="FirstParagraph"/>
      </w:pPr>
      <w:r>
        <w:t xml:space="preserve">The higher education landscape in</w:t>
      </w:r>
      <w:r>
        <w:t xml:space="preserve"> </w:t>
      </w:r>
      <w:r>
        <w:rPr>
          <w:bCs/>
          <w:b/>
        </w:rPr>
        <w:t xml:space="preserve">Zimbabwe Harare</w:t>
      </w:r>
      <w:r>
        <w:t xml:space="preserve"> </w:t>
      </w:r>
      <w:r>
        <w:t xml:space="preserve">is characterized by a vibrant yet strained ecosystem. As the capital city,</w:t>
      </w:r>
      <w:r>
        <w:t xml:space="preserve"> </w:t>
      </w:r>
      <w:r>
        <w:rPr>
          <w:bCs/>
          <w:b/>
        </w:rPr>
        <w:t xml:space="preserve">Zimbabwe Harare</w:t>
      </w:r>
      <w:r>
        <w:t xml:space="preserve"> </w:t>
      </w:r>
      <w:r>
        <w:t xml:space="preserve">hosts several prestigious institutions of learning, including the University of Zimbabwe (UZ) and Chinhoyi University of Technology’s satellite campuses. The presence of these institutions makes</w:t>
      </w:r>
      <w:r>
        <w:t xml:space="preserve"> </w:t>
      </w:r>
      <w:hyperlink w:anchor="top">
        <w:r>
          <w:rPr>
            <w:rStyle w:val="Hyperlink"/>
            <w:iCs/>
            <w:i/>
          </w:rPr>
          <w:t xml:space="preserve">Zimbabwe Harare</w:t>
        </w:r>
      </w:hyperlink>
      <w:r>
        <w:t xml:space="preserve"> </w:t>
      </w:r>
      <w:r>
        <w:t xml:space="preserve">a focal point for academic discourse in Southern Africa. However, the environment is complex, shaped by historical legacies of colonial education systems transitioning into post-independence national needs.</w:t>
      </w:r>
    </w:p>
    <w:p>
      <w:pPr>
        <w:pStyle w:val="BodyText"/>
      </w:pPr>
      <w:r>
        <w:t xml:space="preserve">In this context, the profile of a</w:t>
      </w:r>
      <w:r>
        <w:t xml:space="preserve"> </w:t>
      </w:r>
      <w:hyperlink w:anchor="top">
        <w:r>
          <w:rPr>
            <w:rStyle w:val="Hyperlink"/>
            <w:iCs/>
            <w:i/>
          </w:rPr>
          <w:t xml:space="preserve">University Lecturer in Zimbabwe Harare</w:t>
        </w:r>
      </w:hyperlink>
      <w:r>
        <w:t xml:space="preserve"> </w:t>
      </w:r>
      <w:r>
        <w:t xml:space="preserve">is multifaceted. Unlike their counterparts in more developed economies, a</w:t>
      </w:r>
    </w:p>
    <w:p>
      <w:pPr>
        <w:pStyle w:val="BodyText"/>
      </w:pPr>
      <w:r>
        <w:t xml:space="preserve">University Lecturer</w:t>
      </w:r>
      <w:r>
        <w:t xml:space="preserve"> </w:t>
      </w:r>
      <w:r>
        <w:t xml:space="preserve">operating within this region must act as an educator, researcher, community leader, and often an entrepreneur. This</w:t>
      </w:r>
      <w:r>
        <w:t xml:space="preserve"> </w:t>
      </w:r>
      <w:r>
        <w:rPr>
          <w:bCs/>
          <w:b/>
        </w:rPr>
        <w:t xml:space="preserve">Case Study</w:t>
      </w:r>
      <w:r>
        <w:t xml:space="preserve"> </w:t>
      </w:r>
      <w:r>
        <w:t xml:space="preserve">aims to dissect the daily realities of such a professional.</w:t>
      </w:r>
    </w:p>
    <w:bookmarkEnd w:id="21"/>
    <w:bookmarkStart w:id="22" w:name="context"/>
    <w:p>
      <w:pPr>
        <w:pStyle w:val="Heading2"/>
      </w:pPr>
      <w:r>
        <w:rPr>
          <w:iCs/>
          <w:i/>
        </w:rPr>
        <w:t xml:space="preserve">The Socio-Economic Context of Zimbabwe Harare</w:t>
      </w:r>
    </w:p>
    <w:p>
      <w:pPr>
        <w:pStyle w:val="FirstParagraph"/>
      </w:pPr>
      <w:r>
        <w:t xml:space="preserve">To understand the role of a</w:t>
      </w:r>
      <w:r>
        <w:t xml:space="preserve"> </w:t>
      </w:r>
      <w:hyperlink w:anchor="top">
        <w:r>
          <w:rPr>
            <w:rStyle w:val="Hyperlink"/>
            <w:iCs/>
            <w:i/>
          </w:rPr>
          <w:t xml:space="preserve">University Lecturer in Zimbabwe Harare</w:t>
        </w:r>
      </w:hyperlink>
      <w:r>
        <w:t xml:space="preserve">, one must first understand the economic fabric of</w:t>
      </w:r>
      <w:r>
        <w:t xml:space="preserve"> </w:t>
      </w:r>
      <w:r>
        <w:rPr>
          <w:bCs/>
          <w:b/>
        </w:rPr>
        <w:t xml:space="preserve">Zimbabwe Harare</w:t>
      </w:r>
      <w:r>
        <w:t xml:space="preserve">. The city, while being a commercial center, has experienced significant inflationary pressures and currency fluctuations. This economic volatility directly impacts the academic sector. For instance, salaries for academic staff often do not keep pace with the cost of living in</w:t>
      </w:r>
      <w:r>
        <w:t xml:space="preserve"> </w:t>
      </w:r>
      <w:r>
        <w:rPr>
          <w:bCs/>
          <w:b/>
        </w:rPr>
        <w:t xml:space="preserve">Zimbabwe Harare</w:t>
      </w:r>
      <w:r>
        <w:t xml:space="preserve">, leading to "brain drain" where many highly qualified academics leave for opportunities abroad.</w:t>
      </w:r>
    </w:p>
    <w:p>
      <w:pPr>
        <w:pStyle w:val="BodyText"/>
      </w:pPr>
      <w:r>
        <w:t xml:space="preserve">Furthermore, infrastructure challenges are prevalent. Power outages (load shedding) and water shortages are common occurrences in</w:t>
      </w:r>
      <w:r>
        <w:t xml:space="preserve"> </w:t>
      </w:r>
      <w:r>
        <w:rPr>
          <w:bCs/>
          <w:b/>
        </w:rPr>
        <w:t xml:space="preserve">Zimbabwe Harare</w:t>
      </w:r>
      <w:r>
        <w:t xml:space="preserve">. For a</w:t>
      </w:r>
      <w:r>
        <w:t xml:space="preserve"> </w:t>
      </w:r>
      <w:hyperlink w:anchor="top">
        <w:r>
          <w:rPr>
            <w:rStyle w:val="Hyperlink"/>
            <w:iCs/>
            <w:i/>
          </w:rPr>
          <w:t xml:space="preserve">University Lecturer</w:t>
        </w:r>
      </w:hyperlink>
      <w:r>
        <w:t xml:space="preserve">, these disruptions mean that teaching schedules may be interrupted, research data may be lost due to lack of electricity for computers, and online learning platforms—crucial in the post-pandemic era—become inaccessible. This</w:t>
      </w:r>
      <w:r>
        <w:t xml:space="preserve"> </w:t>
      </w:r>
      <w:r>
        <w:rPr>
          <w:bCs/>
          <w:b/>
        </w:rPr>
        <w:t xml:space="preserve">Case Study</w:t>
      </w:r>
      <w:r>
        <w:t xml:space="preserve"> </w:t>
      </w:r>
      <w:r>
        <w:t xml:space="preserve">highlights how a</w:t>
      </w:r>
      <w:r>
        <w:t xml:space="preserve"> </w:t>
      </w:r>
      <w:hyperlink w:anchor="top">
        <w:r>
          <w:rPr>
            <w:rStyle w:val="Hyperlink"/>
            <w:iCs/>
            <w:i/>
          </w:rPr>
          <w:t xml:space="preserve">University Lecturer in Zimbabwe Harare</w:t>
        </w:r>
      </w:hyperlink>
      <w:r>
        <w:t xml:space="preserve"> </w:t>
      </w:r>
      <w:r>
        <w:t xml:space="preserve">must develop resilience and adaptability to ensure academic continuity despite these systemic hurdles.</w:t>
      </w:r>
    </w:p>
    <w:bookmarkEnd w:id="22"/>
    <w:bookmarkStart w:id="25" w:name="role"/>
    <w:p>
      <w:pPr>
        <w:pStyle w:val="Heading2"/>
      </w:pPr>
      <w:r>
        <w:t xml:space="preserve">2. The Multifaceted Role of the University Lecturer</w:t>
      </w:r>
    </w:p>
    <w:p>
      <w:pPr>
        <w:pStyle w:val="FirstParagraph"/>
      </w:pPr>
      <w:r>
        <w:t xml:space="preserve">The job description of a</w:t>
      </w:r>
    </w:p>
    <w:p>
      <w:pPr>
        <w:pStyle w:val="BodyText"/>
      </w:pPr>
      <w:r>
        <w:t xml:space="preserve">University Lecturer</w:t>
      </w:r>
      <w:r>
        <w:t xml:space="preserve"> </w:t>
      </w:r>
      <w:r>
        <w:t xml:space="preserve">typically involves teaching, research, and community service. However, in the specific context of</w:t>
      </w:r>
      <w:r>
        <w:t xml:space="preserve"> </w:t>
      </w:r>
      <w:r>
        <w:rPr>
          <w:bCs/>
          <w:b/>
        </w:rPr>
        <w:t xml:space="preserve">Zimbabwe Harare</w:t>
      </w:r>
      <w:r>
        <w:t xml:space="preserve">, these duties require significant adaptation.</w:t>
      </w:r>
    </w:p>
    <w:bookmarkStart w:id="23" w:name="teaching"/>
    <w:p>
      <w:pPr>
        <w:pStyle w:val="Heading3"/>
      </w:pPr>
      <w:r>
        <w:rPr>
          <w:iCs/>
          <w:i/>
        </w:rPr>
        <w:t xml:space="preserve">Pedagogical Challenges and Adaptations</w:t>
      </w:r>
    </w:p>
    <w:p>
      <w:pPr>
        <w:pStyle w:val="FirstParagraph"/>
      </w:pPr>
      <w:r>
        <w:t xml:space="preserve">A</w:t>
      </w:r>
      <w:r>
        <w:t xml:space="preserve"> </w:t>
      </w:r>
      <w:hyperlink w:anchor="top">
        <w:r>
          <w:rPr>
            <w:rStyle w:val="Hyperlink"/>
            <w:iCs/>
            <w:i/>
          </w:rPr>
          <w:t xml:space="preserve">University Lecturer in Zimbabwe Harare</w:t>
        </w:r>
      </w:hyperlink>
      <w:r>
        <w:t xml:space="preserve"> </w:t>
      </w:r>
      <w:r>
        <w:t xml:space="preserve">often faces large class sizes, a legacy of rapid expansion in tertiary education. With limited resources, the traditional lecture method is sometimes insufficient. A</w:t>
      </w:r>
    </w:p>
    <w:p>
      <w:pPr>
        <w:pStyle w:val="BodyText"/>
      </w:pPr>
      <w:r>
        <w:t xml:space="preserve">University Lecturer</w:t>
      </w:r>
      <w:r>
        <w:t xml:space="preserve"> </w:t>
      </w:r>
      <w:r>
        <w:t xml:space="preserve">must therefore employ innovative teaching methods that do not rely heavily on expensive technology or extensive printed materials. For example, leveraging mobile technology for communication and resource sharing has become a standard practice for a</w:t>
      </w:r>
      <w:r>
        <w:t xml:space="preserve"> </w:t>
      </w:r>
      <w:hyperlink w:anchor="top">
        <w:r>
          <w:rPr>
            <w:rStyle w:val="Hyperlink"/>
            <w:iCs/>
            <w:i/>
          </w:rPr>
          <w:t xml:space="preserve">University Lecturer in Zimbabwe Harare</w:t>
        </w:r>
      </w:hyperlink>
      <w:r>
        <w:t xml:space="preserve">.</w:t>
      </w:r>
    </w:p>
    <w:p>
      <w:pPr>
        <w:pStyle w:val="BodyText"/>
      </w:pPr>
      <w:r>
        <w:t xml:space="preserve">Mental health and student welfare are also critical components. Students in</w:t>
      </w:r>
      <w:r>
        <w:t xml:space="preserve"> </w:t>
      </w:r>
      <w:r>
        <w:rPr>
          <w:bCs/>
          <w:b/>
        </w:rPr>
        <w:t xml:space="preserve">Zimbabwe Harare</w:t>
      </w:r>
      <w:r>
        <w:t xml:space="preserve"> </w:t>
      </w:r>
      <w:r>
        <w:t xml:space="preserve">often balance their studies with part-time jobs due to high unemployment rates among the youth. A</w:t>
      </w:r>
      <w:r>
        <w:t xml:space="preserve"> </w:t>
      </w:r>
      <w:hyperlink w:anchor="top">
        <w:r>
          <w:rPr>
            <w:rStyle w:val="Hyperlink"/>
            <w:iCs/>
            <w:i/>
          </w:rPr>
          <w:t xml:space="preserve">University Lecturer in Zimbabwe Harare</w:t>
        </w:r>
      </w:hyperlink>
      <w:r>
        <w:t xml:space="preserve"> </w:t>
      </w:r>
      <w:r>
        <w:t xml:space="preserve">thus serves not just as an instructor of subject matter, but as a mentor who must navigate the socio-economic pressures affecting their students' ability to focus on academic work.</w:t>
      </w:r>
    </w:p>
    <w:bookmarkEnd w:id="23"/>
    <w:bookmarkStart w:id="24" w:name="research"/>
    <w:p>
      <w:pPr>
        <w:pStyle w:val="Heading3"/>
      </w:pPr>
      <w:r>
        <w:rPr>
          <w:iCs/>
          <w:i/>
        </w:rPr>
        <w:t xml:space="preserve">Navigating the Research Landscape</w:t>
      </w:r>
    </w:p>
    <w:p>
      <w:pPr>
        <w:pStyle w:val="FirstParagraph"/>
      </w:pPr>
      <w:r>
        <w:t xml:space="preserve">Research is a core pillar of academia. For a</w:t>
      </w:r>
    </w:p>
    <w:p>
      <w:pPr>
        <w:pStyle w:val="BodyText"/>
      </w:pPr>
      <w:r>
        <w:t xml:space="preserve">University Lecturer</w:t>
      </w:r>
      <w:r>
        <w:t xml:space="preserve">, publishing in international journals is essential for career progression. However, accessing up-to-date academic databases can be prohibitively expensive due to subscription costs and currency issues. A</w:t>
      </w:r>
      <w:r>
        <w:t xml:space="preserve"> </w:t>
      </w:r>
      <w:hyperlink w:anchor="top">
        <w:r>
          <w:rPr>
            <w:rStyle w:val="Hyperlink"/>
            <w:iCs/>
            <w:i/>
          </w:rPr>
          <w:t xml:space="preserve">University Lecturer in Zimbabwe Harare</w:t>
        </w:r>
      </w:hyperlink>
      <w:r>
        <w:t xml:space="preserve"> </w:t>
      </w:r>
      <w:r>
        <w:t xml:space="preserve">often relies on open-access resources or institutional subscriptions provided by the university library, which may also suffer from intermittent internet connectivity in</w:t>
      </w:r>
      <w:r>
        <w:t xml:space="preserve"> </w:t>
      </w:r>
      <w:r>
        <w:rPr>
          <w:bCs/>
          <w:b/>
        </w:rPr>
        <w:t xml:space="preserve">Zimbabwe Harare</w:t>
      </w:r>
      <w:r>
        <w:t xml:space="preserve">. Despite these constraints, many</w:t>
      </w:r>
      <w:r>
        <w:t xml:space="preserve"> </w:t>
      </w:r>
      <w:hyperlink w:anchor="top">
        <w:r>
          <w:rPr>
            <w:rStyle w:val="Hyperlink"/>
            <w:iCs/>
            <w:i/>
          </w:rPr>
          <w:t xml:space="preserve">University Lecturers in Zimbabwe Harare</w:t>
        </w:r>
      </w:hyperlink>
      <w:r>
        <w:t xml:space="preserve"> </w:t>
      </w:r>
      <w:r>
        <w:t xml:space="preserve">produce high-quality research focused on local issues such as agriculture, public health, and renewable energy, contributing valuable knowledge to the Global South.</w:t>
      </w:r>
    </w:p>
    <w:bookmarkEnd w:id="24"/>
    <w:bookmarkEnd w:id="25"/>
    <w:bookmarkStart w:id="26" w:name="challenges"/>
    <w:p>
      <w:pPr>
        <w:pStyle w:val="Heading2"/>
      </w:pPr>
      <w:r>
        <w:t xml:space="preserve">3. Specific Challenges Facing Academic Staff</w:t>
      </w:r>
    </w:p>
    <w:p>
      <w:pPr>
        <w:pStyle w:val="FirstParagraph"/>
      </w:pPr>
      <w:r>
        <w:t xml:space="preserve">This</w:t>
      </w:r>
      <w:r>
        <w:t xml:space="preserve"> </w:t>
      </w:r>
      <w:r>
        <w:rPr>
          <w:bCs/>
          <w:b/>
        </w:rPr>
        <w:t xml:space="preserve">Case Study</w:t>
      </w:r>
      <w:r>
        <w:t xml:space="preserve"> </w:t>
      </w:r>
      <w:r>
        <w:t xml:space="preserve">identifies several key challenges unique to the operating environment of a</w:t>
      </w:r>
      <w:r>
        <w:t xml:space="preserve"> </w:t>
      </w:r>
      <w:hyperlink w:anchor="top">
        <w:r>
          <w:rPr>
            <w:rStyle w:val="Hyperlink"/>
            <w:iCs/>
            <w:i/>
          </w:rPr>
          <w:t xml:space="preserve">University Lecturer in Zimbabwe Harare</w:t>
        </w:r>
      </w:hyperlink>
      <w:r>
        <w:t xml:space="preserve">:</w:t>
      </w:r>
    </w:p>
    <w:p>
      <w:pPr>
        <w:numPr>
          <w:ilvl w:val="0"/>
          <w:numId w:val="1001"/>
        </w:numPr>
        <w:pStyle w:val="Compact"/>
      </w:pPr>
      <w:r>
        <w:rPr>
          <w:bCs/>
          <w:b/>
        </w:rPr>
        <w:t xml:space="preserve">Economic Instability:</w:t>
      </w:r>
      <w:r>
        <w:t xml:space="preserve"> </w:t>
      </w:r>
      <w:r>
        <w:t xml:space="preserve">The fluctuating value of the local currency affects purchasing power, impacting everything from commuting costs in</w:t>
      </w:r>
      <w:r>
        <w:t xml:space="preserve"> </w:t>
      </w:r>
      <w:r>
        <w:rPr>
          <w:bCs/>
          <w:b/>
        </w:rPr>
        <w:t xml:space="preserve">Zimbabwe Harare</w:t>
      </w:r>
      <w:r>
        <w:t xml:space="preserve"> </w:t>
      </w:r>
      <w:r>
        <w:t xml:space="preserve">to acquiring research materials.</w:t>
      </w:r>
    </w:p>
    <w:p>
      <w:pPr>
        <w:numPr>
          <w:ilvl w:val="0"/>
          <w:numId w:val="1001"/>
        </w:numPr>
        <w:pStyle w:val="Compact"/>
      </w:pPr>
      <w:r>
        <w:br/>
      </w:r>
      <w:r>
        <w:t xml:space="preserve">Infrastructure Deficits: As noted, unreliable electricity and water supply disrupt both teaching and research activities. A</w:t>
      </w:r>
      <w:r>
        <w:t xml:space="preserve"> </w:t>
      </w:r>
      <w:hyperlink w:anchor="top">
        <w:r>
          <w:rPr>
            <w:rStyle w:val="Hyperlink"/>
            <w:iCs/>
            <w:i/>
          </w:rPr>
          <w:t xml:space="preserve">University Lecturer in Zimbabwe Harare</w:t>
        </w:r>
      </w:hyperlink>
      <w:r>
        <w:t xml:space="preserve"> </w:t>
      </w:r>
      <w:r>
        <w:t xml:space="preserve">often has to bring personal power banks or solar chargers to campus.</w:t>
      </w:r>
    </w:p>
    <w:p>
      <w:pPr>
        <w:numPr>
          <w:ilvl w:val="0"/>
          <w:numId w:val="1001"/>
        </w:numPr>
        <w:pStyle w:val="Compact"/>
      </w:pPr>
      <w:r>
        <w:t xml:space="preserve">Bureaucratic Hurdles:/strong&gt; Administrative processes within universities can be slow. For a</w:t>
      </w:r>
    </w:p>
    <w:p>
      <w:pPr>
        <w:numPr>
          <w:ilvl w:val="0"/>
          <w:numId w:val="1000"/>
        </w:numPr>
        <w:pStyle w:val="Compact"/>
      </w:pPr>
      <w:r>
        <w:t xml:space="preserve">University Lecturer</w:t>
      </w:r>
      <w:r>
        <w:t xml:space="preserve">, navigating procurement for research equipment or travel grants can be time-consuming.</w:t>
      </w:r>
    </w:p>
    <w:p>
      <w:pPr>
        <w:numPr>
          <w:ilvl w:val="0"/>
          <w:numId w:val="1001"/>
        </w:numPr>
        <w:pStyle w:val="Compact"/>
      </w:pPr>
      <w:r>
        <w:br/>
      </w:r>
      <w:r>
        <w:t xml:space="preserve">Professional Isolation: Due to the brain drain, many departments in universities across</w:t>
      </w:r>
      <w:r>
        <w:t xml:space="preserve"> </w:t>
      </w:r>
      <w:r>
        <w:rPr>
          <w:bCs/>
          <w:b/>
        </w:rPr>
        <w:t xml:space="preserve">Zimbabwe Harare</w:t>
      </w:r>
      <w:r>
        <w:t xml:space="preserve"> </w:t>
      </w:r>
      <w:r>
        <w:t xml:space="preserve">operate with skeleton staff. This places a heavier workload on remaining academic staff, requiring a</w:t>
      </w:r>
      <w:r>
        <w:t xml:space="preserve"> </w:t>
      </w:r>
      <w:hyperlink w:anchor="top">
        <w:r>
          <w:rPr>
            <w:rStyle w:val="Hyperlink"/>
            <w:iCs/>
            <w:i/>
          </w:rPr>
          <w:t xml:space="preserve">University Lecturer in Zimbabwe Harare</w:t>
        </w:r>
      </w:hyperlink>
      <w:r>
        <w:t xml:space="preserve"> </w:t>
      </w:r>
      <w:r>
        <w:t xml:space="preserve">to cover multiple courses and administrative roles.</w:t>
      </w:r>
    </w:p>
    <w:bookmarkEnd w:id="26"/>
    <w:bookmarkStart w:id="29" w:name="opportunities"/>
    <w:p>
      <w:pPr>
        <w:pStyle w:val="Heading2"/>
      </w:pPr>
      <w:r>
        <w:t xml:space="preserve">4. Opportunities and Resilience Strategies</w:t>
      </w:r>
    </w:p>
    <w:p>
      <w:pPr>
        <w:pStyle w:val="FirstParagraph"/>
      </w:pPr>
      <w:r>
        <w:t xml:space="preserve">Negative challenges are not the sole determinant of this</w:t>
      </w:r>
      <w:r>
        <w:t xml:space="preserve"> </w:t>
      </w:r>
      <w:r>
        <w:rPr>
          <w:bCs/>
          <w:b/>
        </w:rPr>
        <w:t xml:space="preserve">Case Study</w:t>
      </w:r>
      <w:r>
        <w:t xml:space="preserve">. There are significant opportunities for a</w:t>
      </w:r>
      <w:r>
        <w:t xml:space="preserve"> </w:t>
      </w:r>
      <w:hyperlink w:anchor="top">
        <w:r>
          <w:rPr>
            <w:rStyle w:val="Hyperlink"/>
            <w:iCs/>
            <w:i/>
          </w:rPr>
          <w:t xml:space="preserve">University Lecturer in Zimbabwe Harare</w:t>
        </w:r>
      </w:hyperlink>
      <w:r>
        <w:t xml:space="preserve">.</w:t>
      </w:r>
    </w:p>
    <w:bookmarkStart w:id="27" w:name="community"/>
    <w:p>
      <w:pPr>
        <w:pStyle w:val="Heading3"/>
      </w:pPr>
      <w:r>
        <w:rPr>
          <w:iCs/>
          <w:i/>
        </w:rPr>
        <w:t xml:space="preserve">Community Engagement and Relevance</w:t>
      </w:r>
    </w:p>
    <w:p>
      <w:pPr>
        <w:pStyle w:val="FirstParagraph"/>
      </w:pPr>
      <w:r>
        <w:t xml:space="preserve">The proximity to local communities in</w:t>
      </w:r>
      <w:r>
        <w:t xml:space="preserve"> </w:t>
      </w:r>
      <w:r>
        <w:rPr>
          <w:bCs/>
          <w:b/>
        </w:rPr>
        <w:t xml:space="preserve">Zimbabwe Harare</w:t>
      </w:r>
    </w:p>
    <w:p>
      <w:pPr>
        <w:pStyle w:val="BodyText"/>
      </w:pPr>
      <w:r>
        <w:t xml:space="preserve">s allows a</w:t>
      </w:r>
    </w:p>
    <w:p>
      <w:pPr>
        <w:pStyle w:val="BodyText"/>
      </w:pPr>
      <w:r>
        <w:t xml:space="preserve">University Lecturer</w:t>
      </w:r>
      <w:r>
        <w:t xml:space="preserve"> </w:t>
      </w:r>
      <w:r>
        <w:t xml:space="preserve">to engage in impactful community service projects. This aligns with the university's mandate to be socially relevant. A</w:t>
      </w:r>
      <w:r>
        <w:t xml:space="preserve"> </w:t>
      </w:r>
      <w:hyperlink w:anchor="top">
        <w:r>
          <w:rPr>
            <w:rStyle w:val="Hyperlink"/>
            <w:iCs/>
            <w:i/>
          </w:rPr>
          <w:t xml:space="preserve">University Lecturer in Zimbabwe Harare</w:t>
        </w:r>
      </w:hyperlink>
      <w:r>
        <w:t xml:space="preserve"> </w:t>
      </w:r>
      <w:r>
        <w:t xml:space="preserve">can partner with local NGOs, government bodies, and private enterprises to apply theoretical knowledge to practical problems.</w:t>
      </w:r>
    </w:p>
    <w:bookmarkEnd w:id="27"/>
    <w:bookmarkStart w:id="28" w:name="technology"/>
    <w:p>
      <w:pPr>
        <w:pStyle w:val="Heading3"/>
      </w:pPr>
      <w:r>
        <w:rPr>
          <w:iCs/>
          <w:i/>
        </w:rPr>
        <w:t xml:space="preserve">Digital Transformation</w:t>
      </w:r>
    </w:p>
    <w:p>
      <w:pPr>
        <w:pStyle w:val="FirstParagraph"/>
      </w:pPr>
      <w:r>
        <w:t xml:space="preserve">The push for digital learning has accelerated. A</w:t>
      </w:r>
    </w:p>
    <w:p>
      <w:pPr>
        <w:pStyle w:val="BodyText"/>
      </w:pPr>
      <w:r>
        <w:t xml:space="preserve">University Lecturer</w:t>
      </w:r>
      <w:r>
        <w:t xml:space="preserve"> </w:t>
      </w:r>
      <w:r>
        <w:t xml:space="preserve">who masters online tools can reach a broader audience, potentially offering consultancy or tutoring services to supplement income. In</w:t>
      </w:r>
      <w:r>
        <w:t xml:space="preserve"> </w:t>
      </w:r>
      <w:r>
        <w:rPr>
          <w:bCs/>
          <w:b/>
        </w:rPr>
        <w:t xml:space="preserve">Zimbabwe Harare</w:t>
      </w:r>
      <w:r>
        <w:t xml:space="preserve">, the growing mobile internet penetration offers a viable platform for hybrid learning models.</w:t>
      </w:r>
    </w:p>
    <w:bookmarkEnd w:id="28"/>
    <w:bookmarkEnd w:id="29"/>
    <w:bookmarkStart w:id="31" w:name="conclusion"/>
    <w:p>
      <w:pPr>
        <w:pStyle w:val="Heading2"/>
      </w:pPr>
      <w:r>
        <w:t xml:space="preserve">5. Conclusion and Recommendations</w:t>
      </w:r>
    </w:p>
    <w:p>
      <w:pPr>
        <w:pStyle w:val="FirstParagraph"/>
      </w:pPr>
      <w:r>
        <w:t xml:space="preserve">This</w:t>
      </w:r>
      <w:r>
        <w:t xml:space="preserve"> </w:t>
      </w:r>
      <w:r>
        <w:rPr>
          <w:bCs/>
          <w:b/>
        </w:rPr>
        <w:t xml:space="preserve">Case Study</w:t>
      </w:r>
      <w:r>
        <w:t xml:space="preserve"> </w:t>
      </w:r>
      <w:r>
        <w:t xml:space="preserve">illustrates that being a</w:t>
      </w:r>
      <w:r>
        <w:t xml:space="preserve"> </w:t>
      </w:r>
      <w:hyperlink w:anchor="top">
        <w:r>
          <w:rPr>
            <w:rStyle w:val="Hyperlink"/>
            <w:iCs/>
            <w:i/>
          </w:rPr>
          <w:t xml:space="preserve">University Lecturer in Zimbabwe Harare</w:t>
        </w:r>
      </w:hyperlink>
      <w:r>
        <w:t xml:space="preserve"> </w:t>
      </w:r>
      <w:r>
        <w:t xml:space="preserve">is a role defined by resilience, adaptability, and deep commitment to the intellectual development of the nation. The challenges posed by the economic and infrastructural landscape of</w:t>
      </w:r>
      <w:r>
        <w:t xml:space="preserve"> </w:t>
      </w:r>
      <w:r>
        <w:rPr>
          <w:bCs/>
          <w:b/>
        </w:rPr>
        <w:t xml:space="preserve">Zimbabwe Harare</w:t>
      </w:r>
      <w:r>
        <w:t xml:space="preserve"> </w:t>
      </w:r>
      <w:r>
        <w:t xml:space="preserve">are significant, but they are met with innovative pedagogical strategies and strong professional dedication.</w:t>
      </w:r>
    </w:p>
    <w:bookmarkStart w:id="30" w:name="recs"/>
    <w:p>
      <w:pPr>
        <w:pStyle w:val="Heading3"/>
      </w:pPr>
      <w:r>
        <w:rPr>
          <w:iCs/>
          <w:i/>
        </w:rPr>
        <w:t xml:space="preserve">Recommendations for Stakeholders</w:t>
      </w:r>
    </w:p>
    <w:p>
      <w:pPr>
        <w:numPr>
          <w:ilvl w:val="0"/>
          <w:numId w:val="1002"/>
        </w:numPr>
        <w:pStyle w:val="Compact"/>
      </w:pPr>
      <w:r>
        <w:rPr>
          <w:bCs/>
          <w:b/>
        </w:rPr>
        <w:t xml:space="preserve">Institutional Support:</w:t>
      </w:r>
      <w:r>
        <w:t xml:space="preserve"> </w:t>
      </w:r>
      <w:r>
        <w:t xml:space="preserve">Universities in</w:t>
      </w:r>
      <w:r>
        <w:t xml:space="preserve"> </w:t>
      </w:r>
      <w:r>
        <w:rPr>
          <w:bCs/>
          <w:b/>
        </w:rPr>
        <w:t xml:space="preserve">Zimbabwe Harare</w:t>
      </w:r>
      <w:r>
        <w:rPr>
          <w:iCs/>
          <w:i/>
        </w:rPr>
        <w:t xml:space="preserve">s must invest in reliable infrastructure, particularly internet connectivity and power backups, to support the work of a</w:t>
      </w:r>
      <w:r>
        <w:t xml:space="preserve"> </w:t>
      </w:r>
      <w:hyperlink w:anchor="top">
        <w:r>
          <w:rPr>
            <w:rStyle w:val="Hyperlink"/>
            <w:iCs/>
            <w:i/>
          </w:rPr>
          <w:t xml:space="preserve">University Lecturer in Zimbabwe Harare</w:t>
        </w:r>
      </w:hyperlink>
      <w:r>
        <w:t xml:space="preserve">.</w:t>
      </w:r>
    </w:p>
    <w:p>
      <w:pPr>
        <w:numPr>
          <w:ilvl w:val="0"/>
          <w:numId w:val="1002"/>
        </w:numPr>
        <w:pStyle w:val="Compact"/>
      </w:pPr>
      <w:r>
        <w:br/>
      </w:r>
      <w:r>
        <w:rPr>
          <w:bCs/>
          <w:b/>
        </w:rPr>
        <w:t xml:space="preserve">Salary Structuring:</w:t>
      </w:r>
      <w:r>
        <w:t xml:space="preserve"> </w:t>
      </w:r>
      <w:r>
        <w:t xml:space="preserve">Compensation packages must be reviewed to reflect the high cost of living in</w:t>
      </w:r>
      <w:r>
        <w:t xml:space="preserve"> </w:t>
      </w:r>
      <w:r>
        <w:rPr>
          <w:bCs/>
          <w:b/>
        </w:rPr>
        <w:t xml:space="preserve">Zimbabwe Harare</w:t>
      </w:r>
      <w:r>
        <w:t xml:space="preserve">, helping to retain talent and reduce brain drain.</w:t>
      </w:r>
    </w:p>
    <w:p>
      <w:pPr>
        <w:numPr>
          <w:ilvl w:val="0"/>
          <w:numId w:val="1002"/>
        </w:numPr>
        <w:pStyle w:val="Compact"/>
      </w:pPr>
      <w:r>
        <w:br/>
      </w:r>
      <w:r>
        <w:rPr>
          <w:bCs/>
          <w:b/>
        </w:rPr>
        <w:t xml:space="preserve">Research Funding:</w:t>
      </w:r>
      <w:r>
        <w:t xml:space="preserve">: Dedicated grants for local research initiatives will empower a</w:t>
      </w:r>
      <w:r>
        <w:t xml:space="preserve"> </w:t>
      </w:r>
      <w:hyperlink w:anchor="top">
        <w:r>
          <w:rPr>
            <w:rStyle w:val="Hyperlink"/>
            <w:iCs/>
            <w:i/>
          </w:rPr>
          <w:t xml:space="preserve">University Lecturer</w:t>
        </w:r>
      </w:hyperlink>
      <w:r>
        <w:t xml:space="preserve"> </w:t>
      </w:r>
      <w:r>
        <w:t xml:space="preserve">to produce impactful scholarship without being hindered by access barriers.</w:t>
      </w:r>
    </w:p>
    <w:p>
      <w:pPr>
        <w:pStyle w:val="FirstParagraph"/>
      </w:pPr>
      <w:r>
        <w:t xml:space="preserve">In conclusion, the</w:t>
      </w:r>
      <w:r>
        <w:t xml:space="preserve"> </w:t>
      </w:r>
      <w:r>
        <w:rPr>
          <w:bCs/>
          <w:b/>
        </w:rPr>
        <w:t xml:space="preserve">Case Study</w:t>
      </w:r>
      <w:r>
        <w:t xml:space="preserve"> </w:t>
      </w:r>
      <w:r>
        <w:t xml:space="preserve">of a</w:t>
      </w:r>
    </w:p>
    <w:p>
      <w:pPr>
        <w:pStyle w:val="BodyText"/>
      </w:pPr>
      <w:r>
        <w:rPr>
          <w:bCs/>
          <w:b/>
        </w:rPr>
        <w:t xml:space="preserve">University Lecturer in Zimbabwe Harare</w:t>
      </w:r>
      <w:r>
        <w:t xml:space="preserve">, reveals a narrative of struggle and triumph. It underscores the critical need for sustained investment in higher education to harness the full potential of academic staff who serve as pillars of development in</w:t>
      </w:r>
      <w:r>
        <w:t xml:space="preserve"> </w:t>
      </w:r>
      <w:r>
        <w:rPr>
          <w:bCs/>
          <w:b/>
        </w:rPr>
        <w:t xml:space="preserve">Zimbabwe Harare</w:t>
      </w:r>
      <w:r>
        <w:t xml:space="preserve"> </w:t>
      </w:r>
      <w:r>
        <w:t xml:space="preserve">and beyond.</w:t>
      </w:r>
    </w:p>
    <w:p>
      <w:pPr>
        <w:pStyle w:val="BodyText"/>
      </w:pPr>
      <w:r>
        <w:br/>
      </w:r>
    </w:p>
    <w:p>
      <w:r>
        <w:pict>
          <v:rect style="width:0;height:1.5pt" o:hralign="center" o:hrstd="t" o:hr="t"/>
        </w:pict>
      </w:r>
    </w:p>
    <w:p>
      <w:pPr>
        <w:pStyle w:val="FirstParagraph"/>
      </w:pPr>
      <w:r>
        <w:t xml:space="preserve">Case Study</w:t>
      </w:r>
      <w:r>
        <w:t xml:space="preserve"> </w:t>
      </w:r>
      <w:r>
        <w:t xml:space="preserve">Reference Code: UZ-HR-2023-LT | Subject:</w:t>
      </w:r>
      <w:r>
        <w:t xml:space="preserve"> </w:t>
      </w:r>
      <w:hyperlink w:anchor="top">
        <w:r>
          <w:rPr>
            <w:rStyle w:val="Hyperlink"/>
            <w:iCs/>
            <w:i/>
          </w:rPr>
          <w:t xml:space="preserve">University Lecturer in Zimbabwe Harare</w:t>
        </w:r>
      </w:hyperlink>
      <w:r>
        <w:t xml:space="preserve"> </w:t>
      </w:r>
      <w:r>
        <w:t xml:space="preserve">| Region:</w:t>
      </w:r>
      <w:r>
        <w:t xml:space="preserve"> </w:t>
      </w:r>
      <w:r>
        <w:rPr>
          <w:bCs/>
          <w:b/>
        </w:rPr>
        <w:t xml:space="preserve">Zimbabwe Harare</w:t>
      </w: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University Lecturer in Zimbabwe Harare</dc:title>
  <dc:creator/>
  <dc:language>en</dc:language>
  <cp:keywords/>
  <dcterms:created xsi:type="dcterms:W3CDTF">2026-07-29T06:48:40Z</dcterms:created>
  <dcterms:modified xsi:type="dcterms:W3CDTF">2026-07-29T06:48:40Z</dcterms:modified>
</cp:coreProperties>
</file>

<file path=docProps/custom.xml><?xml version="1.0" encoding="utf-8"?>
<Properties xmlns="http://schemas.openxmlformats.org/officeDocument/2006/custom-properties" xmlns:vt="http://schemas.openxmlformats.org/officeDocument/2006/docPropsVTypes"/>
</file>