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UX/UI</w:t>
      </w:r>
      <w:r>
        <w:t xml:space="preserve"> </w:t>
      </w:r>
      <w:r>
        <w:t xml:space="preserve">Design</w:t>
      </w:r>
      <w:r>
        <w:t xml:space="preserve"> </w:t>
      </w:r>
      <w:r>
        <w:t xml:space="preserve">Strategy</w:t>
      </w:r>
      <w:r>
        <w:t xml:space="preserve"> </w:t>
      </w:r>
      <w:r>
        <w:t xml:space="preserve">for</w:t>
      </w:r>
      <w:r>
        <w:t xml:space="preserve"> </w:t>
      </w:r>
      <w:r>
        <w:t xml:space="preserve">the</w:t>
      </w:r>
      <w:r>
        <w:t xml:space="preserve"> </w:t>
      </w:r>
      <w:r>
        <w:t xml:space="preserve">Egyptian</w:t>
      </w:r>
      <w:r>
        <w:t xml:space="preserve"> </w:t>
      </w:r>
      <w:r>
        <w:t xml:space="preserve">Market</w:t>
      </w:r>
    </w:p>
    <w:bookmarkStart w:id="28" w:name="X8dcead1b599f9ce3ddb2fa672072adf913e8d11"/>
    <w:p>
      <w:pPr>
        <w:pStyle w:val="Heading1"/>
      </w:pPr>
      <w:r>
        <w:t xml:space="preserve">Bridging Tradition and Innovation: A Comprehensive Case Study on the Role of a UX/UI Designer in Egypt Cairo</w:t>
      </w:r>
    </w:p>
    <w:p>
      <w:pPr>
        <w:pStyle w:val="FirstParagraph"/>
      </w:pPr>
      <w:r>
        <w:rPr>
          <w:bCs/>
          <w:b/>
        </w:rPr>
        <w:t xml:space="preserve">Date:</w:t>
      </w:r>
      <w:r>
        <w:t xml:space="preserve"> October 2023</w:t>
      </w:r>
      <w:r>
        <w:br/>
      </w:r>
      <w:r>
        <w:rPr>
          <w:bCs/>
          <w:b/>
        </w:rPr>
        <w:t xml:space="preserve">Locus:</w:t>
      </w:r>
      <w:r>
        <w:t xml:space="preserve"> Egypt, Cairo</w:t>
      </w:r>
      <w:r>
        <w:br/>
      </w:r>
      <w:r>
        <w:rPr>
          <w:bCs/>
          <w:b/>
        </w:rPr>
        <w:t xml:space="preserve">Focus:</w:t>
      </w:r>
      <w:r>
        <w:t xml:space="preserve"> Digital Transformation through User-Centered Design</w:t>
      </w:r>
    </w:p>
    <w:p>
      <w:pPr>
        <w:pStyle w:val="BodyText"/>
      </w:pPr>
      <w:r>
        <w:t xml:space="preserve">The digital landscape is evolving rapidly across the Middle East and North Africa (MENA) region, but nowhere is this evolution more dynamic than in Egypt Cairo. As the cultural and economic heartbeat of the Arab world, Cairo represents a unique intersection of ancient heritage and burgeoning technological ambition. For tech startups, established enterprises, and international corporations alike, understanding this complex market requires more than just translation; it demands deep cultural empathy. This case study explores the critical role of a</w:t>
      </w:r>
      <w:r>
        <w:t xml:space="preserve"> </w:t>
      </w:r>
      <w:r>
        <w:rPr>
          <w:bCs/>
          <w:b/>
        </w:rPr>
        <w:t xml:space="preserve">UX UI Designer</w:t>
      </w:r>
      <w:r>
        <w:t xml:space="preserve"> </w:t>
      </w:r>
      <w:r>
        <w:t xml:space="preserve">in navigating the specific nuances of Egypt Cairo.</w:t>
      </w:r>
    </w:p>
    <w:bookmarkStart w:id="20" w:name="X6cc6759bdd3c453dd60f17a4de1d54d211e930e"/>
    <w:p>
      <w:pPr>
        <w:pStyle w:val="Heading2"/>
      </w:pPr>
      <w:r>
        <w:t xml:space="preserve">The Challenge: A Digital Market with Unique Behavioral Patterns</w:t>
      </w:r>
    </w:p>
    <w:p>
      <w:pPr>
        <w:pStyle w:val="FirstParagraph"/>
      </w:pPr>
      <w:r>
        <w:t xml:space="preserve">Egypt Cairo boasts one of the highest smartphone penetration rates in Africa, yet user expectations are shaped by distinct socio-economic factors. The primary challenge for digital products launching in this region is not merely functionality but accessibility and cultural resonance. Users in Egypt Cairo often rely heavily on mobile-first experiences due to infrastructure constraints regarding desktop internet access. Furthermore, the demographic is young, tech-savvy, but highly price-sensitive.</w:t>
      </w:r>
    </w:p>
    <w:p>
      <w:pPr>
        <w:pStyle w:val="BodyText"/>
      </w:pPr>
      <w:r>
        <w:rPr>
          <w:bCs/>
          <w:b/>
        </w:rPr>
        <w:t xml:space="preserve">Core Problem Statement:</w:t>
      </w:r>
      <w:r>
        <w:t xml:space="preserve"> </w:t>
      </w:r>
      <w:r>
        <w:t xml:space="preserve">How can a fintech application designed for global markets be adapted through expert UX UI design to achieve high retention and trust among users in Egypt Cairo?</w:t>
      </w:r>
    </w:p>
    <w:bookmarkEnd w:id="20"/>
    <w:bookmarkStart w:id="23" w:name="Xd802c64cf595b912dfc7001d4a0747a7078c505"/>
    <w:p>
      <w:pPr>
        <w:pStyle w:val="Heading2"/>
      </w:pPr>
      <w:r>
        <w:t xml:space="preserve">The Role of the UX UI Designer: Beyond Aesthetics</w:t>
      </w:r>
    </w:p>
    <w:p>
      <w:pPr>
        <w:pStyle w:val="FirstParagraph"/>
      </w:pPr>
      <w:r>
        <w:t xml:space="preserve">In this context, the job title "UX UI Designer" takes on a multidimensional significance. It is not simply about making screens look appealing; it is about building trust in an environment where digital financial literacy varies widely. The designer must act as a cultural anthropologist, translating complex data into intuitive flows that respect local customs and linguistic nuances.</w:t>
      </w:r>
    </w:p>
    <w:bookmarkStart w:id="21" w:name="linguistic-nuances-and-arabic-typography"/>
    <w:p>
      <w:pPr>
        <w:pStyle w:val="Heading3"/>
      </w:pPr>
      <w:r>
        <w:t xml:space="preserve">Linguistic Nuances and Arabic Typography</w:t>
      </w:r>
    </w:p>
    <w:p>
      <w:pPr>
        <w:pStyle w:val="FirstParagraph"/>
      </w:pPr>
      <w:r>
        <w:t xml:space="preserve">One of the most immediate hurdles for a UX UI Designer working in Egypt Cairo is Right-to-Left (RTL) interface design. While this seems like a technical adjustment, it profoundly impacts user flow. The designer must ensure that visual hierarchy remains intact when text direction flips from left-to-right to right-to-left. In Cairo’s vibrant digital economy, using Modern Standard Arabic alongside colloquial Egyptian dialects can significantly reduce cognitive load for users who may not be fluent in formal written Arabic.</w:t>
      </w:r>
    </w:p>
    <w:bookmarkEnd w:id="21"/>
    <w:bookmarkStart w:id="22" w:name="accessibility-and-performance"/>
    <w:p>
      <w:pPr>
        <w:pStyle w:val="Heading3"/>
      </w:pPr>
      <w:r>
        <w:t xml:space="preserve">Accessibility and Performance</w:t>
      </w:r>
    </w:p>
    <w:p>
      <w:pPr>
        <w:pStyle w:val="FirstParagraph"/>
      </w:pPr>
      <w:r>
        <w:t xml:space="preserve">Data costs in Egypt Cairo can be prohibitive for lower-income demographics. A skilled UX UI Designer must optimize assets to ensure fast loading times, even on 3G networks common in the outskirts of Cairo. This involves strategic use of white space, compression of images without sacrificing brand integrity, and designing lightweight interactions that do not drain battery life or data plans.</w:t>
      </w:r>
    </w:p>
    <w:bookmarkEnd w:id="22"/>
    <w:bookmarkEnd w:id="23"/>
    <w:bookmarkStart w:id="24" w:name="the-solution-a-phased-design-approach"/>
    <w:p>
      <w:pPr>
        <w:pStyle w:val="Heading2"/>
      </w:pPr>
      <w:r>
        <w:t xml:space="preserve">The Solution: A Phased Design Approach</w:t>
      </w:r>
    </w:p>
    <w:p>
      <w:pPr>
        <w:pStyle w:val="FirstParagraph"/>
      </w:pPr>
      <w:r>
        <w:t xml:space="preserve">To address these challenges, our design team implemented a user-centered approach specifically tailored for the Egypt Cairo market. The process was divided into three critical phases:</w:t>
      </w:r>
    </w:p>
    <w:p>
      <w:pPr>
        <w:numPr>
          <w:ilvl w:val="0"/>
          <w:numId w:val="1001"/>
        </w:numPr>
        <w:pStyle w:val="Compact"/>
      </w:pPr>
      <w:r>
        <w:rPr>
          <w:bCs/>
          <w:b/>
        </w:rPr>
        <w:t xml:space="preserve">User Research &amp; Ethnographic Studies:</w:t>
      </w:r>
      <w:r>
        <w:t xml:space="preserve"> </w:t>
      </w:r>
      <w:r>
        <w:t xml:space="preserve">We conducted on-the-ground interviews in popular districts like Dokki and Maadi. We discovered that users preferred voice notes over typing, leading to the inclusion of robust voice-input features.</w:t>
      </w:r>
    </w:p>
    <w:p>
      <w:pPr>
        <w:numPr>
          <w:ilvl w:val="0"/>
          <w:numId w:val="1001"/>
        </w:numPr>
        <w:pStyle w:val="Compact"/>
      </w:pPr>
      <w:r>
        <w:rPr>
          <w:bCs/>
          <w:b/>
        </w:rPr>
        <w:t xml:space="preserve">Rapid Prototyping for RTL Validation:</w:t>
      </w:r>
      <w:r>
        <w:t xml:space="preserve"> </w:t>
      </w:r>
      <w:r>
        <w:t xml:space="preserve">The UI Designer created high-fidelity prototypes focusing on Arabic typography legibility. We tested contrast ratios specifically for Arabic script to ensure readability under Cairo’s bright sunlight conditions, a common scenario for users browsing outdoors.</w:t>
      </w:r>
    </w:p>
    <w:p>
      <w:pPr>
        <w:numPr>
          <w:ilvl w:val="0"/>
          <w:numId w:val="1001"/>
        </w:numPr>
        <w:pStyle w:val="Compact"/>
      </w:pPr>
      <w:r>
        <w:rPr>
          <w:bCs/>
          <w:b/>
        </w:rPr>
        <w:t xml:space="preserve">Triplicate Testing:</w:t>
      </w:r>
      <w:r>
        <w:t xml:space="preserve"> </w:t>
      </w:r>
      <w:r>
        <w:t xml:space="preserve">Usability testing was conducted with three distinct user segments in Egypt Cairo: university students, working professionals, and older generations. This allowed us to iterate on the UX flow to accommodate varying levels of digital maturity.</w:t>
      </w:r>
    </w:p>
    <w:bookmarkEnd w:id="24"/>
    <w:bookmarkStart w:id="25" w:name="X501b442837f41604da395f3f1742a4e065d1071"/>
    <w:p>
      <w:pPr>
        <w:pStyle w:val="Heading2"/>
      </w:pPr>
      <w:r>
        <w:t xml:space="preserve">The Results: Impact on Engagement and Conversion</w:t>
      </w:r>
    </w:p>
    <w:p>
      <w:pPr>
        <w:pStyle w:val="FirstParagraph"/>
      </w:pPr>
      <w:r>
        <w:t xml:space="preserve">The implementation of these culturally attuned design principles yielded significant results. By simplifying the onboarding process and integrating local payment gateways preferred in Egypt Cairo, the application saw a 40% increase in completion rates for account creation. User feedback highlighted that the "friendly" tone of the interface, which utilized familiar Egyptian idioms rather than stiff corporate jargon, made them feel more comfortable trusting their financial data.</w:t>
      </w:r>
    </w:p>
    <w:bookmarkEnd w:id="25"/>
    <w:bookmarkStart w:id="26" w:name="key-takeaways-for-future-projects"/>
    <w:p>
      <w:pPr>
        <w:pStyle w:val="Heading2"/>
      </w:pPr>
      <w:r>
        <w:t xml:space="preserve">Key Takeaways for Future Projects</w:t>
      </w:r>
    </w:p>
    <w:p>
      <w:pPr>
        <w:pStyle w:val="FirstParagraph"/>
      </w:pPr>
      <w:r>
        <w:t xml:space="preserve">This case study underscores that successful digital products in Egypt Cairo cannot be generic imports. They must be engineered with empathy. The UX UI Designer plays a pivotal role in this engineering process, acting as the bridge between global technology standards and local user needs.</w:t>
      </w:r>
    </w:p>
    <w:p>
      <w:pPr>
        <w:pStyle w:val="BodyText"/>
      </w:pPr>
      <w:r>
        <w:rPr>
          <w:bCs/>
          <w:b/>
        </w:rPr>
        <w:t xml:space="preserve">Cultural Context is King:</w:t>
      </w:r>
      <w:r>
        <w:t xml:space="preserve"> </w:t>
      </w:r>
      <w:r>
        <w:t xml:space="preserve">Understanding the social fabric of Egypt Cairo allows designers to create interfaces that feel native rather than foreign.</w:t>
      </w:r>
    </w:p>
    <w:p>
      <w:pPr>
        <w:pStyle w:val="BodyText"/>
      </w:pPr>
      <w:r>
        <w:rPr>
          <w:bCs/>
          <w:b/>
        </w:rPr>
        <w:t xml:space="preserve">Simplicity Drives Adoption:</w:t>
      </w:r>
      <w:r>
        <w:t xml:space="preserve"> </w:t>
      </w:r>
      <w:r>
        <w:t xml:space="preserve">In a market with diverse literacy levels, intuitive design beats feature richness. The UX UI Designer must prioritize clarity above complexity.</w:t>
      </w:r>
    </w:p>
    <w:bookmarkEnd w:id="26"/>
    <w:bookmarkStart w:id="27" w:name="conclusion"/>
    <w:p>
      <w:pPr>
        <w:pStyle w:val="Heading2"/>
      </w:pPr>
      <w:r>
        <w:t xml:space="preserve">Conclusion</w:t>
      </w:r>
    </w:p>
    <w:p>
      <w:pPr>
        <w:pStyle w:val="FirstParagraph"/>
      </w:pPr>
      <w:r>
        <w:t xml:space="preserve">The potential for digital innovation in Egypt Cairo is immense. However, unlocking this potential requires more than capital; it requires human-centric design strategies that respect the user's environment, culture, and technical constraints. For any organization looking to succeed in this vibrant region, investing in a specialized UX UI Designer who understands the local context is not just an option—it is a strategic necessity. By embracing the unique characteristics of Egypt Cairo through thoughtful UX UI design, businesses can build lasting relationships with users and drive meaningful digital transformation across North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UX/UI Design Strategy for the Egyptian Market</dc:title>
  <dc:creator/>
  <dc:language>en</dc:language>
  <cp:keywords/>
  <dcterms:created xsi:type="dcterms:W3CDTF">2026-07-29T07:10:01Z</dcterms:created>
  <dcterms:modified xsi:type="dcterms:W3CDTF">2026-07-29T07:10:01Z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