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Digital</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through</w:t>
      </w:r>
      <w:r>
        <w:t xml:space="preserve"> </w:t>
      </w:r>
      <w:r>
        <w:t xml:space="preserve">Strategic</w:t>
      </w:r>
      <w:r>
        <w:t xml:space="preserve"> </w:t>
      </w:r>
      <w:r>
        <w:t xml:space="preserve">UX</w:t>
      </w:r>
      <w:r>
        <w:t xml:space="preserve"> </w:t>
      </w:r>
      <w:r>
        <w:t xml:space="preserve">UI</w:t>
      </w:r>
      <w:r>
        <w:t xml:space="preserve"> </w:t>
      </w:r>
      <w:r>
        <w:t xml:space="preserve">Design</w:t>
      </w:r>
    </w:p>
    <w:bookmarkStart w:id="29" w:name="X31e77d347d2a76afe2d41d4051943116b0aeb54"/>
    <w:p>
      <w:pPr>
        <w:pStyle w:val="Heading1"/>
      </w:pPr>
      <w:r>
        <w:t xml:space="preserve">Bridging the Gap: A Case Study on the Role of the UX UI Designer in Ivory Coast Abidjan</w:t>
      </w:r>
    </w:p>
    <w:p>
      <w:pPr>
        <w:pStyle w:val="FirstParagraph"/>
      </w:pPr>
      <w:r>
        <w:t xml:space="preserve">In recent years, the digital landscape of West Africa has undergone a seismic shift. At the heart of this transformation lies</w:t>
      </w:r>
      <w:r>
        <w:t xml:space="preserve"> </w:t>
      </w:r>
      <w:r>
        <w:rPr>
          <w:bCs/>
          <w:b/>
        </w:rPr>
        <w:t xml:space="preserve">Ivory Coast Abidjan</w:t>
      </w:r>
      <w:r>
        <w:t xml:space="preserve">, a bustling metropolis that serves as both an economic powerhouse and a cultural crossroads. As mobile penetration rates soar and internet connectivity improves across the region, local businesses are rapidly transitioning from traditional brick-and-mortar models to digital-first platforms. However, technology alone does not guarantee success; it is the human-centric approach of user experience (UX) and user interface (UI) design that determines whether a digital product thrives or fails. This case study explores how the specialized role of a</w:t>
      </w:r>
      <w:r>
        <w:t xml:space="preserve"> </w:t>
      </w:r>
      <w:r>
        <w:rPr>
          <w:bCs/>
          <w:b/>
        </w:rPr>
        <w:t xml:space="preserve">UX UI Designer</w:t>
      </w:r>
      <w:r>
        <w:t xml:space="preserve"> </w:t>
      </w:r>
      <w:r>
        <w:t xml:space="preserve">has become pivotal in navigating the unique challenges and opportunities presented by the market in</w:t>
      </w:r>
      <w:r>
        <w:t xml:space="preserve"> </w:t>
      </w:r>
      <w:r>
        <w:rPr>
          <w:bCs/>
          <w:b/>
        </w:rPr>
        <w:t xml:space="preserve">Ivory Coast Abidjan</w:t>
      </w:r>
      <w:r>
        <w:t xml:space="preserve">.</w:t>
      </w:r>
    </w:p>
    <w:bookmarkStart w:id="20" w:name="the-context-a-market-at-a-crossroads"/>
    <w:p>
      <w:pPr>
        <w:pStyle w:val="Heading2"/>
      </w:pPr>
      <w:r>
        <w:t xml:space="preserve">The Context: A Market at a Crossroads</w:t>
      </w:r>
    </w:p>
    <w:p>
      <w:pPr>
        <w:pStyle w:val="FirstParagraph"/>
      </w:pPr>
      <w:r>
        <w:rPr>
          <w:bCs/>
          <w:b/>
        </w:rPr>
        <w:t xml:space="preserve">Ivory Coast Abidjan</w:t>
      </w:r>
      <w:r>
        <w:t xml:space="preserve"> </w:t>
      </w:r>
      <w:r>
        <w:t xml:space="preserve">is characterized by a dynamic demographic profile. The population is young, tech-savvy, and increasingly mobile-dependent. While smartphone ownership has increased dramatically, the way users interact with digital devices in this region differs significantly from Western markets. Users often rely on lower-end Android devices with limited storage and processing power. Furthermore, data costs remain a significant concern for many residents of</w:t>
      </w:r>
      <w:r>
        <w:t xml:space="preserve"> </w:t>
      </w:r>
      <w:r>
        <w:rPr>
          <w:bCs/>
          <w:b/>
        </w:rPr>
        <w:t xml:space="preserve">Ivory Coast Abidjan</w:t>
      </w:r>
      <w:r>
        <w:t xml:space="preserve">, making lightweight, efficient applications highly desirable.</w:t>
      </w:r>
    </w:p>
    <w:p>
      <w:pPr>
        <w:pStyle w:val="BodyText"/>
      </w:pPr>
      <w:r>
        <w:t xml:space="preserve">For fintech startups, e-commerce platforms, and digital service providers in the city, the challenge is not merely building an app or website. The challenge lies in creating an experience that respects the user's constraints while delivering immense value. This is where the expertise of a skilled</w:t>
      </w:r>
      <w:r>
        <w:t xml:space="preserve"> </w:t>
      </w:r>
      <w:r>
        <w:rPr>
          <w:bCs/>
          <w:b/>
        </w:rPr>
        <w:t xml:space="preserve">UX UI Designer</w:t>
      </w:r>
      <w:r>
        <w:t xml:space="preserve"> </w:t>
      </w:r>
      <w:r>
        <w:t xml:space="preserve">becomes indispensable.</w:t>
      </w:r>
    </w:p>
    <w:bookmarkEnd w:id="20"/>
    <w:bookmarkStart w:id="21" w:name="Xd12cb9ff7994e2b711cc5f1c4a0383a2db27601"/>
    <w:p>
      <w:pPr>
        <w:pStyle w:val="Heading2"/>
      </w:pPr>
      <w:r>
        <w:t xml:space="preserve">The Problem: Disconnect Between Global Templates and Local Realities</w:t>
      </w:r>
    </w:p>
    <w:p>
      <w:pPr>
        <w:pStyle w:val="FirstParagraph"/>
      </w:pPr>
      <w:r>
        <w:t xml:space="preserve">A leading fintech company based in</w:t>
      </w:r>
      <w:r>
        <w:t xml:space="preserve"> </w:t>
      </w:r>
      <w:r>
        <w:rPr>
          <w:bCs/>
          <w:b/>
        </w:rPr>
        <w:t xml:space="preserve">Ivory Coast Abidjan</w:t>
      </w:r>
      <w:r>
        <w:t xml:space="preserve">, referred to herein as "AbidPay," sought to expand its user base. Initially, the company adopted a design template sourced from a European market leader. The interface was sleek and modern but resulted in high bounce rates and low conversion among local users. User testing revealed several critical friction points:</w:t>
      </w:r>
    </w:p>
    <w:p>
      <w:pPr>
        <w:numPr>
          <w:ilvl w:val="0"/>
          <w:numId w:val="1001"/>
        </w:numPr>
        <w:pStyle w:val="Compact"/>
      </w:pPr>
      <w:r>
        <w:rPr>
          <w:bCs/>
          <w:b/>
        </w:rPr>
        <w:t xml:space="preserve">Cognitive Load:</w:t>
      </w:r>
      <w:r>
        <w:t xml:space="preserve"> </w:t>
      </w:r>
      <w:r>
        <w:t xml:space="preserve">The interface was too information-dense, overwhelming users who were new to digital banking.</w:t>
      </w:r>
    </w:p>
    <w:p>
      <w:pPr>
        <w:numPr>
          <w:ilvl w:val="0"/>
          <w:numId w:val="1001"/>
        </w:numPr>
        <w:pStyle w:val="Compact"/>
      </w:pPr>
      <w:r>
        <w:rPr>
          <w:bCs/>
          <w:b/>
        </w:rPr>
        <w:t xml:space="preserve">Data Efficiency:</w:t>
      </w:r>
      <w:r>
        <w:t xml:space="preserve"> </w:t>
      </w:r>
      <w:r>
        <w:t xml:space="preserve">The app required large image loads and complex animations, consuming excessive data for users in</w:t>
      </w:r>
      <w:r>
        <w:t xml:space="preserve"> </w:t>
      </w:r>
      <w:r>
        <w:rPr>
          <w:bCs/>
          <w:b/>
        </w:rPr>
        <w:t xml:space="preserve">Ivory Coast Abidjan</w:t>
      </w:r>
      <w:r>
        <w:t xml:space="preserve">.</w:t>
      </w:r>
    </w:p>
    <w:p>
      <w:pPr>
        <w:numPr>
          <w:ilvl w:val="0"/>
          <w:numId w:val="1001"/>
        </w:numPr>
        <w:pStyle w:val="Compact"/>
      </w:pPr>
      <w:r>
        <w:rPr>
          <w:bCs/>
          <w:b/>
        </w:rPr>
        <w:t xml:space="preserve">Linguistic Nuance:</w:t>
      </w:r>
      <w:r>
        <w:t xml:space="preserve"> </w:t>
      </w:r>
      <w:r>
        <w:t xml:space="preserve">The terminology used was too formal, lacking the accessibility and trust-building tone preferred by local customers.</w:t>
      </w:r>
    </w:p>
    <w:p>
      <w:pPr>
        <w:pStyle w:val="FirstParagraph"/>
      </w:pPr>
      <w:r>
        <w:t xml:space="preserve">The disconnect highlighted a common pitfall: applying global design standards without adapting to the specific cultural and technical context of</w:t>
      </w:r>
      <w:r>
        <w:t xml:space="preserve"> </w:t>
      </w:r>
      <w:r>
        <w:rPr>
          <w:bCs/>
          <w:b/>
        </w:rPr>
        <w:t xml:space="preserve">Ivory Coast Abidjan</w:t>
      </w:r>
      <w:r>
        <w:t xml:space="preserve">. The solution required a complete redesign driven by deep user research and localized design principles.</w:t>
      </w:r>
    </w:p>
    <w:bookmarkEnd w:id="21"/>
    <w:bookmarkStart w:id="25" w:name="X0df362ef8ee65896ee955eac9482e1c6d371395"/>
    <w:p>
      <w:pPr>
        <w:pStyle w:val="Heading2"/>
      </w:pPr>
      <w:r>
        <w:t xml:space="preserve">The Solution: A Human-Centered Approach Led by UX UI Designers</w:t>
      </w:r>
    </w:p>
    <w:p>
      <w:pPr>
        <w:pStyle w:val="FirstParagraph"/>
      </w:pPr>
      <w:r>
        <w:t xml:space="preserve">To address these issues, AbidPay partnered with a dedicated team of</w:t>
      </w:r>
      <w:r>
        <w:t xml:space="preserve"> </w:t>
      </w:r>
      <w:r>
        <w:rPr>
          <w:bCs/>
          <w:b/>
        </w:rPr>
        <w:t xml:space="preserve">UX UI Designer</w:t>
      </w:r>
      <w:r>
        <w:t xml:space="preserve"> </w:t>
      </w:r>
      <w:r>
        <w:t xml:space="preserve">specialists who understood the local ecosystem. The redesign process was divided into three phases: Research, Prototyping, and Iterative Testing.</w:t>
      </w:r>
    </w:p>
    <w:bookmarkStart w:id="22" w:name="deep-localized-research"/>
    <w:p>
      <w:pPr>
        <w:pStyle w:val="Heading3"/>
      </w:pPr>
      <w:r>
        <w:t xml:space="preserve">1. Deep Localized Research</w:t>
      </w:r>
    </w:p>
    <w:p>
      <w:pPr>
        <w:pStyle w:val="FirstParagraph"/>
      </w:pPr>
      <w:r>
        <w:t xml:space="preserve">The first step involved ethnographic research within</w:t>
      </w:r>
      <w:r>
        <w:t xml:space="preserve"> </w:t>
      </w:r>
      <w:r>
        <w:rPr>
          <w:bCs/>
          <w:b/>
        </w:rPr>
        <w:t xml:space="preserve">Ivory Coast Abidjan</w:t>
      </w:r>
      <w:r>
        <w:t xml:space="preserve">. The UX UI Designer team conducted interviews in various neighborhoods, from the bustling commercial district of Plateau to residential areas like Cocody. They observed how users interacted with their smartphones in real-world scenarios—often on public transport or under poor lighting conditions. This research revealed that trust was established through clear visual hierarchies and familiar icons, rather than innovative but confusing layouts.</w:t>
      </w:r>
    </w:p>
    <w:bookmarkEnd w:id="22"/>
    <w:bookmarkStart w:id="23" w:name="optimized-interface-design"/>
    <w:p>
      <w:pPr>
        <w:pStyle w:val="Heading3"/>
      </w:pPr>
      <w:r>
        <w:t xml:space="preserve">2. Optimized Interface Design</w:t>
      </w:r>
    </w:p>
    <w:p>
      <w:pPr>
        <w:pStyle w:val="FirstParagraph"/>
      </w:pPr>
      <w:r>
        <w:t xml:space="preserve">Leveraging these insights, the</w:t>
      </w:r>
      <w:r>
        <w:t xml:space="preserve"> </w:t>
      </w:r>
      <w:r>
        <w:rPr>
          <w:bCs/>
          <w:b/>
        </w:rPr>
        <w:t xml:space="preserve">UX UI Designer</w:t>
      </w:r>
      <w:r>
        <w:t xml:space="preserve"> </w:t>
      </w:r>
      <w:r>
        <w:t xml:space="preserve">team created a new interface tailored to the constraints of the region. Key changes included:</w:t>
      </w:r>
    </w:p>
    <w:p>
      <w:pPr>
        <w:numPr>
          <w:ilvl w:val="0"/>
          <w:numId w:val="1002"/>
        </w:numPr>
        <w:pStyle w:val="Compact"/>
      </w:pPr>
      <w:r>
        <w:rPr>
          <w:bCs/>
          <w:b/>
        </w:rPr>
        <w:t xml:space="preserve">Data-Light Architecture:Ivory Coast Abidjan</w:t>
      </w:r>
      <w:r>
        <w:t xml:space="preserve">.</w:t>
      </w:r>
    </w:p>
    <w:p>
      <w:pPr>
        <w:numPr>
          <w:ilvl w:val="0"/>
          <w:numId w:val="1002"/>
        </w:numPr>
        <w:pStyle w:val="Compact"/>
      </w:pPr>
      <w:r>
        <w:t xml:space="preserve">Simplified Navigation: The number of steps required to complete a transaction was reduced from five to two. This streamlined flow catered to users who valued speed and efficiency.</w:t>
      </w:r>
    </w:p>
    <w:p>
      <w:pPr>
        <w:numPr>
          <w:ilvl w:val="0"/>
          <w:numId w:val="1002"/>
        </w:numPr>
        <w:pStyle w:val="Compact"/>
      </w:pPr>
      <w:r>
        <w:rPr>
          <w:bCs/>
          <w:b/>
        </w:rPr>
        <w:t xml:space="preserve">Cultural Relevance:Ivory Coast Abidjan</w:t>
      </w:r>
      <w:r>
        <w:t xml:space="preserve">.</w:t>
      </w:r>
    </w:p>
    <w:bookmarkEnd w:id="23"/>
    <w:bookmarkStart w:id="24" w:name="accessibility-and-inclusivity"/>
    <w:p>
      <w:pPr>
        <w:pStyle w:val="Heading3"/>
      </w:pPr>
      <w:r>
        <w:t xml:space="preserve">3. Accessibility and Inclusivity</w:t>
      </w:r>
    </w:p>
    <w:p>
      <w:pPr>
        <w:pStyle w:val="FirstParagraph"/>
      </w:pPr>
      <w:r>
        <w:t xml:space="preserve">The UX UI Designer team also prioritized accessibility. Recognizing that not all users are digitally literate, they implemented voice-guided navigation and high-contrast modes for visually impaired users. This inclusive approach broadened the potential user base, aligning with the social values prevalent in Ivorian society.</w:t>
      </w:r>
    </w:p>
    <w:bookmarkEnd w:id="24"/>
    <w:bookmarkEnd w:id="25"/>
    <w:bookmarkStart w:id="26" w:name="Xd2601fe24ae3ec610575221d61def21e94d1730"/>
    <w:p>
      <w:pPr>
        <w:pStyle w:val="Heading2"/>
      </w:pPr>
      <w:r>
        <w:t xml:space="preserve">The Results: Measurable Impact in Ivory Coast Abidjan</w:t>
      </w:r>
    </w:p>
    <w:p>
      <w:pPr>
        <w:pStyle w:val="FirstParagraph"/>
      </w:pPr>
      <w:r>
        <w:t xml:space="preserve">The launch of the redesigned app marked a turning point for AbidPay. The impact was immediate and quantifiable:</w:t>
      </w:r>
    </w:p>
    <w:p>
      <w:pPr>
        <w:numPr>
          <w:ilvl w:val="0"/>
          <w:numId w:val="1003"/>
        </w:numPr>
        <w:pStyle w:val="Compact"/>
      </w:pPr>
      <w:r>
        <w:rPr>
          <w:bCs/>
          <w:b/>
        </w:rPr>
        <w:t xml:space="preserve">User Retention:</w:t>
      </w:r>
      <w:r>
        <w:br/>
      </w:r>
      <w:r>
        <w:t xml:space="preserve">Month-over-month user retention increased by 65%, indicating that users found value in the simplified experience.</w:t>
      </w:r>
    </w:p>
    <w:p>
      <w:pPr>
        <w:numPr>
          <w:ilvl w:val="0"/>
          <w:numId w:val="1003"/>
        </w:numPr>
        <w:pStyle w:val="Compact"/>
      </w:pPr>
      <w:r>
        <w:t xml:space="preserve">Conversion Rates:</w:t>
      </w:r>
      <w:r>
        <w:br/>
      </w:r>
      <w:r>
        <w:t xml:space="preserve">The reduction in friction led to a 30% increase in new account registrations within the first three months of launch across</w:t>
      </w:r>
      <w:r>
        <w:t xml:space="preserve"> </w:t>
      </w:r>
      <w:r>
        <w:rPr>
          <w:bCs/>
          <w:b/>
        </w:rPr>
        <w:t xml:space="preserve">Ivory Coast Abidjan</w:t>
      </w:r>
      <w:r>
        <w:t xml:space="preserve">.</w:t>
      </w:r>
    </w:p>
    <w:p>
      <w:pPr>
        <w:numPr>
          <w:ilvl w:val="0"/>
          <w:numId w:val="1003"/>
        </w:numPr>
        <w:pStyle w:val="Compact"/>
      </w:pPr>
      <w:r>
        <w:t xml:space="preserve">User Satisfaction:</w:t>
      </w:r>
      <w:r>
        <w:br/>
      </w:r>
      <w:r>
        <w:t xml:space="preserve">Net Promoter Score (NPS) rose significantly, with users specifically praising the app's speed and ease of use on low-end devices.</w:t>
      </w:r>
    </w:p>
    <w:p>
      <w:pPr>
        <w:pStyle w:val="FirstParagraph"/>
      </w:pPr>
      <w:r>
        <w:t xml:space="preserve">Beyond metrics, the project fostered a stronger brand connection. Users in</w:t>
      </w:r>
      <w:r>
        <w:t xml:space="preserve"> </w:t>
      </w:r>
      <w:r>
        <w:rPr>
          <w:bCs/>
          <w:b/>
        </w:rPr>
        <w:t xml:space="preserve">Ivory Coast Abidjan</w:t>
      </w:r>
      <w:r>
        <w:t xml:space="preserve"> </w:t>
      </w:r>
      <w:r>
        <w:t xml:space="preserve">felt seen and understood. The design was no longer perceived as a foreign import but as a tool built for them by people who understood their context.</w:t>
      </w:r>
    </w:p>
    <w:bookmarkEnd w:id="26"/>
    <w:bookmarkStart w:id="27" w:name="X771c935f29765ffa8b375e42ce8ee3ac4c2adab"/>
    <w:p>
      <w:pPr>
        <w:pStyle w:val="Heading2"/>
      </w:pPr>
      <w:r>
        <w:t xml:space="preserve">Key Takeaways for Businesses in Ivory Coast Abidjan</w:t>
      </w:r>
    </w:p>
    <w:p>
      <w:pPr>
        <w:pStyle w:val="FirstParagraph"/>
      </w:pPr>
      <w:r>
        <w:t xml:space="preserve">This case study offers critical lessons for any organization operating in or targeting the market of</w:t>
      </w:r>
      <w:r>
        <w:t xml:space="preserve"> </w:t>
      </w:r>
      <w:r>
        <w:rPr>
          <w:bCs/>
          <w:b/>
        </w:rPr>
        <w:t xml:space="preserve">Ivory Coast Abidjan</w:t>
      </w:r>
      <w:r>
        <w:t xml:space="preserve">:</w:t>
      </w:r>
    </w:p>
    <w:p>
      <w:pPr>
        <w:numPr>
          <w:ilvl w:val="0"/>
          <w:numId w:val="1004"/>
        </w:numPr>
        <w:pStyle w:val="Compact"/>
      </w:pPr>
      <w:r>
        <w:rPr>
          <w:bCs/>
          <w:b/>
        </w:rPr>
        <w:t xml:space="preserve">Culture is a Design Parameter:</w:t>
      </w:r>
      <w:r>
        <w:br/>
      </w:r>
      <w:r>
        <w:t xml:space="preserve">UX UI designers must go beyond translation. They must adapt to local cultural norms, languages, and behavioral patterns. In</w:t>
      </w:r>
      <w:r>
        <w:t xml:space="preserve"> </w:t>
      </w:r>
      <w:r>
        <w:rPr>
          <w:bCs/>
          <w:b/>
        </w:rPr>
        <w:t xml:space="preserve">Ivory Coast Abidjan</w:t>
      </w:r>
      <w:r>
        <w:t xml:space="preserve">, trust and community are central themes that should influence design decisions.</w:t>
      </w:r>
    </w:p>
    <w:p>
      <w:pPr>
        <w:numPr>
          <w:ilvl w:val="0"/>
          <w:numId w:val="1004"/>
        </w:numPr>
        <w:pStyle w:val="Compact"/>
      </w:pPr>
      <w:r>
        <w:t xml:space="preserve">Technical Constraints Drive Innovation:</w:t>
      </w:r>
      <w:r>
        <w:br/>
      </w:r>
      <w:r>
        <w:t xml:space="preserve">Limitations such as data costs and device specifications are not just hurdles; they are creative constraints that can lead to more efficient, faster, and better-performing applications. A skilled</w:t>
      </w:r>
      <w:r>
        <w:t xml:space="preserve"> </w:t>
      </w:r>
      <w:r>
        <w:rPr>
          <w:bCs/>
          <w:b/>
        </w:rPr>
        <w:t xml:space="preserve">UX UI Designer</w:t>
      </w:r>
      <w:r>
        <w:t xml:space="preserve"> </w:t>
      </w:r>
      <w:r>
        <w:t xml:space="preserve">views these constraints as opportunities to innovate.</w:t>
      </w:r>
    </w:p>
    <w:p>
      <w:pPr>
        <w:numPr>
          <w:ilvl w:val="0"/>
          <w:numId w:val="1004"/>
        </w:numPr>
        <w:pStyle w:val="Compact"/>
      </w:pPr>
      <w:r>
        <w:t xml:space="preserve">User Testing is Non-Negotiable:</w:t>
      </w:r>
      <w:r>
        <w:br/>
      </w:r>
      <w:r>
        <w:t xml:space="preserve">Assumptions made in a remote office often fail when tested on the streets of</w:t>
      </w:r>
      <w:r>
        <w:t xml:space="preserve"> </w:t>
      </w:r>
      <w:r>
        <w:rPr>
          <w:bCs/>
          <w:b/>
        </w:rPr>
        <w:t xml:space="preserve">Ivory Coast Abidjan</w:t>
      </w:r>
      <w:r>
        <w:t xml:space="preserve">. Continuous user testing with local participants is essential for validating design choices.</w:t>
      </w:r>
    </w:p>
    <w:bookmarkEnd w:id="27"/>
    <w:bookmarkStart w:id="28" w:name="conclusion"/>
    <w:p>
      <w:pPr>
        <w:pStyle w:val="Heading2"/>
      </w:pPr>
      <w:r>
        <w:t xml:space="preserve">Conclusion</w:t>
      </w:r>
    </w:p>
    <w:p>
      <w:pPr>
        <w:pStyle w:val="FirstParagraph"/>
      </w:pPr>
      <w:r>
        <w:t xml:space="preserve">The evolution of the digital economy in West Africa presents a unique opportunity for businesses that prioritize user-centricity. For companies operating in</w:t>
      </w:r>
      <w:r>
        <w:t xml:space="preserve"> </w:t>
      </w:r>
      <w:r>
        <w:rPr>
          <w:bCs/>
          <w:b/>
        </w:rPr>
        <w:t xml:space="preserve">Ivory Coast Abidjan</w:t>
      </w:r>
      <w:r>
        <w:t xml:space="preserve">, the role of the</w:t>
      </w:r>
      <w:r>
        <w:t xml:space="preserve"> </w:t>
      </w:r>
      <w:r>
        <w:rPr>
          <w:bCs/>
          <w:b/>
        </w:rPr>
        <w:t xml:space="preserve">UX UI Designer</w:t>
      </w:r>
      <w:r>
        <w:t xml:space="preserve"> </w:t>
      </w:r>
      <w:r>
        <w:t xml:space="preserve">is no longer just about aesthetics; it is about accessibility, efficiency, and cultural resonance. By investing in local design expertise and respecting the specific needs of users in</w:t>
      </w:r>
      <w:r>
        <w:t xml:space="preserve"> </w:t>
      </w:r>
      <w:r>
        <w:rPr>
          <w:bCs/>
          <w:b/>
        </w:rPr>
        <w:t xml:space="preserve">Ivory Coast Abidjan</w:t>
      </w:r>
      <w:r>
        <w:t xml:space="preserve">, businesses can build products that not only perform well technically but also resonate emotionally with their audience. As the digital landscape continues to grow, those who embrace this human-centered approach will lead the market, proving that good design is indeed a universal language spoken fluently in</w:t>
      </w:r>
      <w:r>
        <w:t xml:space="preserve"> </w:t>
      </w:r>
      <w:r>
        <w:rPr>
          <w:bCs/>
          <w:b/>
        </w:rPr>
        <w:t xml:space="preserve">Ivory Coast Abidjan</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Digital Services in Ivory Coast Abidjan through Strategic UX UI Design</dc:title>
  <dc:creator/>
  <dc:language>en</dc:language>
  <cp:keywords/>
  <dcterms:created xsi:type="dcterms:W3CDTF">2026-07-29T09:31:44Z</dcterms:created>
  <dcterms:modified xsi:type="dcterms:W3CDTF">2026-07-29T09:31:44Z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