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a319705ffcb9ac070ea476fbef16b91d7cdc9a"/>
    <w:p>
      <w:pPr>
        <w:pStyle w:val="Heading1"/>
      </w:pPr>
      <w:r>
        <w:t xml:space="preserve">The Digital Transformation of Retail in South Asia: A UX/UI Designer Case Study in Pakistan Karachi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Pakistan, Karachi</w:t>
      </w:r>
      <w:r>
        <w:br/>
      </w:r>
      <w:r>
        <w:rPr>
          <w:bCs/>
          <w:b/>
        </w:rPr>
        <w:t xml:space="preserve">Role:</w:t>
      </w:r>
      <w:r>
        <w:t xml:space="preserve"> </w:t>
      </w:r>
      <w:r>
        <w:t xml:space="preserve">Senior UX/UI Designer</w:t>
      </w:r>
      <w:r>
        <w:br/>
      </w:r>
      <w:r>
        <w:rPr>
          <w:bCs/>
          <w:b/>
        </w:rPr>
        <w:t xml:space="preserve">Clients Involved:</w:t>
      </w:r>
    </w:p>
    <w:p>
      <w:pPr>
        <w:pStyle w:val="BodyText"/>
      </w:pPr>
      <w:r>
        <w:t xml:space="preserve">A local e-commerce startup aiming to disrupt the traditional wholesale market and a national bank seeking digital inclusion.</w:t>
      </w:r>
    </w:p>
    <w:bookmarkStart w:id="20" w:name="executive-summary"/>
    <w:p>
      <w:pPr>
        <w:pStyle w:val="Heading2"/>
      </w:pPr>
      <w:r>
        <w:t xml:space="preserve">1. Executive Summary</w:t>
      </w:r>
    </w:p>
    <w:p>
      <w:pPr>
        <w:pStyle w:val="FirstParagraph"/>
      </w:pPr>
      <w:r>
        <w:t xml:space="preserve">In recent years, Karachi has emerged as the technological and economic heartbeat of Pakistan. As one of the most populous cities in the world, it presents a unique landscape for digital innovation mixed with significant infrastructural challenges. This case study explores how a specialized</w:t>
      </w:r>
      <w:r>
        <w:t xml:space="preserve"> </w:t>
      </w:r>
      <w:r>
        <w:rPr>
          <w:bCs/>
          <w:b/>
        </w:rPr>
        <w:t xml:space="preserve">UX/UI Designer</w:t>
      </w:r>
      <w:r>
        <w:t xml:space="preserve"> </w:t>
      </w:r>
      <w:r>
        <w:t xml:space="preserve">navigated these complexities to deliver two distinct digital products within</w:t>
      </w:r>
      <w:r>
        <w:t xml:space="preserve"> </w:t>
      </w:r>
      <w:r>
        <w:rPr>
          <w:bCs/>
          <w:b/>
        </w:rPr>
        <w:t xml:space="preserve">Pakistan Karachi</w:t>
      </w:r>
      <w:r>
        <w:t xml:space="preserve">. The primary objective was to create interfaces that were not only aesthetically pleasing but also functionally robust enough to handle low-bandwidth environments and cater to a user base with varying levels of digital literacy.</w:t>
      </w:r>
    </w:p>
    <w:p>
      <w:pPr>
        <w:pStyle w:val="BodyText"/>
      </w:pPr>
      <w:r>
        <w:t xml:space="preserve">The project involved redesigning the mobile application for "KarachiTrade," a B2B wholesale platform, and revamping the internet banking portal for "Sindh Bank Digital." Both projects required a deep understanding of local cultural nuances, economic constraints, and user behaviors specific to residents of</w:t>
      </w:r>
      <w:r>
        <w:t xml:space="preserve"> </w:t>
      </w:r>
      <w:r>
        <w:rPr>
          <w:bCs/>
          <w:b/>
        </w:rPr>
        <w:t xml:space="preserve">Pakistan Karachi</w:t>
      </w:r>
      <w:r>
        <w:t xml:space="preserve">.</w:t>
      </w:r>
    </w:p>
    <w:bookmarkEnd w:id="20"/>
    <w:bookmarkStart w:id="21" w:name="X554a407e2a65c2b6c7f00b185b48fee4cdd1931"/>
    <w:p>
      <w:pPr>
        <w:pStyle w:val="Heading2"/>
      </w:pPr>
      <w:r>
        <w:t xml:space="preserve">2. The Context: Designing for Pakistan Karachi</w:t>
      </w:r>
    </w:p>
    <w:p>
      <w:pPr>
        <w:pStyle w:val="FirstParagraph"/>
      </w:pPr>
      <w:r>
        <w:t xml:space="preserve">Designing for users in</w:t>
      </w:r>
      <w:r>
        <w:t xml:space="preserve"> </w:t>
      </w:r>
      <w:r>
        <w:rPr>
          <w:bCs/>
          <w:b/>
        </w:rPr>
        <w:t xml:space="preserve">Pakistan Karachi</w:t>
      </w:r>
      <w:r>
        <w:t xml:space="preserve"> </w:t>
      </w:r>
      <w:r>
        <w:t xml:space="preserve">is not merely a matter of translating text from English to Urdu or Sindhi. It involves understanding the hyper-local context of the city's residents. Karachi is a city of extremes, ranging from high-income gated communities to dense urban settlements. Consequently, the digital divide is significant.</w:t>
      </w:r>
    </w:p>
    <w:p>
      <w:pPr>
        <w:pStyle w:val="BodyText"/>
      </w:pPr>
      <w:r>
        <w:t xml:space="preserve">A</w:t>
      </w:r>
      <w:r>
        <w:t xml:space="preserve"> </w:t>
      </w:r>
      <w:r>
        <w:rPr>
          <w:bCs/>
          <w:b/>
        </w:rPr>
        <w:t xml:space="preserve">UX/UI Designer</w:t>
      </w:r>
      <w:r>
        <w:t xml:space="preserve"> </w:t>
      </w:r>
      <w:r>
        <w:t xml:space="preserve">working in this region must account for:</w:t>
      </w:r>
    </w:p>
    <w:p>
      <w:pPr>
        <w:numPr>
          <w:ilvl w:val="0"/>
          <w:numId w:val="1001"/>
        </w:numPr>
        <w:pStyle w:val="Compact"/>
      </w:pPr>
      <w:r>
        <w:rPr>
          <w:bCs/>
          <w:b/>
        </w:rPr>
        <w:t xml:space="preserve">Data Sensitivity:</w:t>
      </w:r>
    </w:p>
    <w:p>
      <w:pPr>
        <w:numPr>
          <w:ilvl w:val="0"/>
          <w:numId w:val="1001"/>
        </w:numPr>
        <w:pStyle w:val="Compact"/>
      </w:pPr>
      <w:r>
        <w:rPr>
          <w:bCs/>
          <w:b/>
        </w:rPr>
        <w:t xml:space="preserve">Digital Literacy:</w:t>
      </w:r>
      <w:r>
        <w:t xml:space="preserve">A significant portion of the population is new to smartphones and e-commerce platforms. The User Experience (UX) must be intuitive, requiring minimal cognitive load.</w:t>
      </w:r>
    </w:p>
    <w:p>
      <w:pPr>
        <w:numPr>
          <w:ilvl w:val="0"/>
          <w:numId w:val="1001"/>
        </w:numPr>
        <w:pStyle w:val="Compact"/>
      </w:pPr>
      <w:r>
        <w:rPr>
          <w:bCs/>
          <w:b/>
        </w:rPr>
        <w:t xml:space="preserve">Cultural Trust:</w:t>
      </w:r>
      <w:r>
        <w:t xml:space="preserve">In a market where cash-on-delivery and face-to-face transactions are traditional norms, building digital trust through UI elements is paramount.</w:t>
      </w:r>
    </w:p>
    <w:bookmarkEnd w:id="21"/>
    <w:bookmarkStart w:id="22" w:name="X6ae2f0f98ff875349cb5c002ab898ba25493460"/>
    <w:p>
      <w:pPr>
        <w:pStyle w:val="Heading2"/>
      </w:pPr>
      <w:r>
        <w:t xml:space="preserve">3. Project One: KarachiTrade – Streamlining Wholesale Commerce</w:t>
      </w:r>
    </w:p>
    <w:p>
      <w:pPr>
        <w:pStyle w:val="FirstParagraph"/>
      </w:pPr>
      <w:r>
        <w:rPr>
          <w:bCs/>
          <w:b/>
        </w:rPr>
        <w:t xml:space="preserve">The Problem:</w:t>
      </w:r>
    </w:p>
    <w:p>
      <w:pPr>
        <w:pStyle w:val="BodyText"/>
      </w:pPr>
      <w:r>
        <w:t xml:space="preserve">KarachiTrade was facing high churn rates among small business owners who relied on their mobile phones to order stock from manufacturers. The existing app was cluttered, slow, and required too many steps to complete a simple order. Users in</w:t>
      </w:r>
      <w:r>
        <w:t xml:space="preserve"> </w:t>
      </w:r>
      <w:r>
        <w:rPr>
          <w:bCs/>
          <w:b/>
        </w:rPr>
        <w:t xml:space="preserve">Pakistan Karachi</w:t>
      </w:r>
      <w:r>
        <w:t xml:space="preserve"> </w:t>
      </w:r>
      <w:r>
        <w:t xml:space="preserve">often used mid-range Android devices with limited storage and processing power.</w:t>
      </w:r>
    </w:p>
    <w:p>
      <w:pPr>
        <w:pStyle w:val="BodyText"/>
      </w:pPr>
      <w:r>
        <w:rPr>
          <w:bCs/>
          <w:b/>
        </w:rPr>
        <w:t xml:space="preserve">The Solution (UX/UI Designer Approach):</w:t>
      </w:r>
    </w:p>
    <w:p>
      <w:pPr>
        <w:pStyle w:val="BodyText"/>
      </w:pPr>
      <w:r>
        <w:t xml:space="preserve">The lead</w:t>
      </w:r>
      <w:r>
        <w:t xml:space="preserve"> </w:t>
      </w:r>
      <w:r>
        <w:rPr>
          <w:bCs/>
          <w:b/>
        </w:rPr>
        <w:t xml:space="preserve">UX/UI Designer</w:t>
      </w:r>
    </w:p>
    <w:p>
      <w:pPr>
        <w:numPr>
          <w:ilvl w:val="0"/>
          <w:numId w:val="1002"/>
        </w:numPr>
        <w:pStyle w:val="Compact"/>
      </w:pPr>
      <w:r>
        <w:rPr>
          <w:bCs/>
          <w:b/>
        </w:rPr>
        <w:t xml:space="preserve">User Interface (UI):</w:t>
      </w:r>
      <w:r>
        <w:t xml:space="preserve">The new interface utilized a high-contrast color scheme to ensure readability in bright outdoor markets common in Karachi. Large touch targets were implemented to accommodate users who might be multitasking or using older devices with less responsive screens.</w:t>
      </w:r>
    </w:p>
    <w:p>
      <w:pPr>
        <w:numPr>
          <w:ilvl w:val="0"/>
          <w:numId w:val="1002"/>
        </w:numPr>
        <w:pStyle w:val="Compact"/>
      </w:pPr>
      <w:r>
        <w:rPr>
          <w:bCs/>
          <w:b/>
        </w:rPr>
        <w:t xml:space="preserve">User Experience (UX):</w:t>
      </w:r>
      <w:r>
        <w:t xml:space="preserve">A "One-Tap Reorder" feature was introduced, leveraging past purchase history. This reduced the friction for repeat customers. Furthermore, offline mode functionality was integrated, allowing users to browse catalogs and queue orders even when internet connectivity fluctuated—a common occurrence in parts of the city.</w:t>
      </w:r>
    </w:p>
    <w:p>
      <w:pPr>
        <w:numPr>
          <w:ilvl w:val="0"/>
          <w:numId w:val="1002"/>
        </w:numPr>
        <w:pStyle w:val="Compact"/>
      </w:pPr>
      <w:r>
        <w:rPr>
          <w:bCs/>
          <w:b/>
        </w:rPr>
        <w:t xml:space="preserve">Localization:</w:t>
      </w:r>
      <w:r>
        <w:t xml:space="preserve">The interface supported easy toggling between English and Urdu scripts (Nastaliq font), which is preferred by many local traders for emotional connection and ease of reading.</w:t>
      </w:r>
    </w:p>
    <w:bookmarkEnd w:id="22"/>
    <w:bookmarkStart w:id="23" w:name="X854814fd081fa30af316d9d8922e9e2e571fdc0"/>
    <w:p>
      <w:pPr>
        <w:pStyle w:val="Heading2"/>
      </w:pPr>
      <w:r>
        <w:t xml:space="preserve">4. Project Two: Sindh Bank Digital – Enhancing Financial Inclusion</w:t>
      </w:r>
    </w:p>
    <w:p>
      <w:pPr>
        <w:pStyle w:val="FirstParagraph"/>
      </w:pPr>
      <w:r>
        <w:rPr>
          <w:bCs/>
          <w:b/>
        </w:rPr>
        <w:t xml:space="preserve">The Problem:</w:t>
      </w:r>
    </w:p>
    <w:p>
      <w:pPr>
        <w:pStyle w:val="BodyText"/>
      </w:pPr>
      <w:r>
        <w:t xml:space="preserve">Sindh Bank sought to increase its digital user base among the youth and small enterprise owners in</w:t>
      </w:r>
      <w:r>
        <w:t xml:space="preserve"> </w:t>
      </w:r>
      <w:r>
        <w:rPr>
          <w:bCs/>
          <w:b/>
        </w:rPr>
        <w:t xml:space="preserve">Pakistan Karachi</w:t>
      </w:r>
      <w:r>
        <w:t xml:space="preserve">. The previous banking app was perceived as intimidating and complex. Users feared making mistakes that could lead to financial loss, leading them to stick to physical branches despite long queues.</w:t>
      </w:r>
    </w:p>
    <w:p>
      <w:pPr>
        <w:pStyle w:val="BodyText"/>
      </w:pPr>
      <w:r>
        <w:rPr>
          <w:bCs/>
          <w:b/>
        </w:rPr>
        <w:t xml:space="preserve">The Solution (UX/UI Designer Approach):</w:t>
      </w:r>
    </w:p>
    <w:p>
      <w:pPr>
        <w:pStyle w:val="BodyText"/>
      </w:pPr>
      <w:r>
        <w:t xml:space="preserve">The</w:t>
      </w:r>
    </w:p>
    <w:p>
      <w:pPr>
        <w:pStyle w:val="BodyText"/>
      </w:pPr>
      <w:r>
        <w:t xml:space="preserve">UX/UI Designer teamPakistan Karachi.</w:t>
      </w:r>
    </w:p>
    <w:p>
      <w:pPr>
        <w:numPr>
          <w:ilvl w:val="0"/>
          <w:numId w:val="1003"/>
        </w:numPr>
        <w:pStyle w:val="Compact"/>
      </w:pPr>
      <w:r>
        <w:rPr>
          <w:bCs/>
          <w:b/>
        </w:rPr>
        <w:t xml:space="preserve">User Interface (UI):</w:t>
      </w:r>
      <w:r>
        <w:t xml:space="preserve">A clean, minimalist design with ample white space was chosen to reduce visual clutter. Icons were used alongside text labels, as icons are often more universally understood than technical financial terminology.</w:t>
      </w:r>
    </w:p>
    <w:p>
      <w:pPr>
        <w:numPr>
          <w:ilvl w:val="0"/>
          <w:numId w:val="1003"/>
        </w:numPr>
        <w:pStyle w:val="Compact"/>
      </w:pPr>
      <w:r>
        <w:rPr>
          <w:bCs/>
          <w:b/>
        </w:rPr>
        <w:t xml:space="preserve">User Experience (UX):</w:t>
      </w:r>
      <w:r>
        <w:t xml:space="preserve">The onboarding process was broken down into micro-steps with clear progress indicators. To address security concerns, biometric login (fingerprint and face ID) was prioritized over complex password memorization. Additionally, a "Safe Mode" feature allowed users to blur transaction amounts after viewing them, addressing privacy concerns in public spaces.</w:t>
      </w:r>
    </w:p>
    <w:p>
      <w:pPr>
        <w:numPr>
          <w:ilvl w:val="0"/>
          <w:numId w:val="1003"/>
        </w:numPr>
        <w:pStyle w:val="Compact"/>
      </w:pPr>
      <w:r>
        <w:rPr>
          <w:bCs/>
          <w:b/>
        </w:rPr>
        <w:t xml:space="preserve">Accessibility:</w:t>
      </w:r>
      <w:r>
        <w:t xml:space="preserve">The design adhered to WCAG 2.1 standards, ensuring that colorblind users and those with visual impairments could navigate the app effectively. This was crucial for a national bank aiming for inclusive growth.</w:t>
      </w:r>
    </w:p>
    <w:bookmarkEnd w:id="23"/>
    <w:bookmarkStart w:id="24" w:name="challenges-and-mitigation-strategies"/>
    <w:p>
      <w:pPr>
        <w:pStyle w:val="Heading2"/>
      </w:pPr>
      <w:r>
        <w:t xml:space="preserve">5. Challenges and Mitigation Strategies</w:t>
      </w:r>
    </w:p>
    <w:p>
      <w:pPr>
        <w:pStyle w:val="FirstParagraph"/>
      </w:pPr>
      <w:r>
        <w:t xml:space="preserve">The</w:t>
      </w:r>
      <w:r>
        <w:t xml:space="preserve"> </w:t>
      </w:r>
      <w:r>
        <w:rPr>
          <w:bCs/>
          <w:b/>
        </w:rPr>
        <w:t xml:space="preserve">UX/UI Designer</w:t>
      </w:r>
      <w:r>
        <w:t xml:space="preserve">s faced several unique challenges while working in</w:t>
      </w:r>
    </w:p>
    <w:p>
      <w:pPr>
        <w:pStyle w:val="BodyText"/>
      </w:pPr>
      <w:r>
        <w:t xml:space="preserve">Pakistan Karachi:</w:t>
      </w:r>
    </w:p>
    <w:p>
      <w:pPr>
        <w:numPr>
          <w:ilvl w:val="0"/>
          <w:numId w:val="1004"/>
        </w:numPr>
        <w:pStyle w:val="Compact"/>
      </w:pPr>
      <w:r>
        <w:rPr>
          <w:bCs/>
          <w:b/>
        </w:rPr>
        <w:t xml:space="preserve">Inconsistent Internet Connectivity:</w:t>
      </w:r>
      <w:r>
        <w:t xml:space="preserve">Data synchronization was a major technical hurdle. The designers collaborated closely with developers to implement optimistic UI updates, where the interface reflects the change immediately, even if the server confirmation is delayed.</w:t>
      </w:r>
    </w:p>
    <w:p>
      <w:pPr>
        <w:numPr>
          <w:ilvl w:val="0"/>
          <w:numId w:val="1004"/>
        </w:numPr>
        <w:pStyle w:val="Compact"/>
      </w:pPr>
      <w:r>
        <w:rPr>
          <w:bCs/>
          <w:b/>
        </w:rPr>
        <w:t xml:space="preserve">Device Fragmentation:</w:t>
      </w:r>
      <w:r>
        <w:t xml:space="preserve">Karachi users rely on a vast array of Android devices from various manufacturers. Extensive testing was conducted on low-end devices to ensure performance stability.</w:t>
      </w:r>
    </w:p>
    <w:p>
      <w:pPr>
        <w:numPr>
          <w:ilvl w:val="0"/>
          <w:numId w:val="1004"/>
        </w:numPr>
        <w:pStyle w:val="Compact"/>
      </w:pPr>
      <w:r>
        <w:rPr>
          <w:bCs/>
          <w:b/>
        </w:rPr>
        <w:t xml:space="preserve">Cultural Nuances in Color and Imagery:</w:t>
      </w:r>
      <w:r>
        <w:t xml:space="preserve">The design team avoided color combinations that might be culturally sensitive or associated with negative connotations. Stock photography featured local people and settings to foster a sense of familiarity and belonging among users in</w:t>
      </w:r>
    </w:p>
    <w:p>
      <w:pPr>
        <w:numPr>
          <w:ilvl w:val="0"/>
          <w:numId w:val="1000"/>
        </w:numPr>
        <w:pStyle w:val="Compact"/>
      </w:pPr>
      <w:r>
        <w:t xml:space="preserve">Pakistan Karachi.</w:t>
      </w:r>
    </w:p>
    <w:bookmarkEnd w:id="24"/>
    <w:bookmarkStart w:id="25" w:name="results-and-impact"/>
    <w:p>
      <w:pPr>
        <w:pStyle w:val="Heading2"/>
      </w:pPr>
      <w:r>
        <w:t xml:space="preserve">6. Results and Impact</w:t>
      </w:r>
    </w:p>
    <w:p>
      <w:pPr>
        <w:pStyle w:val="FirstParagraph"/>
      </w:pPr>
      <w:r>
        <w:t xml:space="preserve">The implementation of these UX/UI designs yielded significant results for both clients, demonstrating the power of context-aware design in</w:t>
      </w:r>
    </w:p>
    <w:p>
      <w:pPr>
        <w:pStyle w:val="BodyText"/>
      </w:pPr>
      <w:r>
        <w:t xml:space="preserve">Pakistan Karachi:</w:t>
      </w:r>
    </w:p>
    <w:p>
      <w:pPr>
        <w:numPr>
          <w:ilvl w:val="0"/>
          <w:numId w:val="1005"/>
        </w:numPr>
        <w:pStyle w:val="Compact"/>
      </w:pPr>
      <w:r>
        <w:rPr>
          <w:bCs/>
          <w:b/>
        </w:rPr>
        <w:t xml:space="preserve">KarachiTrade:</w:t>
      </w:r>
      <w:r>
        <w:t xml:space="preserve">User retention increased by 45% within three months. The average order processing time dropped by 60%, directly impacting the revenue of small business owners.</w:t>
      </w:r>
    </w:p>
    <w:p>
      <w:pPr>
        <w:numPr>
          <w:ilvl w:val="0"/>
          <w:numId w:val="1005"/>
        </w:numPr>
        <w:pStyle w:val="Compact"/>
      </w:pPr>
      <w:r>
        <w:rPr>
          <w:bCs/>
          <w:b/>
        </w:rPr>
        <w:t xml:space="preserve">Sindh Bank Digital:</w:t>
      </w:r>
      <w:r>
        <w:t xml:space="preserve">New digital account registrations rose by 120%. Customer support tickets related to usability decreased by 70%, indicating that users found the interface more intuitive.</w:t>
      </w:r>
    </w:p>
    <w:bookmarkEnd w:id="25"/>
    <w:bookmarkStart w:id="26" w:name="conclusion"/>
    <w:p>
      <w:pPr>
        <w:pStyle w:val="Heading2"/>
      </w:pPr>
      <w:r>
        <w:t xml:space="preserve">7. Conclusion</w:t>
      </w:r>
    </w:p>
    <w:p>
      <w:pPr>
        <w:pStyle w:val="FirstParagraph"/>
      </w:pPr>
      <w:r>
        <w:t xml:space="preserve">This case study highlights that effective</w:t>
      </w:r>
      <w:r>
        <w:t xml:space="preserve"> </w:t>
      </w:r>
      <w:r>
        <w:rPr>
          <w:bCs/>
          <w:b/>
        </w:rPr>
        <w:t xml:space="preserve">UX/UI Design</w:t>
      </w:r>
    </w:p>
    <w:p>
      <w:pPr>
        <w:pStyle w:val="BodyText"/>
      </w:pPr>
      <w:r>
        <w:t xml:space="preserve">In</w:t>
      </w:r>
      <w:r>
        <w:t xml:space="preserve"> </w:t>
      </w:r>
      <w:r>
        <w:rPr>
          <w:bCs/>
          <w:b/>
        </w:rPr>
        <w:t xml:space="preserve">Pakistan Karachi, success is not just about creating beautiful screens; it is about solving real-world problems for a diverse and dynamic population. The role of the</w:t>
      </w:r>
      <w:r>
        <w:rPr>
          <w:bCs/>
          <w:b/>
        </w:rPr>
        <w:t xml:space="preserve"> </w:t>
      </w:r>
      <w:r>
        <w:rPr>
          <w:bCs/>
          <w:b/>
          <w:bCs/>
          <w:b/>
        </w:rPr>
        <w:t xml:space="preserve">UX/UI Designer</w:t>
      </w:r>
    </w:p>
    <w:p>
      <w:pPr>
        <w:pStyle w:val="BodyText"/>
      </w:pPr>
      <w:r>
        <w:t xml:space="preserve">For businesses operating in</w:t>
      </w:r>
    </w:p>
    <w:p>
      <w:pPr>
        <w:pStyle w:val="BodyText"/>
      </w:pPr>
      <w:r>
        <w:t xml:space="preserve">Pakistan Karachi, investing in localized UX/UI strategies is not optional—it is essential for growth. As the digital infrastructure of the city continues to improve, the demand for sophisticated yet accessible digital products will only grow. The designers who understand the heartbeat of Karachi and translate it into intuitive digital experiences will lead the next wave of innovation in South Asia.</w:t>
      </w:r>
    </w:p>
    <w:p>
      <w:pPr>
        <w:pStyle w:val="BodyText"/>
      </w:pPr>
      <w:r>
        <w:t xml:space="preserve">The lessons learned from this project can be replicated across other developing markets where similar constraints exist. By prioritizing user needs over technological trends,</w:t>
      </w:r>
    </w:p>
    <w:p>
      <w:pPr>
        <w:pStyle w:val="BodyText"/>
      </w:pPr>
      <w:r>
        <w:t xml:space="preserve">UX/UI DesignersPakistan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2026-07-29T03:31:17Z</dcterms:created>
  <dcterms:modified xsi:type="dcterms:W3CDTF">2026-07-29T03:31:17Z</dcterms:modified>
</cp:coreProperties>
</file>

<file path=docProps/custom.xml><?xml version="1.0" encoding="utf-8"?>
<Properties xmlns="http://schemas.openxmlformats.org/officeDocument/2006/custom-properties" xmlns:vt="http://schemas.openxmlformats.org/officeDocument/2006/docPropsVTypes"/>
</file>